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0044D0"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19"/>
      </w:tblGrid>
      <w:tr w:rsidR="00AD784C" w:rsidTr="006923DB">
        <w:trPr>
          <w:trHeight w:val="1039"/>
        </w:trPr>
        <w:tc>
          <w:tcPr>
            <w:tcW w:w="8019" w:type="dxa"/>
            <w:shd w:val="clear" w:color="auto" w:fill="auto"/>
            <w:vAlign w:val="bottom"/>
          </w:tcPr>
          <w:p w:rsidR="00AD784C" w:rsidRPr="00161AA0" w:rsidRDefault="006923DB" w:rsidP="00A91406">
            <w:pPr>
              <w:pStyle w:val="DHHSmainheading"/>
            </w:pPr>
            <w:r>
              <w:lastRenderedPageBreak/>
              <w:t>Shooting Sports Facilities Program Round 3 (2017/18)</w:t>
            </w:r>
          </w:p>
        </w:tc>
      </w:tr>
      <w:tr w:rsidR="00AD784C" w:rsidTr="006923DB">
        <w:trPr>
          <w:trHeight w:hRule="exact" w:val="968"/>
        </w:trPr>
        <w:tc>
          <w:tcPr>
            <w:tcW w:w="8019" w:type="dxa"/>
            <w:shd w:val="clear" w:color="auto" w:fill="auto"/>
            <w:tcMar>
              <w:top w:w="170" w:type="dxa"/>
              <w:bottom w:w="510" w:type="dxa"/>
            </w:tcMar>
          </w:tcPr>
          <w:p w:rsidR="00357B4E" w:rsidRPr="00AD784C" w:rsidRDefault="006923DB" w:rsidP="00357B4E">
            <w:pPr>
              <w:pStyle w:val="DHHSmainsubheading"/>
              <w:rPr>
                <w:szCs w:val="28"/>
              </w:rPr>
            </w:pPr>
            <w:r>
              <w:rPr>
                <w:szCs w:val="28"/>
              </w:rPr>
              <w:t>Frequently Asked Questions</w:t>
            </w:r>
          </w:p>
        </w:tc>
      </w:tr>
    </w:tbl>
    <w:p w:rsidR="006923DB" w:rsidRDefault="00B93739" w:rsidP="00F3122E">
      <w:pPr>
        <w:pStyle w:val="DHHSbody"/>
        <w:rPr>
          <w:color w:val="008950"/>
          <w:sz w:val="26"/>
          <w:szCs w:val="26"/>
        </w:rPr>
      </w:pPr>
      <w:r>
        <w:rPr>
          <w:rFonts w:eastAsia="Arial"/>
          <w:b/>
          <w:color w:val="B8222F"/>
          <w:spacing w:val="8"/>
          <w:sz w:val="26"/>
        </w:rPr>
        <w:t>B</w:t>
      </w:r>
      <w:r w:rsidRPr="00CB794F">
        <w:rPr>
          <w:rFonts w:eastAsia="Arial"/>
          <w:b/>
          <w:color w:val="B8222F"/>
          <w:spacing w:val="8"/>
          <w:sz w:val="26"/>
        </w:rPr>
        <w:t>efore applying</w:t>
      </w:r>
    </w:p>
    <w:p w:rsidR="006923DB" w:rsidRDefault="006923DB" w:rsidP="006923DB">
      <w:pPr>
        <w:spacing w:before="120" w:line="268" w:lineRule="exact"/>
        <w:ind w:left="215" w:right="215" w:hanging="215"/>
        <w:textAlignment w:val="baseline"/>
        <w:rPr>
          <w:rFonts w:ascii="Arial" w:eastAsia="Arial" w:hAnsi="Arial"/>
          <w:b/>
          <w:color w:val="333740"/>
          <w:spacing w:val="-3"/>
          <w:sz w:val="23"/>
        </w:rPr>
      </w:pPr>
      <w:r>
        <w:rPr>
          <w:rFonts w:ascii="Arial" w:eastAsia="Arial" w:hAnsi="Arial"/>
          <w:b/>
          <w:color w:val="333740"/>
          <w:spacing w:val="-3"/>
          <w:sz w:val="23"/>
        </w:rPr>
        <w:t>Q: Who is eligible for the grant funding/who can apply?</w:t>
      </w:r>
    </w:p>
    <w:p w:rsidR="006923DB" w:rsidRDefault="006923DB" w:rsidP="006923DB">
      <w:pPr>
        <w:spacing w:before="112" w:line="206" w:lineRule="exact"/>
        <w:textAlignment w:val="baseline"/>
        <w:rPr>
          <w:rFonts w:ascii="Arial" w:eastAsia="Arial" w:hAnsi="Arial"/>
          <w:color w:val="000000"/>
          <w:spacing w:val="4"/>
          <w:sz w:val="20"/>
        </w:rPr>
      </w:pPr>
      <w:r>
        <w:rPr>
          <w:rFonts w:ascii="Arial" w:eastAsia="Arial" w:hAnsi="Arial"/>
          <w:color w:val="000000"/>
          <w:spacing w:val="4"/>
          <w:sz w:val="20"/>
        </w:rPr>
        <w:t>Shooting clubs and shooting organisations.</w:t>
      </w:r>
    </w:p>
    <w:p w:rsidR="006923DB" w:rsidRDefault="006923DB" w:rsidP="006923DB">
      <w:pPr>
        <w:spacing w:before="178" w:line="206" w:lineRule="exact"/>
        <w:textAlignment w:val="baseline"/>
        <w:rPr>
          <w:rFonts w:ascii="Arial" w:eastAsia="Arial" w:hAnsi="Arial"/>
          <w:color w:val="000000"/>
          <w:spacing w:val="2"/>
          <w:sz w:val="20"/>
        </w:rPr>
      </w:pPr>
      <w:r>
        <w:rPr>
          <w:rFonts w:ascii="Arial" w:eastAsia="Arial" w:hAnsi="Arial"/>
          <w:color w:val="000000"/>
          <w:spacing w:val="2"/>
          <w:sz w:val="20"/>
        </w:rPr>
        <w:t>In addition, to be eligible for funding applicants must:</w:t>
      </w:r>
    </w:p>
    <w:p w:rsidR="006923DB" w:rsidRDefault="006923DB" w:rsidP="006923DB">
      <w:pPr>
        <w:numPr>
          <w:ilvl w:val="0"/>
          <w:numId w:val="9"/>
        </w:numPr>
        <w:spacing w:before="116" w:line="249" w:lineRule="exact"/>
        <w:ind w:left="216" w:right="936" w:hanging="216"/>
        <w:textAlignment w:val="baseline"/>
        <w:rPr>
          <w:rFonts w:ascii="Arial" w:eastAsia="Arial" w:hAnsi="Arial"/>
          <w:color w:val="000000"/>
          <w:sz w:val="20"/>
        </w:rPr>
      </w:pPr>
      <w:r>
        <w:rPr>
          <w:rFonts w:ascii="Arial" w:eastAsia="Arial" w:hAnsi="Arial"/>
          <w:color w:val="000000"/>
          <w:sz w:val="20"/>
        </w:rPr>
        <w:t>be an incorporated body, cooperative or association</w:t>
      </w:r>
    </w:p>
    <w:p w:rsidR="006923DB" w:rsidRDefault="006923DB" w:rsidP="006923DB">
      <w:pPr>
        <w:numPr>
          <w:ilvl w:val="0"/>
          <w:numId w:val="9"/>
        </w:numPr>
        <w:spacing w:before="32" w:line="249" w:lineRule="exact"/>
        <w:ind w:left="216" w:hanging="216"/>
        <w:textAlignment w:val="baseline"/>
        <w:rPr>
          <w:rFonts w:ascii="Arial" w:eastAsia="Arial" w:hAnsi="Arial"/>
          <w:color w:val="000000"/>
          <w:sz w:val="20"/>
        </w:rPr>
      </w:pPr>
      <w:r>
        <w:rPr>
          <w:rFonts w:ascii="Arial" w:eastAsia="Arial" w:hAnsi="Arial"/>
          <w:color w:val="000000"/>
          <w:sz w:val="20"/>
        </w:rPr>
        <w:t>possess an Australian Business Number (ABN) or can provide written advice from the Australian Tax Office that no withholding tax is required from the grant</w:t>
      </w:r>
    </w:p>
    <w:p w:rsidR="006923DB" w:rsidRDefault="006923DB" w:rsidP="006923DB">
      <w:pPr>
        <w:numPr>
          <w:ilvl w:val="0"/>
          <w:numId w:val="9"/>
        </w:numPr>
        <w:spacing w:before="52" w:line="226" w:lineRule="exact"/>
        <w:ind w:left="216" w:hanging="216"/>
        <w:textAlignment w:val="baseline"/>
        <w:rPr>
          <w:rFonts w:ascii="Arial" w:eastAsia="Arial" w:hAnsi="Arial"/>
          <w:color w:val="000000"/>
          <w:spacing w:val="4"/>
          <w:sz w:val="20"/>
        </w:rPr>
      </w:pPr>
      <w:r>
        <w:rPr>
          <w:rFonts w:ascii="Arial" w:eastAsia="Arial" w:hAnsi="Arial"/>
          <w:color w:val="000000"/>
          <w:spacing w:val="4"/>
          <w:sz w:val="20"/>
        </w:rPr>
        <w:t>be financially solvent.</w:t>
      </w:r>
    </w:p>
    <w:p w:rsidR="006923DB" w:rsidRPr="00CB794F" w:rsidRDefault="006923DB" w:rsidP="006923DB">
      <w:pPr>
        <w:spacing w:before="120" w:line="268" w:lineRule="exact"/>
        <w:ind w:left="215" w:right="215" w:hanging="215"/>
        <w:textAlignment w:val="baseline"/>
        <w:rPr>
          <w:rFonts w:ascii="Arial" w:eastAsia="Arial" w:hAnsi="Arial"/>
          <w:b/>
          <w:color w:val="333740"/>
          <w:spacing w:val="-3"/>
          <w:sz w:val="23"/>
        </w:rPr>
      </w:pPr>
      <w:r w:rsidRPr="00CB794F">
        <w:rPr>
          <w:rFonts w:ascii="Arial" w:eastAsia="Arial" w:hAnsi="Arial"/>
          <w:b/>
          <w:color w:val="333740"/>
          <w:spacing w:val="-3"/>
          <w:sz w:val="23"/>
        </w:rPr>
        <w:t>Q: How much funding is available for each grant?</w:t>
      </w:r>
    </w:p>
    <w:p w:rsidR="006923DB" w:rsidRDefault="006923DB" w:rsidP="006923DB">
      <w:pPr>
        <w:spacing w:before="113" w:line="206" w:lineRule="exact"/>
        <w:textAlignment w:val="baseline"/>
        <w:rPr>
          <w:rFonts w:ascii="Arial" w:eastAsia="Arial" w:hAnsi="Arial"/>
          <w:color w:val="000000"/>
          <w:spacing w:val="3"/>
          <w:sz w:val="20"/>
        </w:rPr>
      </w:pPr>
      <w:r>
        <w:rPr>
          <w:rFonts w:ascii="Arial" w:eastAsia="Arial" w:hAnsi="Arial"/>
          <w:color w:val="000000"/>
          <w:spacing w:val="3"/>
          <w:sz w:val="20"/>
        </w:rPr>
        <w:t>The maximum funding for each grant is $100,000.</w:t>
      </w:r>
    </w:p>
    <w:p w:rsidR="006923DB" w:rsidRPr="00CB794F" w:rsidRDefault="006923DB" w:rsidP="006923DB">
      <w:pPr>
        <w:spacing w:before="120" w:line="268" w:lineRule="exact"/>
        <w:ind w:left="215" w:right="215" w:hanging="215"/>
        <w:textAlignment w:val="baseline"/>
        <w:rPr>
          <w:rFonts w:ascii="Arial" w:eastAsia="Arial" w:hAnsi="Arial"/>
          <w:b/>
          <w:color w:val="333740"/>
          <w:spacing w:val="-3"/>
          <w:sz w:val="23"/>
        </w:rPr>
      </w:pPr>
      <w:r w:rsidRPr="00CB794F">
        <w:rPr>
          <w:rFonts w:ascii="Arial" w:eastAsia="Arial" w:hAnsi="Arial"/>
          <w:b/>
          <w:color w:val="333740"/>
          <w:spacing w:val="-3"/>
          <w:sz w:val="23"/>
        </w:rPr>
        <w:t>Q: Will applicants be required to match funding?</w:t>
      </w:r>
    </w:p>
    <w:p w:rsidR="006923DB" w:rsidRDefault="006923DB" w:rsidP="006923DB">
      <w:pPr>
        <w:spacing w:before="44" w:line="271" w:lineRule="exact"/>
        <w:ind w:right="72"/>
        <w:textAlignment w:val="baseline"/>
        <w:rPr>
          <w:rFonts w:ascii="Arial" w:eastAsia="Arial" w:hAnsi="Arial"/>
          <w:color w:val="000000"/>
          <w:spacing w:val="4"/>
          <w:sz w:val="20"/>
        </w:rPr>
      </w:pPr>
      <w:r>
        <w:rPr>
          <w:rFonts w:ascii="Arial" w:eastAsia="Arial" w:hAnsi="Arial"/>
          <w:color w:val="000000"/>
          <w:spacing w:val="4"/>
          <w:sz w:val="20"/>
        </w:rPr>
        <w:t xml:space="preserve">Under the </w:t>
      </w:r>
      <w:r>
        <w:rPr>
          <w:rFonts w:ascii="Arial" w:eastAsia="Arial" w:hAnsi="Arial"/>
          <w:i/>
          <w:color w:val="000000"/>
          <w:spacing w:val="4"/>
          <w:sz w:val="19"/>
        </w:rPr>
        <w:t>Shooting Sports Facilities Program – Round 3</w:t>
      </w:r>
      <w:r>
        <w:rPr>
          <w:rFonts w:ascii="Arial" w:eastAsia="Arial" w:hAnsi="Arial"/>
          <w:color w:val="000000"/>
          <w:spacing w:val="4"/>
          <w:sz w:val="20"/>
        </w:rPr>
        <w:t>, applicants can apply for a one-off grant up to a total of $100,000 which must be matched on a $2:$1 ratio between the Victorian Government and shooting clubs.</w:t>
      </w:r>
    </w:p>
    <w:p w:rsidR="006923DB" w:rsidRDefault="006923DB" w:rsidP="006923DB">
      <w:pPr>
        <w:spacing w:before="108" w:line="271" w:lineRule="exact"/>
        <w:textAlignment w:val="baseline"/>
        <w:rPr>
          <w:rFonts w:ascii="Arial" w:eastAsia="Arial" w:hAnsi="Arial"/>
          <w:color w:val="000000"/>
          <w:sz w:val="20"/>
        </w:rPr>
      </w:pPr>
      <w:r>
        <w:rPr>
          <w:rFonts w:ascii="Arial" w:eastAsia="Arial" w:hAnsi="Arial"/>
          <w:color w:val="000000"/>
          <w:sz w:val="20"/>
        </w:rPr>
        <w:t>This means that the government will contribute almost 67% of a projects total cost, and clubs need to contribute the other 33%.</w:t>
      </w:r>
    </w:p>
    <w:p w:rsidR="006923DB" w:rsidRDefault="006923DB" w:rsidP="006923DB">
      <w:pPr>
        <w:spacing w:before="109" w:line="270" w:lineRule="exact"/>
        <w:textAlignment w:val="baseline"/>
        <w:rPr>
          <w:rFonts w:ascii="Arial" w:eastAsia="Arial" w:hAnsi="Arial"/>
          <w:color w:val="000000"/>
          <w:sz w:val="20"/>
        </w:rPr>
      </w:pPr>
      <w:r>
        <w:rPr>
          <w:rFonts w:ascii="Arial" w:eastAsia="Arial" w:hAnsi="Arial"/>
          <w:color w:val="000000"/>
          <w:sz w:val="20"/>
        </w:rPr>
        <w:t xml:space="preserve">Applicants must provide at least 50% cash (and therefore less than 50% in-kind) for their total contribution to be eligible for funding. Applicants that provide greater than 50% of their contribution in cash will be </w:t>
      </w:r>
      <w:proofErr w:type="spellStart"/>
      <w:r>
        <w:rPr>
          <w:rFonts w:ascii="Arial" w:eastAsia="Arial" w:hAnsi="Arial"/>
          <w:color w:val="000000"/>
          <w:sz w:val="20"/>
        </w:rPr>
        <w:t>prioritised</w:t>
      </w:r>
      <w:proofErr w:type="spellEnd"/>
      <w:r>
        <w:rPr>
          <w:rFonts w:ascii="Arial" w:eastAsia="Arial" w:hAnsi="Arial"/>
          <w:color w:val="000000"/>
          <w:sz w:val="20"/>
        </w:rPr>
        <w:t>.</w:t>
      </w:r>
    </w:p>
    <w:p w:rsidR="006923DB" w:rsidRPr="00CB794F" w:rsidRDefault="006923DB" w:rsidP="006923DB">
      <w:pPr>
        <w:spacing w:before="120" w:line="268" w:lineRule="exact"/>
        <w:ind w:left="215" w:right="215" w:hanging="215"/>
        <w:textAlignment w:val="baseline"/>
        <w:rPr>
          <w:rFonts w:ascii="Arial" w:eastAsia="Arial" w:hAnsi="Arial"/>
          <w:b/>
          <w:color w:val="333740"/>
          <w:spacing w:val="-3"/>
          <w:sz w:val="23"/>
        </w:rPr>
      </w:pPr>
      <w:r w:rsidRPr="00CB794F">
        <w:rPr>
          <w:rFonts w:ascii="Arial" w:eastAsia="Arial" w:hAnsi="Arial"/>
          <w:b/>
          <w:color w:val="333740"/>
          <w:spacing w:val="-3"/>
          <w:sz w:val="23"/>
        </w:rPr>
        <w:t>Q: We received a grant in a previous round of this program. Can we apply for another?</w:t>
      </w:r>
    </w:p>
    <w:p w:rsidR="006923DB" w:rsidRDefault="006923DB" w:rsidP="006923DB">
      <w:pPr>
        <w:spacing w:before="112" w:line="206" w:lineRule="exact"/>
        <w:textAlignment w:val="baseline"/>
        <w:rPr>
          <w:rFonts w:ascii="Arial" w:eastAsia="Arial" w:hAnsi="Arial"/>
          <w:color w:val="000000"/>
          <w:spacing w:val="-3"/>
          <w:sz w:val="20"/>
        </w:rPr>
      </w:pPr>
      <w:r>
        <w:rPr>
          <w:rFonts w:ascii="Arial" w:eastAsia="Arial" w:hAnsi="Arial"/>
          <w:color w:val="000000"/>
          <w:spacing w:val="-3"/>
          <w:sz w:val="20"/>
        </w:rPr>
        <w:t>Yes, you can.</w:t>
      </w:r>
    </w:p>
    <w:p w:rsidR="006923DB" w:rsidRDefault="006923DB" w:rsidP="006923DB">
      <w:pPr>
        <w:spacing w:before="120" w:line="268" w:lineRule="exact"/>
        <w:ind w:left="215" w:right="215" w:hanging="215"/>
        <w:textAlignment w:val="baseline"/>
        <w:rPr>
          <w:rFonts w:ascii="Arial" w:eastAsia="Arial" w:hAnsi="Arial"/>
          <w:b/>
          <w:color w:val="333740"/>
          <w:spacing w:val="-3"/>
          <w:sz w:val="23"/>
        </w:rPr>
      </w:pPr>
      <w:r>
        <w:rPr>
          <w:rFonts w:ascii="Arial" w:eastAsia="Arial" w:hAnsi="Arial"/>
          <w:b/>
          <w:color w:val="333740"/>
          <w:spacing w:val="-3"/>
          <w:sz w:val="23"/>
        </w:rPr>
        <w:t>Q: How much time will we have to complete our project?</w:t>
      </w:r>
    </w:p>
    <w:p w:rsidR="006923DB" w:rsidRDefault="006923DB" w:rsidP="006923DB">
      <w:pPr>
        <w:spacing w:before="48" w:line="271" w:lineRule="exact"/>
        <w:ind w:right="432"/>
        <w:textAlignment w:val="baseline"/>
        <w:rPr>
          <w:rFonts w:ascii="Arial" w:eastAsia="Arial" w:hAnsi="Arial"/>
          <w:color w:val="000000"/>
          <w:sz w:val="20"/>
        </w:rPr>
      </w:pPr>
      <w:r>
        <w:rPr>
          <w:rFonts w:ascii="Arial" w:eastAsia="Arial" w:hAnsi="Arial"/>
          <w:color w:val="000000"/>
          <w:sz w:val="20"/>
        </w:rPr>
        <w:t>18 months. However, if your project involves something simple like purchasing new traps, you should be able to acquit it more quickly.</w:t>
      </w:r>
    </w:p>
    <w:p w:rsidR="006923DB" w:rsidRPr="00CB794F" w:rsidRDefault="006923DB" w:rsidP="006923DB">
      <w:pPr>
        <w:spacing w:before="120" w:line="268" w:lineRule="exact"/>
        <w:ind w:left="215" w:right="215" w:hanging="215"/>
        <w:textAlignment w:val="baseline"/>
        <w:rPr>
          <w:rFonts w:ascii="Arial" w:eastAsia="Arial" w:hAnsi="Arial"/>
          <w:b/>
          <w:color w:val="333740"/>
          <w:spacing w:val="-3"/>
          <w:sz w:val="23"/>
        </w:rPr>
      </w:pPr>
      <w:r w:rsidRPr="00CB794F">
        <w:rPr>
          <w:rFonts w:ascii="Arial" w:eastAsia="Arial" w:hAnsi="Arial"/>
          <w:b/>
          <w:color w:val="333740"/>
          <w:spacing w:val="-3"/>
          <w:sz w:val="23"/>
        </w:rPr>
        <w:t>Q: What type of projects will be considered for funding?</w:t>
      </w:r>
    </w:p>
    <w:p w:rsidR="006923DB" w:rsidRDefault="006923DB" w:rsidP="006923DB">
      <w:pPr>
        <w:spacing w:before="48" w:line="271" w:lineRule="exact"/>
        <w:ind w:right="576"/>
        <w:textAlignment w:val="baseline"/>
        <w:rPr>
          <w:rFonts w:ascii="Arial" w:eastAsia="Arial" w:hAnsi="Arial"/>
          <w:color w:val="000000"/>
          <w:sz w:val="20"/>
        </w:rPr>
      </w:pPr>
      <w:r>
        <w:rPr>
          <w:rFonts w:ascii="Arial" w:eastAsia="Arial" w:hAnsi="Arial"/>
          <w:color w:val="000000"/>
          <w:sz w:val="20"/>
        </w:rPr>
        <w:t>Refer to item 4</w:t>
      </w:r>
      <w:r>
        <w:rPr>
          <w:rFonts w:ascii="Tahoma" w:eastAsia="Tahoma" w:hAnsi="Tahoma"/>
          <w:color w:val="000000"/>
          <w:sz w:val="19"/>
        </w:rPr>
        <w:t xml:space="preserve"> </w:t>
      </w:r>
      <w:r>
        <w:rPr>
          <w:rFonts w:ascii="Arial" w:eastAsia="Arial" w:hAnsi="Arial"/>
          <w:color w:val="000000"/>
          <w:sz w:val="20"/>
        </w:rPr>
        <w:t xml:space="preserve">of the </w:t>
      </w:r>
      <w:r>
        <w:rPr>
          <w:rFonts w:ascii="Arial" w:eastAsia="Arial" w:hAnsi="Arial"/>
          <w:i/>
          <w:color w:val="000000"/>
          <w:sz w:val="19"/>
        </w:rPr>
        <w:t>Shooting Sports Facilities Program Guidelines</w:t>
      </w:r>
      <w:r>
        <w:rPr>
          <w:rFonts w:ascii="Arial" w:eastAsia="Arial" w:hAnsi="Arial"/>
          <w:color w:val="000000"/>
          <w:sz w:val="20"/>
        </w:rPr>
        <w:t>.</w:t>
      </w:r>
    </w:p>
    <w:p w:rsidR="006923DB" w:rsidRDefault="006923DB" w:rsidP="006923DB">
      <w:pPr>
        <w:spacing w:before="120" w:line="268" w:lineRule="exact"/>
        <w:ind w:right="215"/>
        <w:textAlignment w:val="baseline"/>
        <w:rPr>
          <w:rFonts w:ascii="Arial" w:eastAsia="Arial" w:hAnsi="Arial"/>
          <w:b/>
          <w:color w:val="333740"/>
          <w:spacing w:val="-3"/>
          <w:sz w:val="23"/>
        </w:rPr>
      </w:pPr>
      <w:r>
        <w:rPr>
          <w:rFonts w:ascii="Arial" w:eastAsia="Arial" w:hAnsi="Arial"/>
          <w:b/>
          <w:color w:val="333740"/>
          <w:spacing w:val="-3"/>
          <w:sz w:val="23"/>
        </w:rPr>
        <w:t>Q: Our project involves making major changes to club infrastructure. Will we need to get a building or planning permit?</w:t>
      </w:r>
    </w:p>
    <w:p w:rsidR="006923DB" w:rsidRDefault="006923DB" w:rsidP="006923DB">
      <w:pPr>
        <w:spacing w:before="46" w:line="271" w:lineRule="exact"/>
        <w:ind w:right="360"/>
        <w:textAlignment w:val="baseline"/>
        <w:rPr>
          <w:rFonts w:ascii="Arial" w:eastAsia="Arial" w:hAnsi="Arial"/>
          <w:color w:val="000000"/>
          <w:sz w:val="20"/>
        </w:rPr>
      </w:pPr>
      <w:r>
        <w:rPr>
          <w:rFonts w:ascii="Arial" w:eastAsia="Arial" w:hAnsi="Arial"/>
          <w:color w:val="000000"/>
          <w:sz w:val="20"/>
        </w:rPr>
        <w:t>Yes, it sounds like you will. We ask that you seek advice from your local council or governing body now, before you apply. You’ll need to attach a supporting letter from council to your application.</w:t>
      </w:r>
    </w:p>
    <w:p w:rsidR="006923DB" w:rsidRPr="00CB794F" w:rsidRDefault="006923DB" w:rsidP="006923DB">
      <w:pPr>
        <w:spacing w:before="120" w:line="268" w:lineRule="exact"/>
        <w:ind w:right="215"/>
        <w:textAlignment w:val="baseline"/>
        <w:rPr>
          <w:rFonts w:ascii="Arial" w:eastAsia="Arial" w:hAnsi="Arial"/>
          <w:b/>
          <w:color w:val="333740"/>
          <w:spacing w:val="-3"/>
          <w:sz w:val="23"/>
        </w:rPr>
      </w:pPr>
      <w:r w:rsidRPr="00CB794F">
        <w:rPr>
          <w:rFonts w:ascii="Arial" w:eastAsia="Arial" w:hAnsi="Arial"/>
          <w:b/>
          <w:color w:val="333740"/>
          <w:spacing w:val="-3"/>
          <w:sz w:val="23"/>
        </w:rPr>
        <w:t>Q: What is “in-kind” and “voluntary support”?</w:t>
      </w:r>
    </w:p>
    <w:p w:rsidR="006923DB" w:rsidRDefault="006923DB" w:rsidP="006923DB">
      <w:pPr>
        <w:spacing w:before="44" w:line="271" w:lineRule="exact"/>
        <w:ind w:right="144"/>
        <w:textAlignment w:val="baseline"/>
        <w:rPr>
          <w:rFonts w:ascii="Arial" w:eastAsia="Arial" w:hAnsi="Arial"/>
          <w:color w:val="000000"/>
          <w:sz w:val="20"/>
        </w:rPr>
      </w:pPr>
      <w:r>
        <w:rPr>
          <w:rFonts w:ascii="Arial" w:eastAsia="Arial" w:hAnsi="Arial"/>
          <w:color w:val="000000"/>
          <w:sz w:val="20"/>
        </w:rPr>
        <w:t xml:space="preserve">In-kind and voluntary support are contributions to your project that don’t take the form of cash money – for example, individuals or groups may volunteer their </w:t>
      </w:r>
      <w:proofErr w:type="spellStart"/>
      <w:r>
        <w:rPr>
          <w:rFonts w:ascii="Arial" w:eastAsia="Arial" w:hAnsi="Arial"/>
          <w:color w:val="000000"/>
          <w:sz w:val="20"/>
        </w:rPr>
        <w:t>labour</w:t>
      </w:r>
      <w:proofErr w:type="spellEnd"/>
      <w:r>
        <w:rPr>
          <w:rFonts w:ascii="Arial" w:eastAsia="Arial" w:hAnsi="Arial"/>
          <w:color w:val="000000"/>
          <w:sz w:val="20"/>
        </w:rPr>
        <w:t xml:space="preserve"> to help you, or a local business might agree to donate goods.</w:t>
      </w:r>
      <w:r w:rsidR="00233FEE">
        <w:rPr>
          <w:rFonts w:ascii="Arial" w:eastAsia="Arial" w:hAnsi="Arial"/>
          <w:color w:val="000000"/>
          <w:sz w:val="20"/>
        </w:rPr>
        <w:t xml:space="preserve"> </w:t>
      </w:r>
      <w:r>
        <w:rPr>
          <w:rFonts w:ascii="Arial" w:eastAsia="Arial" w:hAnsi="Arial"/>
          <w:color w:val="000000"/>
          <w:sz w:val="20"/>
        </w:rPr>
        <w:t xml:space="preserve">We’ve uploaded a fact sheet to the </w:t>
      </w:r>
      <w:hyperlink r:id="rId10" w:history="1">
        <w:r w:rsidR="00FD3B11">
          <w:rPr>
            <w:rStyle w:val="Hyperlink"/>
            <w:rFonts w:ascii="Arial" w:eastAsia="Arial" w:hAnsi="Arial"/>
            <w:sz w:val="20"/>
          </w:rPr>
          <w:t>Shooting sports facilities program page</w:t>
        </w:r>
      </w:hyperlink>
      <w:r w:rsidR="00B93739">
        <w:rPr>
          <w:rFonts w:ascii="Arial" w:eastAsia="Arial" w:hAnsi="Arial"/>
          <w:color w:val="000000"/>
          <w:sz w:val="20"/>
        </w:rPr>
        <w:t xml:space="preserve"> on the Sport and Recreation Victoria website</w:t>
      </w:r>
      <w:r>
        <w:rPr>
          <w:rFonts w:ascii="Arial" w:eastAsia="Arial" w:hAnsi="Arial"/>
          <w:color w:val="000000"/>
          <w:sz w:val="20"/>
        </w:rPr>
        <w:t xml:space="preserve">, </w:t>
      </w:r>
      <w:r w:rsidR="007750B5">
        <w:rPr>
          <w:rFonts w:ascii="Arial" w:eastAsia="Arial" w:hAnsi="Arial"/>
          <w:color w:val="000000"/>
          <w:sz w:val="20"/>
        </w:rPr>
        <w:t>&lt;</w:t>
      </w:r>
      <w:r w:rsidRPr="00B93739">
        <w:rPr>
          <w:rFonts w:ascii="Arial" w:eastAsia="Arial" w:hAnsi="Arial"/>
          <w:sz w:val="19"/>
        </w:rPr>
        <w:t>http://www.sport.vic.gov.au/ grants-and-funding/our-grants/shooting-sports-facilities-program</w:t>
      </w:r>
      <w:r w:rsidR="007750B5" w:rsidRPr="00B93739">
        <w:rPr>
          <w:rFonts w:ascii="Arial" w:eastAsia="Arial" w:hAnsi="Arial"/>
          <w:sz w:val="19"/>
        </w:rPr>
        <w:t>&gt;</w:t>
      </w:r>
      <w:r>
        <w:rPr>
          <w:rFonts w:ascii="Arial" w:eastAsia="Arial" w:hAnsi="Arial"/>
          <w:color w:val="000000"/>
          <w:sz w:val="20"/>
        </w:rPr>
        <w:t>. This will help you calculate your in-kind and understand how much of it you can contribute to your project.</w:t>
      </w:r>
    </w:p>
    <w:p w:rsidR="006923DB" w:rsidRDefault="006923DB" w:rsidP="006923DB">
      <w:pPr>
        <w:spacing w:before="120" w:after="120" w:line="270" w:lineRule="exact"/>
        <w:ind w:right="215"/>
        <w:textAlignment w:val="baseline"/>
        <w:rPr>
          <w:rFonts w:ascii="Arial" w:eastAsia="Arial" w:hAnsi="Arial"/>
          <w:b/>
          <w:color w:val="B8222F"/>
          <w:spacing w:val="8"/>
          <w:sz w:val="26"/>
        </w:rPr>
      </w:pPr>
      <w:r>
        <w:rPr>
          <w:rFonts w:ascii="Arial" w:eastAsia="Arial" w:hAnsi="Arial"/>
          <w:b/>
          <w:color w:val="B8222F"/>
          <w:spacing w:val="8"/>
          <w:sz w:val="26"/>
        </w:rPr>
        <w:br w:type="column"/>
      </w:r>
      <w:r w:rsidR="00B93739">
        <w:rPr>
          <w:rFonts w:ascii="Arial" w:eastAsia="Arial" w:hAnsi="Arial"/>
          <w:b/>
          <w:color w:val="B8222F"/>
          <w:spacing w:val="8"/>
          <w:sz w:val="26"/>
        </w:rPr>
        <w:lastRenderedPageBreak/>
        <w:t>Applying</w:t>
      </w:r>
    </w:p>
    <w:p w:rsidR="006923DB" w:rsidRPr="00CB794F" w:rsidRDefault="006923DB" w:rsidP="006923DB">
      <w:pPr>
        <w:spacing w:before="120" w:line="268" w:lineRule="exact"/>
        <w:ind w:right="215"/>
        <w:textAlignment w:val="baseline"/>
        <w:rPr>
          <w:rFonts w:ascii="Arial" w:eastAsia="Arial" w:hAnsi="Arial"/>
          <w:b/>
          <w:color w:val="333740"/>
          <w:spacing w:val="-3"/>
          <w:sz w:val="23"/>
        </w:rPr>
      </w:pPr>
      <w:r w:rsidRPr="00CB794F">
        <w:rPr>
          <w:rFonts w:ascii="Arial" w:eastAsia="Arial" w:hAnsi="Arial"/>
          <w:b/>
          <w:color w:val="333740"/>
          <w:spacing w:val="-3"/>
          <w:sz w:val="23"/>
        </w:rPr>
        <w:t>Q: When do applications open?</w:t>
      </w:r>
    </w:p>
    <w:p w:rsidR="006923DB" w:rsidRDefault="006923DB" w:rsidP="006923DB">
      <w:pPr>
        <w:spacing w:before="38" w:line="270" w:lineRule="exact"/>
        <w:ind w:left="72" w:right="432"/>
        <w:textAlignment w:val="baseline"/>
        <w:rPr>
          <w:rFonts w:ascii="Arial" w:eastAsia="Arial" w:hAnsi="Arial"/>
          <w:color w:val="000000"/>
          <w:sz w:val="20"/>
        </w:rPr>
      </w:pPr>
      <w:r>
        <w:rPr>
          <w:rFonts w:ascii="Arial" w:eastAsia="Arial" w:hAnsi="Arial"/>
          <w:color w:val="000000"/>
          <w:sz w:val="20"/>
        </w:rPr>
        <w:t xml:space="preserve">Applications can be submitted from </w:t>
      </w:r>
      <w:r w:rsidR="00FD3B11">
        <w:rPr>
          <w:rFonts w:ascii="Arial" w:eastAsia="Arial" w:hAnsi="Arial"/>
          <w:color w:val="000000"/>
          <w:sz w:val="20"/>
        </w:rPr>
        <w:t>Thursday 19</w:t>
      </w:r>
      <w:r>
        <w:rPr>
          <w:rFonts w:ascii="Arial" w:eastAsia="Arial" w:hAnsi="Arial"/>
          <w:color w:val="000000"/>
          <w:sz w:val="20"/>
        </w:rPr>
        <w:t xml:space="preserve"> April 2018.</w:t>
      </w:r>
    </w:p>
    <w:p w:rsidR="006923DB" w:rsidRPr="00CB794F" w:rsidRDefault="006923DB" w:rsidP="006923DB">
      <w:pPr>
        <w:spacing w:before="120" w:line="268" w:lineRule="exact"/>
        <w:ind w:right="215"/>
        <w:textAlignment w:val="baseline"/>
        <w:rPr>
          <w:rFonts w:ascii="Arial" w:eastAsia="Arial" w:hAnsi="Arial"/>
          <w:b/>
          <w:color w:val="333740"/>
          <w:spacing w:val="-3"/>
          <w:sz w:val="23"/>
        </w:rPr>
      </w:pPr>
      <w:r w:rsidRPr="00CB794F">
        <w:rPr>
          <w:rFonts w:ascii="Arial" w:eastAsia="Arial" w:hAnsi="Arial"/>
          <w:b/>
          <w:color w:val="333740"/>
          <w:spacing w:val="-3"/>
          <w:sz w:val="23"/>
        </w:rPr>
        <w:t>Q: When do applications close?</w:t>
      </w:r>
    </w:p>
    <w:p w:rsidR="006923DB" w:rsidRDefault="006923DB" w:rsidP="006923DB">
      <w:pPr>
        <w:spacing w:before="38" w:line="270" w:lineRule="exact"/>
        <w:ind w:left="72" w:right="216"/>
        <w:textAlignment w:val="baseline"/>
        <w:rPr>
          <w:rFonts w:ascii="Arial" w:eastAsia="Arial" w:hAnsi="Arial"/>
          <w:color w:val="000000"/>
          <w:sz w:val="20"/>
        </w:rPr>
      </w:pPr>
      <w:r>
        <w:rPr>
          <w:rFonts w:ascii="Arial" w:eastAsia="Arial" w:hAnsi="Arial"/>
          <w:color w:val="000000"/>
          <w:sz w:val="20"/>
        </w:rPr>
        <w:t xml:space="preserve">Applications must be submitted by </w:t>
      </w:r>
      <w:r w:rsidR="00FD3B11">
        <w:rPr>
          <w:rFonts w:ascii="Arial" w:eastAsia="Arial" w:hAnsi="Arial"/>
          <w:color w:val="000000"/>
          <w:sz w:val="20"/>
        </w:rPr>
        <w:t>Wednesday 30</w:t>
      </w:r>
      <w:r>
        <w:rPr>
          <w:rFonts w:ascii="Arial" w:eastAsia="Arial" w:hAnsi="Arial"/>
          <w:color w:val="000000"/>
          <w:sz w:val="20"/>
        </w:rPr>
        <w:t xml:space="preserve"> May 2018, 4:00pm.</w:t>
      </w:r>
    </w:p>
    <w:p w:rsidR="006923DB" w:rsidRPr="00CB794F" w:rsidRDefault="006923DB" w:rsidP="006923DB">
      <w:pPr>
        <w:spacing w:before="120" w:line="268" w:lineRule="exact"/>
        <w:ind w:right="215"/>
        <w:textAlignment w:val="baseline"/>
        <w:rPr>
          <w:rFonts w:ascii="Arial" w:eastAsia="Arial" w:hAnsi="Arial"/>
          <w:b/>
          <w:color w:val="333740"/>
          <w:spacing w:val="-3"/>
          <w:sz w:val="23"/>
        </w:rPr>
      </w:pPr>
      <w:r w:rsidRPr="00CB794F">
        <w:rPr>
          <w:rFonts w:ascii="Arial" w:eastAsia="Arial" w:hAnsi="Arial"/>
          <w:b/>
          <w:color w:val="333740"/>
          <w:spacing w:val="-3"/>
          <w:sz w:val="23"/>
        </w:rPr>
        <w:t>Q: How do we apply?</w:t>
      </w:r>
    </w:p>
    <w:p w:rsidR="006923DB" w:rsidRDefault="006923DB" w:rsidP="006923DB">
      <w:pPr>
        <w:spacing w:before="44" w:line="270" w:lineRule="exact"/>
        <w:ind w:left="72" w:right="360"/>
        <w:textAlignment w:val="baseline"/>
        <w:rPr>
          <w:rFonts w:ascii="Arial" w:eastAsia="Arial" w:hAnsi="Arial"/>
          <w:color w:val="000000"/>
          <w:sz w:val="20"/>
        </w:rPr>
      </w:pPr>
      <w:r>
        <w:rPr>
          <w:rFonts w:ascii="Arial" w:eastAsia="Arial" w:hAnsi="Arial"/>
          <w:color w:val="000000"/>
          <w:sz w:val="20"/>
        </w:rPr>
        <w:t>You’ll need to complete the application online, through Grants Online.</w:t>
      </w:r>
      <w:r w:rsidR="00B93739">
        <w:rPr>
          <w:rFonts w:ascii="Arial" w:eastAsia="Arial" w:hAnsi="Arial"/>
          <w:color w:val="000000"/>
          <w:sz w:val="20"/>
        </w:rPr>
        <w:t xml:space="preserve"> See</w:t>
      </w:r>
      <w:r>
        <w:rPr>
          <w:rFonts w:ascii="Arial" w:eastAsia="Arial" w:hAnsi="Arial"/>
          <w:color w:val="000000"/>
          <w:sz w:val="20"/>
        </w:rPr>
        <w:t xml:space="preserve"> </w:t>
      </w:r>
      <w:r w:rsidR="00B93739">
        <w:rPr>
          <w:rFonts w:ascii="Arial" w:eastAsia="Arial" w:hAnsi="Arial"/>
          <w:color w:val="000000"/>
          <w:sz w:val="20"/>
        </w:rPr>
        <w:t xml:space="preserve">the </w:t>
      </w:r>
      <w:hyperlink r:id="rId11" w:history="1">
        <w:r w:rsidR="00FD3B11">
          <w:rPr>
            <w:rStyle w:val="Hyperlink"/>
            <w:rFonts w:ascii="Arial" w:eastAsia="Arial" w:hAnsi="Arial"/>
            <w:sz w:val="20"/>
          </w:rPr>
          <w:t>Shooting Sports Facilities Program page</w:t>
        </w:r>
      </w:hyperlink>
      <w:r w:rsidR="00B93739">
        <w:rPr>
          <w:rFonts w:ascii="Arial" w:eastAsia="Arial" w:hAnsi="Arial"/>
          <w:color w:val="000000"/>
          <w:sz w:val="20"/>
        </w:rPr>
        <w:t xml:space="preserve"> on the Sport and Recreation Victoria website,</w:t>
      </w:r>
      <w:r w:rsidR="00B93739" w:rsidRPr="00FD3B11">
        <w:rPr>
          <w:rFonts w:ascii="Arial" w:eastAsia="Arial" w:hAnsi="Arial"/>
          <w:color w:val="000000"/>
          <w:sz w:val="20"/>
          <w:szCs w:val="20"/>
        </w:rPr>
        <w:t xml:space="preserve"> &lt;</w:t>
      </w:r>
      <w:r w:rsidR="00B93739" w:rsidRPr="00FD3B11">
        <w:rPr>
          <w:rFonts w:ascii="Arial" w:eastAsia="Arial" w:hAnsi="Arial"/>
          <w:sz w:val="20"/>
          <w:szCs w:val="20"/>
        </w:rPr>
        <w:t>http://www.sport.vic.gov.au/ grants-and-funding/our-grants/shooting-sports-facilities-program&gt;</w:t>
      </w:r>
      <w:r w:rsidR="00B93739" w:rsidRPr="00FD3B11">
        <w:rPr>
          <w:rFonts w:ascii="Arial" w:eastAsia="Arial" w:hAnsi="Arial"/>
          <w:color w:val="000000"/>
          <w:sz w:val="20"/>
          <w:szCs w:val="20"/>
        </w:rPr>
        <w:t>.</w:t>
      </w:r>
    </w:p>
    <w:p w:rsidR="006923DB" w:rsidRPr="00CB794F" w:rsidRDefault="006923DB" w:rsidP="006923DB">
      <w:pPr>
        <w:spacing w:before="120" w:line="268" w:lineRule="exact"/>
        <w:ind w:right="215"/>
        <w:textAlignment w:val="baseline"/>
        <w:rPr>
          <w:rFonts w:ascii="Arial" w:eastAsia="Arial" w:hAnsi="Arial"/>
          <w:b/>
          <w:color w:val="333740"/>
          <w:spacing w:val="-3"/>
          <w:sz w:val="23"/>
        </w:rPr>
      </w:pPr>
      <w:r w:rsidRPr="00CB794F">
        <w:rPr>
          <w:rFonts w:ascii="Arial" w:eastAsia="Arial" w:hAnsi="Arial"/>
          <w:b/>
          <w:color w:val="333740"/>
          <w:spacing w:val="-3"/>
          <w:sz w:val="23"/>
        </w:rPr>
        <w:t>Q: What documents should we include as attachments?</w:t>
      </w:r>
    </w:p>
    <w:p w:rsidR="006923DB" w:rsidRDefault="006923DB" w:rsidP="006923DB">
      <w:pPr>
        <w:spacing w:before="48" w:line="270" w:lineRule="exact"/>
        <w:ind w:left="72" w:right="72"/>
        <w:textAlignment w:val="baseline"/>
        <w:rPr>
          <w:rFonts w:ascii="Arial" w:eastAsia="Arial" w:hAnsi="Arial"/>
          <w:color w:val="000000"/>
          <w:sz w:val="20"/>
        </w:rPr>
      </w:pPr>
      <w:r>
        <w:rPr>
          <w:rFonts w:ascii="Arial" w:eastAsia="Arial" w:hAnsi="Arial"/>
          <w:color w:val="000000"/>
          <w:sz w:val="20"/>
        </w:rPr>
        <w:t>When you reach the end of the online application, you’ll have an opportunity to upload supplementary documents. These documents should include:</w:t>
      </w:r>
    </w:p>
    <w:p w:rsidR="006923DB" w:rsidRDefault="006923DB" w:rsidP="006923DB">
      <w:pPr>
        <w:numPr>
          <w:ilvl w:val="0"/>
          <w:numId w:val="9"/>
        </w:numPr>
        <w:tabs>
          <w:tab w:val="clear" w:pos="216"/>
          <w:tab w:val="left" w:pos="288"/>
        </w:tabs>
        <w:spacing w:before="140" w:line="225" w:lineRule="exact"/>
        <w:ind w:left="288" w:hanging="216"/>
        <w:textAlignment w:val="baseline"/>
        <w:rPr>
          <w:rFonts w:ascii="Arial" w:eastAsia="Arial" w:hAnsi="Arial"/>
          <w:color w:val="000000"/>
          <w:spacing w:val="3"/>
          <w:sz w:val="20"/>
        </w:rPr>
      </w:pPr>
      <w:r>
        <w:rPr>
          <w:rFonts w:ascii="Arial" w:eastAsia="Arial" w:hAnsi="Arial"/>
          <w:color w:val="000000"/>
          <w:spacing w:val="3"/>
          <w:sz w:val="20"/>
        </w:rPr>
        <w:t>a Venue Management Plan</w:t>
      </w:r>
    </w:p>
    <w:p w:rsidR="006923DB" w:rsidRDefault="006923DB" w:rsidP="006923DB">
      <w:pPr>
        <w:numPr>
          <w:ilvl w:val="0"/>
          <w:numId w:val="9"/>
        </w:numPr>
        <w:tabs>
          <w:tab w:val="clear" w:pos="216"/>
          <w:tab w:val="left" w:pos="288"/>
        </w:tabs>
        <w:spacing w:before="30" w:line="249" w:lineRule="exact"/>
        <w:ind w:left="288" w:right="288" w:hanging="216"/>
        <w:textAlignment w:val="baseline"/>
        <w:rPr>
          <w:rFonts w:ascii="Arial" w:eastAsia="Arial" w:hAnsi="Arial"/>
          <w:color w:val="000000"/>
          <w:sz w:val="20"/>
        </w:rPr>
      </w:pPr>
      <w:r>
        <w:rPr>
          <w:rFonts w:ascii="Arial" w:eastAsia="Arial" w:hAnsi="Arial"/>
          <w:color w:val="000000"/>
          <w:sz w:val="20"/>
        </w:rPr>
        <w:t>the quotes you sourced when working out your budget</w:t>
      </w:r>
    </w:p>
    <w:p w:rsidR="006923DB" w:rsidRDefault="006923DB" w:rsidP="006923DB">
      <w:pPr>
        <w:numPr>
          <w:ilvl w:val="0"/>
          <w:numId w:val="9"/>
        </w:numPr>
        <w:tabs>
          <w:tab w:val="clear" w:pos="216"/>
          <w:tab w:val="left" w:pos="288"/>
        </w:tabs>
        <w:spacing w:before="30" w:line="249" w:lineRule="exact"/>
        <w:ind w:left="288" w:right="792" w:hanging="216"/>
        <w:textAlignment w:val="baseline"/>
        <w:rPr>
          <w:rFonts w:ascii="Arial" w:eastAsia="Arial" w:hAnsi="Arial"/>
          <w:color w:val="000000"/>
          <w:sz w:val="20"/>
        </w:rPr>
      </w:pPr>
      <w:r>
        <w:rPr>
          <w:rFonts w:ascii="Arial" w:eastAsia="Arial" w:hAnsi="Arial"/>
          <w:color w:val="000000"/>
          <w:sz w:val="20"/>
        </w:rPr>
        <w:t>a letter of support from your local council, endorsing your project</w:t>
      </w:r>
    </w:p>
    <w:p w:rsidR="006923DB" w:rsidRDefault="006923DB" w:rsidP="006923DB">
      <w:pPr>
        <w:numPr>
          <w:ilvl w:val="0"/>
          <w:numId w:val="9"/>
        </w:numPr>
        <w:tabs>
          <w:tab w:val="clear" w:pos="216"/>
          <w:tab w:val="left" w:pos="288"/>
        </w:tabs>
        <w:spacing w:before="73" w:line="213" w:lineRule="exact"/>
        <w:ind w:left="288" w:hanging="216"/>
        <w:textAlignment w:val="baseline"/>
        <w:rPr>
          <w:rFonts w:ascii="Arial" w:eastAsia="Arial" w:hAnsi="Arial"/>
          <w:color w:val="000000"/>
          <w:spacing w:val="5"/>
          <w:sz w:val="20"/>
        </w:rPr>
      </w:pPr>
      <w:r>
        <w:rPr>
          <w:rFonts w:ascii="Arial" w:eastAsia="Arial" w:hAnsi="Arial"/>
          <w:color w:val="000000"/>
          <w:spacing w:val="5"/>
          <w:sz w:val="20"/>
        </w:rPr>
        <w:t>the “In-kind and Voluntary Support” template.</w:t>
      </w:r>
    </w:p>
    <w:p w:rsidR="006923DB" w:rsidRPr="00CB794F" w:rsidRDefault="006923DB" w:rsidP="006923DB">
      <w:pPr>
        <w:spacing w:before="240" w:after="120" w:line="270" w:lineRule="exact"/>
        <w:ind w:right="215"/>
        <w:textAlignment w:val="baseline"/>
        <w:rPr>
          <w:rFonts w:ascii="Arial" w:eastAsia="Arial" w:hAnsi="Arial"/>
          <w:b/>
          <w:color w:val="B8222F"/>
          <w:spacing w:val="8"/>
          <w:sz w:val="26"/>
        </w:rPr>
      </w:pPr>
      <w:r w:rsidRPr="00CB794F">
        <w:rPr>
          <w:rFonts w:ascii="Arial" w:eastAsia="Arial" w:hAnsi="Arial"/>
          <w:b/>
          <w:color w:val="B8222F"/>
          <w:spacing w:val="8"/>
          <w:sz w:val="26"/>
        </w:rPr>
        <w:t>GST</w:t>
      </w:r>
    </w:p>
    <w:p w:rsidR="006923DB" w:rsidRPr="00CB794F" w:rsidRDefault="006923DB" w:rsidP="006923DB">
      <w:pPr>
        <w:spacing w:before="120" w:line="268" w:lineRule="exact"/>
        <w:ind w:right="215"/>
        <w:textAlignment w:val="baseline"/>
        <w:rPr>
          <w:rFonts w:ascii="Arial" w:eastAsia="Arial" w:hAnsi="Arial"/>
          <w:b/>
          <w:color w:val="333740"/>
          <w:spacing w:val="-3"/>
          <w:sz w:val="23"/>
        </w:rPr>
      </w:pPr>
      <w:r w:rsidRPr="00CB794F">
        <w:rPr>
          <w:rFonts w:ascii="Arial" w:eastAsia="Arial" w:hAnsi="Arial"/>
          <w:b/>
          <w:color w:val="333740"/>
          <w:spacing w:val="-3"/>
          <w:sz w:val="23"/>
        </w:rPr>
        <w:t>Q: Is GST added to our grant amount?</w:t>
      </w:r>
    </w:p>
    <w:p w:rsidR="006923DB" w:rsidRDefault="006923DB" w:rsidP="006923DB">
      <w:pPr>
        <w:spacing w:before="38" w:line="270" w:lineRule="exact"/>
        <w:ind w:left="72" w:right="216"/>
        <w:textAlignment w:val="baseline"/>
        <w:rPr>
          <w:rFonts w:ascii="Arial" w:eastAsia="Arial" w:hAnsi="Arial"/>
          <w:color w:val="000000"/>
          <w:sz w:val="20"/>
        </w:rPr>
      </w:pPr>
      <w:r>
        <w:rPr>
          <w:rFonts w:ascii="Arial" w:eastAsia="Arial" w:hAnsi="Arial"/>
          <w:color w:val="000000"/>
          <w:sz w:val="20"/>
        </w:rPr>
        <w:t>Most likely not. Not many shooting clubs are registered for GST, because most fall below the annual turnover threshold.</w:t>
      </w:r>
    </w:p>
    <w:p w:rsidR="006923DB" w:rsidRDefault="006923DB" w:rsidP="006923DB">
      <w:pPr>
        <w:spacing w:before="38" w:line="270" w:lineRule="exact"/>
        <w:ind w:left="72" w:right="216"/>
        <w:textAlignment w:val="baseline"/>
        <w:rPr>
          <w:rFonts w:ascii="Arial" w:eastAsia="Arial" w:hAnsi="Arial"/>
          <w:color w:val="000000"/>
          <w:sz w:val="20"/>
        </w:rPr>
      </w:pPr>
      <w:r>
        <w:rPr>
          <w:rFonts w:ascii="Arial" w:eastAsia="Arial" w:hAnsi="Arial"/>
          <w:color w:val="000000"/>
          <w:sz w:val="20"/>
        </w:rPr>
        <w:t xml:space="preserve">However, if your club or </w:t>
      </w:r>
      <w:proofErr w:type="spellStart"/>
      <w:r>
        <w:rPr>
          <w:rFonts w:ascii="Arial" w:eastAsia="Arial" w:hAnsi="Arial"/>
          <w:color w:val="000000"/>
          <w:sz w:val="20"/>
        </w:rPr>
        <w:t>organisation</w:t>
      </w:r>
      <w:proofErr w:type="spellEnd"/>
      <w:r>
        <w:rPr>
          <w:rFonts w:ascii="Arial" w:eastAsia="Arial" w:hAnsi="Arial"/>
          <w:color w:val="000000"/>
          <w:sz w:val="20"/>
        </w:rPr>
        <w:t xml:space="preserve"> is registered for GST, the Department is required to add GST to your total grant amount.</w:t>
      </w:r>
    </w:p>
    <w:p w:rsidR="006923DB" w:rsidRPr="00CB794F" w:rsidRDefault="006923DB" w:rsidP="006923DB">
      <w:pPr>
        <w:spacing w:before="120" w:line="268" w:lineRule="exact"/>
        <w:ind w:right="215"/>
        <w:textAlignment w:val="baseline"/>
        <w:rPr>
          <w:rFonts w:ascii="Arial" w:eastAsia="Arial" w:hAnsi="Arial"/>
          <w:b/>
          <w:color w:val="333740"/>
          <w:spacing w:val="-3"/>
          <w:sz w:val="23"/>
        </w:rPr>
      </w:pPr>
      <w:r w:rsidRPr="00CB794F">
        <w:rPr>
          <w:rFonts w:ascii="Arial" w:eastAsia="Arial" w:hAnsi="Arial"/>
          <w:b/>
          <w:color w:val="333740"/>
          <w:spacing w:val="-3"/>
          <w:sz w:val="23"/>
        </w:rPr>
        <w:t>Q: So do I include GST in my budget? It’s included in all the quotes I’ve sourced.</w:t>
      </w:r>
    </w:p>
    <w:p w:rsidR="006923DB" w:rsidRDefault="006923DB" w:rsidP="006923DB">
      <w:pPr>
        <w:spacing w:before="38" w:line="270" w:lineRule="exact"/>
        <w:ind w:left="72" w:right="216"/>
        <w:textAlignment w:val="baseline"/>
        <w:rPr>
          <w:rFonts w:ascii="Arial" w:eastAsia="Arial" w:hAnsi="Arial"/>
          <w:color w:val="000000"/>
          <w:sz w:val="20"/>
        </w:rPr>
      </w:pPr>
      <w:r>
        <w:rPr>
          <w:rFonts w:ascii="Arial" w:eastAsia="Arial" w:hAnsi="Arial"/>
          <w:color w:val="000000"/>
          <w:sz w:val="20"/>
        </w:rPr>
        <w:t>For the purposes of clarity, we ask that you exclude GST from your application budget (and also from your final acquittal figures). If you include GST at either stage, you’ll be asked to re-submit your figures.</w:t>
      </w:r>
    </w:p>
    <w:p w:rsidR="006923DB" w:rsidRPr="00CB794F" w:rsidRDefault="00B93739" w:rsidP="006923DB">
      <w:pPr>
        <w:spacing w:before="240" w:after="120" w:line="270" w:lineRule="exact"/>
        <w:ind w:right="215"/>
        <w:textAlignment w:val="baseline"/>
        <w:rPr>
          <w:rFonts w:ascii="Arial" w:eastAsia="Arial" w:hAnsi="Arial"/>
          <w:b/>
          <w:color w:val="B8222F"/>
          <w:spacing w:val="8"/>
          <w:sz w:val="26"/>
        </w:rPr>
      </w:pPr>
      <w:r w:rsidRPr="00CB794F">
        <w:rPr>
          <w:rFonts w:ascii="Arial" w:eastAsia="Arial" w:hAnsi="Arial"/>
          <w:b/>
          <w:color w:val="B8222F"/>
          <w:spacing w:val="8"/>
          <w:sz w:val="26"/>
        </w:rPr>
        <w:t>Assessment</w:t>
      </w:r>
    </w:p>
    <w:p w:rsidR="006923DB" w:rsidRPr="00CB794F" w:rsidRDefault="006923DB" w:rsidP="006923DB">
      <w:pPr>
        <w:spacing w:before="120" w:line="268" w:lineRule="exact"/>
        <w:ind w:right="215"/>
        <w:textAlignment w:val="baseline"/>
        <w:rPr>
          <w:rFonts w:ascii="Arial" w:eastAsia="Arial" w:hAnsi="Arial"/>
          <w:b/>
          <w:color w:val="333740"/>
          <w:spacing w:val="-3"/>
          <w:sz w:val="23"/>
        </w:rPr>
      </w:pPr>
      <w:r w:rsidRPr="00CB794F">
        <w:rPr>
          <w:rFonts w:ascii="Arial" w:eastAsia="Arial" w:hAnsi="Arial"/>
          <w:b/>
          <w:color w:val="333740"/>
          <w:spacing w:val="-3"/>
          <w:sz w:val="23"/>
        </w:rPr>
        <w:t>Q: How will our application be assessed?</w:t>
      </w:r>
    </w:p>
    <w:p w:rsidR="006923DB" w:rsidRDefault="006923DB" w:rsidP="006923DB">
      <w:pPr>
        <w:spacing w:before="38" w:line="270" w:lineRule="exact"/>
        <w:ind w:left="72" w:right="216"/>
        <w:textAlignment w:val="baseline"/>
        <w:rPr>
          <w:rFonts w:ascii="Arial" w:eastAsia="Arial" w:hAnsi="Arial"/>
          <w:color w:val="000000"/>
          <w:sz w:val="20"/>
        </w:rPr>
      </w:pPr>
      <w:r>
        <w:rPr>
          <w:rFonts w:ascii="Arial" w:eastAsia="Arial" w:hAnsi="Arial"/>
          <w:color w:val="000000"/>
          <w:sz w:val="20"/>
        </w:rPr>
        <w:t>If you refer to item 8 of the program guidelines, you will see a table listing the assessment criteria, broken down into weighted sections called ‘What?’ ‘Why?’ ‘How?’ and ‘Who?’.</w:t>
      </w:r>
    </w:p>
    <w:p w:rsidR="006923DB" w:rsidRDefault="006923DB" w:rsidP="006923DB">
      <w:pPr>
        <w:spacing w:before="38" w:line="270" w:lineRule="exact"/>
        <w:ind w:left="72" w:right="216"/>
        <w:textAlignment w:val="baseline"/>
        <w:rPr>
          <w:rFonts w:ascii="Arial" w:eastAsia="Arial" w:hAnsi="Arial"/>
          <w:color w:val="000000"/>
          <w:sz w:val="20"/>
        </w:rPr>
      </w:pPr>
      <w:r>
        <w:rPr>
          <w:rFonts w:ascii="Arial" w:eastAsia="Arial" w:hAnsi="Arial"/>
          <w:color w:val="000000"/>
          <w:sz w:val="20"/>
        </w:rPr>
        <w:t xml:space="preserve">Each application is assessed and scored against this criteria and will end up with a total score. This score will determine where it is </w:t>
      </w:r>
      <w:proofErr w:type="spellStart"/>
      <w:r>
        <w:rPr>
          <w:rFonts w:ascii="Arial" w:eastAsia="Arial" w:hAnsi="Arial"/>
          <w:color w:val="000000"/>
          <w:sz w:val="20"/>
        </w:rPr>
        <w:t>prioritised</w:t>
      </w:r>
      <w:proofErr w:type="spellEnd"/>
      <w:r>
        <w:rPr>
          <w:rFonts w:ascii="Arial" w:eastAsia="Arial" w:hAnsi="Arial"/>
          <w:color w:val="000000"/>
          <w:sz w:val="20"/>
        </w:rPr>
        <w:t xml:space="preserve"> in the final list of projects.</w:t>
      </w:r>
    </w:p>
    <w:p w:rsidR="006923DB" w:rsidRPr="00CB794F" w:rsidRDefault="006923DB" w:rsidP="006923DB">
      <w:pPr>
        <w:spacing w:before="120" w:line="268" w:lineRule="exact"/>
        <w:ind w:right="215"/>
        <w:textAlignment w:val="baseline"/>
        <w:rPr>
          <w:rFonts w:ascii="Arial" w:eastAsia="Arial" w:hAnsi="Arial"/>
          <w:b/>
          <w:color w:val="333740"/>
          <w:spacing w:val="-3"/>
          <w:sz w:val="23"/>
        </w:rPr>
      </w:pPr>
      <w:r w:rsidRPr="00CB794F">
        <w:rPr>
          <w:rFonts w:ascii="Arial" w:eastAsia="Arial" w:hAnsi="Arial"/>
          <w:b/>
          <w:color w:val="333740"/>
          <w:spacing w:val="-3"/>
          <w:sz w:val="23"/>
        </w:rPr>
        <w:t>Q: Who decides if we get a grant?</w:t>
      </w:r>
    </w:p>
    <w:p w:rsidR="006923DB" w:rsidRDefault="006923DB" w:rsidP="006923DB">
      <w:pPr>
        <w:spacing w:before="41" w:line="270" w:lineRule="exact"/>
        <w:ind w:right="144"/>
        <w:textAlignment w:val="baseline"/>
        <w:rPr>
          <w:rFonts w:ascii="Arial" w:eastAsia="Arial" w:hAnsi="Arial"/>
          <w:color w:val="000000"/>
          <w:sz w:val="20"/>
        </w:rPr>
      </w:pPr>
      <w:r>
        <w:rPr>
          <w:rFonts w:ascii="Arial" w:eastAsia="Arial" w:hAnsi="Arial"/>
          <w:color w:val="000000"/>
          <w:sz w:val="20"/>
        </w:rPr>
        <w:t>The applications are assessed and scored by the Shooting Sports Facilities Program Advisory Committee, a panel that has been appointed by the Minister of Sport.</w:t>
      </w:r>
    </w:p>
    <w:p w:rsidR="006923DB" w:rsidRDefault="006923DB" w:rsidP="006923DB">
      <w:pPr>
        <w:spacing w:before="112" w:line="270" w:lineRule="exact"/>
        <w:ind w:right="144"/>
        <w:textAlignment w:val="baseline"/>
        <w:rPr>
          <w:rFonts w:ascii="Arial" w:eastAsia="Arial" w:hAnsi="Arial"/>
          <w:color w:val="000000"/>
          <w:sz w:val="20"/>
        </w:rPr>
      </w:pPr>
      <w:r>
        <w:rPr>
          <w:rFonts w:ascii="Arial" w:eastAsia="Arial" w:hAnsi="Arial"/>
          <w:color w:val="000000"/>
          <w:sz w:val="20"/>
        </w:rPr>
        <w:t>Recommendations are then provided to the Minister for consideration.</w:t>
      </w:r>
    </w:p>
    <w:p w:rsidR="006923DB" w:rsidRPr="00CB794F" w:rsidRDefault="006923DB" w:rsidP="006923DB">
      <w:pPr>
        <w:spacing w:before="120" w:line="268" w:lineRule="exact"/>
        <w:ind w:right="215"/>
        <w:textAlignment w:val="baseline"/>
        <w:rPr>
          <w:rFonts w:ascii="Arial" w:eastAsia="Arial" w:hAnsi="Arial"/>
          <w:b/>
          <w:color w:val="333740"/>
          <w:spacing w:val="-3"/>
          <w:sz w:val="23"/>
        </w:rPr>
      </w:pPr>
      <w:r w:rsidRPr="00CB794F">
        <w:rPr>
          <w:rFonts w:ascii="Arial" w:eastAsia="Arial" w:hAnsi="Arial"/>
          <w:b/>
          <w:color w:val="333740"/>
          <w:spacing w:val="-3"/>
          <w:sz w:val="23"/>
        </w:rPr>
        <w:t>Q: When do we find out if our application has been successful?</w:t>
      </w:r>
    </w:p>
    <w:p w:rsidR="006923DB" w:rsidRDefault="006923DB" w:rsidP="006923DB">
      <w:pPr>
        <w:spacing w:before="53" w:line="270" w:lineRule="exact"/>
        <w:ind w:right="360"/>
        <w:textAlignment w:val="baseline"/>
        <w:rPr>
          <w:rFonts w:ascii="Arial" w:eastAsia="Arial" w:hAnsi="Arial"/>
          <w:color w:val="000000"/>
          <w:sz w:val="20"/>
        </w:rPr>
      </w:pPr>
      <w:r>
        <w:rPr>
          <w:rFonts w:ascii="Arial" w:eastAsia="Arial" w:hAnsi="Arial"/>
          <w:color w:val="000000"/>
          <w:sz w:val="20"/>
        </w:rPr>
        <w:t>All applicants – both successful and unsuccessful – will receive a letter from the Minister for Sport in September 2018, advising them of the outcome.</w:t>
      </w:r>
    </w:p>
    <w:p w:rsidR="006923DB" w:rsidRPr="00CB794F" w:rsidRDefault="006923DB" w:rsidP="006923DB">
      <w:pPr>
        <w:spacing w:before="240" w:after="120" w:line="270" w:lineRule="exact"/>
        <w:ind w:right="215"/>
        <w:textAlignment w:val="baseline"/>
        <w:rPr>
          <w:rFonts w:ascii="Arial" w:eastAsia="Arial" w:hAnsi="Arial"/>
          <w:b/>
          <w:color w:val="B8222F"/>
          <w:spacing w:val="8"/>
          <w:sz w:val="26"/>
        </w:rPr>
      </w:pPr>
      <w:r>
        <w:rPr>
          <w:rFonts w:ascii="Arial" w:eastAsia="Arial" w:hAnsi="Arial"/>
          <w:b/>
          <w:color w:val="B8222F"/>
          <w:spacing w:val="8"/>
          <w:sz w:val="26"/>
        </w:rPr>
        <w:br w:type="column"/>
      </w:r>
      <w:r w:rsidR="00B93739" w:rsidRPr="00CB794F">
        <w:rPr>
          <w:rFonts w:ascii="Arial" w:eastAsia="Arial" w:hAnsi="Arial"/>
          <w:b/>
          <w:color w:val="B8222F"/>
          <w:spacing w:val="8"/>
          <w:sz w:val="26"/>
        </w:rPr>
        <w:lastRenderedPageBreak/>
        <w:t>If you receive a grant</w:t>
      </w:r>
    </w:p>
    <w:p w:rsidR="006923DB" w:rsidRPr="00CB794F" w:rsidRDefault="006923DB" w:rsidP="006923DB">
      <w:pPr>
        <w:spacing w:before="120" w:line="268" w:lineRule="exact"/>
        <w:ind w:right="215"/>
        <w:textAlignment w:val="baseline"/>
        <w:rPr>
          <w:rFonts w:ascii="Arial" w:eastAsia="Arial" w:hAnsi="Arial"/>
          <w:b/>
          <w:color w:val="333740"/>
          <w:spacing w:val="-3"/>
          <w:sz w:val="23"/>
        </w:rPr>
      </w:pPr>
      <w:r w:rsidRPr="00CB794F">
        <w:rPr>
          <w:rFonts w:ascii="Arial" w:eastAsia="Arial" w:hAnsi="Arial"/>
          <w:b/>
          <w:color w:val="333740"/>
          <w:spacing w:val="-3"/>
          <w:sz w:val="23"/>
        </w:rPr>
        <w:t>Q: Will we need to sign a contract?</w:t>
      </w:r>
    </w:p>
    <w:p w:rsidR="006923DB" w:rsidRDefault="006923DB" w:rsidP="006923DB">
      <w:pPr>
        <w:spacing w:before="48" w:line="270" w:lineRule="exact"/>
        <w:ind w:right="216"/>
        <w:textAlignment w:val="baseline"/>
        <w:rPr>
          <w:rFonts w:ascii="Arial" w:eastAsia="Arial" w:hAnsi="Arial"/>
          <w:color w:val="000000"/>
          <w:sz w:val="20"/>
        </w:rPr>
      </w:pPr>
      <w:r>
        <w:rPr>
          <w:rFonts w:ascii="Arial" w:eastAsia="Arial" w:hAnsi="Arial"/>
          <w:color w:val="000000"/>
          <w:sz w:val="20"/>
        </w:rPr>
        <w:t>Yes, you’ll need to sign a Funding Agreement, which is a legal contract between your club and the Department.</w:t>
      </w:r>
    </w:p>
    <w:p w:rsidR="006923DB" w:rsidRPr="00CB794F" w:rsidRDefault="006923DB" w:rsidP="006923DB">
      <w:pPr>
        <w:spacing w:before="120" w:line="268" w:lineRule="exact"/>
        <w:ind w:right="215"/>
        <w:textAlignment w:val="baseline"/>
        <w:rPr>
          <w:rFonts w:ascii="Arial" w:eastAsia="Arial" w:hAnsi="Arial"/>
          <w:b/>
          <w:color w:val="333740"/>
          <w:spacing w:val="-3"/>
          <w:sz w:val="23"/>
        </w:rPr>
      </w:pPr>
      <w:r w:rsidRPr="00CB794F">
        <w:rPr>
          <w:rFonts w:ascii="Arial" w:eastAsia="Arial" w:hAnsi="Arial"/>
          <w:b/>
          <w:color w:val="333740"/>
          <w:spacing w:val="-3"/>
          <w:sz w:val="23"/>
        </w:rPr>
        <w:t>Q: When will we receive the grant money?</w:t>
      </w:r>
    </w:p>
    <w:p w:rsidR="006923DB" w:rsidRDefault="006923DB" w:rsidP="006923DB">
      <w:pPr>
        <w:spacing w:before="50" w:line="270" w:lineRule="exact"/>
        <w:ind w:right="576"/>
        <w:textAlignment w:val="baseline"/>
        <w:rPr>
          <w:rFonts w:ascii="Arial" w:eastAsia="Arial" w:hAnsi="Arial"/>
          <w:color w:val="000000"/>
          <w:sz w:val="20"/>
        </w:rPr>
      </w:pPr>
      <w:r>
        <w:rPr>
          <w:rFonts w:ascii="Arial" w:eastAsia="Arial" w:hAnsi="Arial"/>
          <w:color w:val="000000"/>
          <w:sz w:val="20"/>
        </w:rPr>
        <w:t>Your grant payments will be staggered. In most cases;</w:t>
      </w:r>
    </w:p>
    <w:p w:rsidR="006923DB" w:rsidRDefault="006923DB" w:rsidP="006923DB">
      <w:pPr>
        <w:numPr>
          <w:ilvl w:val="0"/>
          <w:numId w:val="10"/>
        </w:numPr>
        <w:spacing w:before="117" w:line="249" w:lineRule="exact"/>
        <w:ind w:left="288" w:right="72" w:hanging="288"/>
        <w:textAlignment w:val="baseline"/>
        <w:rPr>
          <w:rFonts w:ascii="Arial" w:eastAsia="Arial" w:hAnsi="Arial"/>
          <w:color w:val="000000"/>
          <w:sz w:val="20"/>
        </w:rPr>
      </w:pPr>
      <w:r>
        <w:rPr>
          <w:rFonts w:ascii="Arial" w:eastAsia="Arial" w:hAnsi="Arial"/>
          <w:color w:val="000000"/>
          <w:sz w:val="20"/>
        </w:rPr>
        <w:t>90% of your total grant when you meet your first milestone requirement (execution of funding agreement and provision of project management plan), and</w:t>
      </w:r>
    </w:p>
    <w:p w:rsidR="006923DB" w:rsidRDefault="006923DB" w:rsidP="006923DB">
      <w:pPr>
        <w:numPr>
          <w:ilvl w:val="0"/>
          <w:numId w:val="10"/>
        </w:numPr>
        <w:spacing w:before="27" w:line="252" w:lineRule="exact"/>
        <w:ind w:left="288" w:right="288" w:hanging="288"/>
        <w:textAlignment w:val="baseline"/>
        <w:rPr>
          <w:rFonts w:ascii="Arial" w:eastAsia="Arial" w:hAnsi="Arial"/>
          <w:color w:val="000000"/>
          <w:sz w:val="20"/>
        </w:rPr>
      </w:pPr>
      <w:r>
        <w:rPr>
          <w:rFonts w:ascii="Arial" w:eastAsia="Arial" w:hAnsi="Arial"/>
          <w:color w:val="000000"/>
          <w:sz w:val="20"/>
        </w:rPr>
        <w:t>10% upon meeting second and final milestone (project completion and submission of acquittal documentation).</w:t>
      </w:r>
    </w:p>
    <w:p w:rsidR="006923DB" w:rsidRPr="00CB794F" w:rsidRDefault="006923DB" w:rsidP="006923DB">
      <w:pPr>
        <w:spacing w:before="120" w:line="268" w:lineRule="exact"/>
        <w:ind w:right="215"/>
        <w:textAlignment w:val="baseline"/>
        <w:rPr>
          <w:rFonts w:ascii="Arial" w:eastAsia="Arial" w:hAnsi="Arial"/>
          <w:b/>
          <w:color w:val="333740"/>
          <w:spacing w:val="-3"/>
          <w:sz w:val="23"/>
        </w:rPr>
      </w:pPr>
      <w:r w:rsidRPr="00CB794F">
        <w:rPr>
          <w:rFonts w:ascii="Arial" w:eastAsia="Arial" w:hAnsi="Arial"/>
          <w:b/>
          <w:color w:val="333740"/>
          <w:spacing w:val="-3"/>
          <w:sz w:val="23"/>
        </w:rPr>
        <w:t>Q: Project completion? Does that mean we’ll need to cover the last 10% of the grant ourselves until after we’ve finished?</w:t>
      </w:r>
    </w:p>
    <w:p w:rsidR="006923DB" w:rsidRDefault="006923DB" w:rsidP="006923DB">
      <w:pPr>
        <w:spacing w:before="51" w:line="270" w:lineRule="exact"/>
        <w:ind w:right="216"/>
        <w:textAlignment w:val="baseline"/>
        <w:rPr>
          <w:rFonts w:ascii="Arial" w:eastAsia="Arial" w:hAnsi="Arial"/>
          <w:color w:val="000000"/>
          <w:sz w:val="20"/>
        </w:rPr>
      </w:pPr>
      <w:r>
        <w:rPr>
          <w:rFonts w:ascii="Arial" w:eastAsia="Arial" w:hAnsi="Arial"/>
          <w:color w:val="000000"/>
          <w:sz w:val="20"/>
        </w:rPr>
        <w:t>Yes, it does – so you’ll need to decide if your club has the cash to bear this cost, even though it’s only temporary and you’ll receive it back upon project acquittal.</w:t>
      </w:r>
    </w:p>
    <w:p w:rsidR="006923DB" w:rsidRDefault="006923DB" w:rsidP="006923DB">
      <w:pPr>
        <w:spacing w:before="111" w:line="268" w:lineRule="exact"/>
        <w:ind w:right="72"/>
        <w:textAlignment w:val="baseline"/>
        <w:rPr>
          <w:rFonts w:ascii="Arial" w:eastAsia="Arial" w:hAnsi="Arial"/>
          <w:color w:val="000000"/>
          <w:sz w:val="20"/>
        </w:rPr>
      </w:pPr>
      <w:r>
        <w:rPr>
          <w:rFonts w:ascii="Arial" w:eastAsia="Arial" w:hAnsi="Arial"/>
          <w:color w:val="000000"/>
          <w:sz w:val="20"/>
        </w:rPr>
        <w:t>10% doesn’t sound like a lot, but remember that the grant has a cap of $100,000. Can your club afford to contribute an extra $10,000 and not receive it back until the end of your project? Consider this carefully.</w:t>
      </w:r>
    </w:p>
    <w:p w:rsidR="006923DB" w:rsidRPr="00CB794F" w:rsidRDefault="006923DB" w:rsidP="006923DB">
      <w:pPr>
        <w:spacing w:before="120" w:line="268" w:lineRule="exact"/>
        <w:ind w:right="215"/>
        <w:textAlignment w:val="baseline"/>
        <w:rPr>
          <w:rFonts w:ascii="Arial" w:eastAsia="Arial" w:hAnsi="Arial"/>
          <w:b/>
          <w:color w:val="333740"/>
          <w:spacing w:val="-3"/>
          <w:sz w:val="23"/>
        </w:rPr>
      </w:pPr>
      <w:r w:rsidRPr="00CB794F">
        <w:rPr>
          <w:rFonts w:ascii="Arial" w:eastAsia="Arial" w:hAnsi="Arial"/>
          <w:b/>
          <w:color w:val="333740"/>
          <w:spacing w:val="-3"/>
          <w:sz w:val="23"/>
        </w:rPr>
        <w:t>Q: How will we receive the grant money?</w:t>
      </w:r>
    </w:p>
    <w:p w:rsidR="006923DB" w:rsidRDefault="006923DB" w:rsidP="006923DB">
      <w:pPr>
        <w:spacing w:before="48" w:line="270" w:lineRule="exact"/>
        <w:textAlignment w:val="baseline"/>
        <w:rPr>
          <w:rFonts w:ascii="Arial" w:eastAsia="Arial" w:hAnsi="Arial"/>
          <w:color w:val="000000"/>
          <w:sz w:val="20"/>
        </w:rPr>
      </w:pPr>
      <w:r>
        <w:rPr>
          <w:rFonts w:ascii="Arial" w:eastAsia="Arial" w:hAnsi="Arial"/>
          <w:color w:val="000000"/>
          <w:sz w:val="20"/>
        </w:rPr>
        <w:t>We’ll send you a Banking Details Form. This needs to be completed and sent back to us, so we can transfer your grant payments directly into your account.</w:t>
      </w:r>
    </w:p>
    <w:p w:rsidR="006923DB" w:rsidRPr="00CB794F" w:rsidRDefault="006923DB" w:rsidP="006923DB">
      <w:pPr>
        <w:spacing w:before="120" w:line="268" w:lineRule="exact"/>
        <w:ind w:right="215"/>
        <w:textAlignment w:val="baseline"/>
        <w:rPr>
          <w:rFonts w:ascii="Arial" w:eastAsia="Arial" w:hAnsi="Arial"/>
          <w:b/>
          <w:color w:val="333740"/>
          <w:spacing w:val="-3"/>
          <w:sz w:val="23"/>
        </w:rPr>
      </w:pPr>
      <w:r w:rsidRPr="00CB794F">
        <w:rPr>
          <w:rFonts w:ascii="Arial" w:eastAsia="Arial" w:hAnsi="Arial"/>
          <w:b/>
          <w:color w:val="333740"/>
          <w:spacing w:val="-3"/>
          <w:sz w:val="23"/>
        </w:rPr>
        <w:t>Q: What reports will we need to submit?</w:t>
      </w:r>
    </w:p>
    <w:p w:rsidR="006923DB" w:rsidRDefault="006923DB" w:rsidP="006923DB">
      <w:pPr>
        <w:spacing w:before="52" w:line="270" w:lineRule="exact"/>
        <w:ind w:right="72"/>
        <w:textAlignment w:val="baseline"/>
        <w:rPr>
          <w:rFonts w:ascii="Arial" w:eastAsia="Arial" w:hAnsi="Arial"/>
          <w:color w:val="000000"/>
          <w:sz w:val="20"/>
        </w:rPr>
      </w:pPr>
      <w:r>
        <w:rPr>
          <w:rFonts w:ascii="Arial" w:eastAsia="Arial" w:hAnsi="Arial"/>
          <w:color w:val="000000"/>
          <w:sz w:val="20"/>
        </w:rPr>
        <w:t>You will be emailed templates for three separate documents, and you’ll need to submit these (and have them approved by the Department) before you can receive your grant payments.</w:t>
      </w:r>
    </w:p>
    <w:p w:rsidR="006923DB" w:rsidRDefault="006923DB" w:rsidP="006923DB">
      <w:pPr>
        <w:spacing w:before="178" w:line="206" w:lineRule="exact"/>
        <w:textAlignment w:val="baseline"/>
        <w:rPr>
          <w:rFonts w:ascii="Arial" w:eastAsia="Arial" w:hAnsi="Arial"/>
          <w:color w:val="000000"/>
          <w:spacing w:val="2"/>
          <w:sz w:val="20"/>
        </w:rPr>
      </w:pPr>
      <w:r>
        <w:rPr>
          <w:rFonts w:ascii="Arial" w:eastAsia="Arial" w:hAnsi="Arial"/>
          <w:color w:val="000000"/>
          <w:spacing w:val="2"/>
          <w:sz w:val="20"/>
        </w:rPr>
        <w:t>The reports we require from you are:</w:t>
      </w:r>
    </w:p>
    <w:p w:rsidR="006923DB" w:rsidRDefault="006923DB" w:rsidP="006923DB">
      <w:pPr>
        <w:numPr>
          <w:ilvl w:val="0"/>
          <w:numId w:val="10"/>
        </w:numPr>
        <w:spacing w:before="134" w:line="226" w:lineRule="exact"/>
        <w:textAlignment w:val="baseline"/>
        <w:rPr>
          <w:rFonts w:ascii="Arial" w:eastAsia="Arial" w:hAnsi="Arial"/>
          <w:color w:val="000000"/>
          <w:sz w:val="20"/>
        </w:rPr>
      </w:pPr>
      <w:r>
        <w:rPr>
          <w:rFonts w:ascii="Arial" w:eastAsia="Arial" w:hAnsi="Arial"/>
          <w:color w:val="000000"/>
          <w:sz w:val="20"/>
        </w:rPr>
        <w:t>Project Management Plan (PMP)</w:t>
      </w:r>
    </w:p>
    <w:p w:rsidR="006923DB" w:rsidRDefault="006923DB" w:rsidP="006923DB">
      <w:pPr>
        <w:numPr>
          <w:ilvl w:val="0"/>
          <w:numId w:val="10"/>
        </w:numPr>
        <w:spacing w:before="52" w:line="226" w:lineRule="exact"/>
        <w:textAlignment w:val="baseline"/>
        <w:rPr>
          <w:rFonts w:ascii="Arial" w:eastAsia="Arial" w:hAnsi="Arial"/>
          <w:color w:val="000000"/>
          <w:sz w:val="20"/>
        </w:rPr>
      </w:pPr>
      <w:r>
        <w:rPr>
          <w:rFonts w:ascii="Arial" w:eastAsia="Arial" w:hAnsi="Arial"/>
          <w:color w:val="000000"/>
          <w:sz w:val="20"/>
        </w:rPr>
        <w:t>Project Completion Report (PCR)</w:t>
      </w:r>
    </w:p>
    <w:p w:rsidR="006923DB" w:rsidRDefault="006923DB" w:rsidP="006923DB">
      <w:pPr>
        <w:numPr>
          <w:ilvl w:val="0"/>
          <w:numId w:val="10"/>
        </w:numPr>
        <w:spacing w:before="77" w:line="226" w:lineRule="exact"/>
        <w:textAlignment w:val="baseline"/>
        <w:rPr>
          <w:rFonts w:ascii="Arial" w:eastAsia="Arial" w:hAnsi="Arial"/>
          <w:color w:val="000000"/>
          <w:sz w:val="20"/>
        </w:rPr>
      </w:pPr>
      <w:r>
        <w:rPr>
          <w:rFonts w:ascii="Arial" w:eastAsia="Arial" w:hAnsi="Arial"/>
          <w:color w:val="000000"/>
          <w:sz w:val="20"/>
        </w:rPr>
        <w:t>Budget Tracking Template (BTT)</w:t>
      </w:r>
    </w:p>
    <w:p w:rsidR="006923DB" w:rsidRPr="00CB794F" w:rsidRDefault="006923DB" w:rsidP="006923DB">
      <w:pPr>
        <w:spacing w:before="120" w:line="268" w:lineRule="exact"/>
        <w:ind w:right="215"/>
        <w:textAlignment w:val="baseline"/>
        <w:rPr>
          <w:rFonts w:ascii="Arial" w:eastAsia="Arial" w:hAnsi="Arial"/>
          <w:b/>
          <w:color w:val="333740"/>
          <w:spacing w:val="-3"/>
          <w:sz w:val="23"/>
        </w:rPr>
      </w:pPr>
      <w:r w:rsidRPr="00CB794F">
        <w:rPr>
          <w:rFonts w:ascii="Arial" w:eastAsia="Arial" w:hAnsi="Arial"/>
          <w:b/>
          <w:color w:val="333740"/>
          <w:spacing w:val="-3"/>
          <w:sz w:val="23"/>
        </w:rPr>
        <w:t>Q: Who will oversee or manage the project?</w:t>
      </w:r>
    </w:p>
    <w:p w:rsidR="006923DB" w:rsidRDefault="006923DB" w:rsidP="006923DB">
      <w:pPr>
        <w:spacing w:before="51" w:line="270" w:lineRule="exact"/>
        <w:ind w:right="72"/>
        <w:textAlignment w:val="baseline"/>
        <w:rPr>
          <w:rFonts w:ascii="Arial" w:eastAsia="Arial" w:hAnsi="Arial"/>
          <w:color w:val="000000"/>
          <w:sz w:val="20"/>
        </w:rPr>
      </w:pPr>
      <w:r>
        <w:rPr>
          <w:rFonts w:ascii="Arial" w:eastAsia="Arial" w:hAnsi="Arial"/>
          <w:color w:val="000000"/>
          <w:sz w:val="20"/>
        </w:rPr>
        <w:t xml:space="preserve">You will. Even though the State Government is making a financial contribution to your project, your club or </w:t>
      </w:r>
      <w:proofErr w:type="spellStart"/>
      <w:r>
        <w:rPr>
          <w:rFonts w:ascii="Arial" w:eastAsia="Arial" w:hAnsi="Arial"/>
          <w:color w:val="000000"/>
          <w:sz w:val="20"/>
        </w:rPr>
        <w:t>organisation</w:t>
      </w:r>
      <w:proofErr w:type="spellEnd"/>
      <w:r>
        <w:rPr>
          <w:rFonts w:ascii="Arial" w:eastAsia="Arial" w:hAnsi="Arial"/>
          <w:color w:val="000000"/>
          <w:sz w:val="20"/>
        </w:rPr>
        <w:t xml:space="preserve"> is responsible for its oversight and for making sure it is completed.</w:t>
      </w:r>
    </w:p>
    <w:p w:rsidR="006923DB" w:rsidRPr="00CB794F" w:rsidRDefault="006923DB" w:rsidP="006923DB">
      <w:pPr>
        <w:spacing w:before="120" w:line="268" w:lineRule="exact"/>
        <w:ind w:right="215"/>
        <w:textAlignment w:val="baseline"/>
        <w:rPr>
          <w:rFonts w:ascii="Arial" w:eastAsia="Arial" w:hAnsi="Arial"/>
          <w:b/>
          <w:color w:val="333740"/>
          <w:spacing w:val="-3"/>
          <w:sz w:val="23"/>
        </w:rPr>
      </w:pPr>
      <w:r w:rsidRPr="00CB794F">
        <w:rPr>
          <w:rFonts w:ascii="Arial" w:eastAsia="Arial" w:hAnsi="Arial"/>
          <w:b/>
          <w:color w:val="333740"/>
          <w:spacing w:val="-3"/>
          <w:sz w:val="23"/>
        </w:rPr>
        <w:t>Q: I’m not very computer-savvy. Is that going to be an issue?</w:t>
      </w:r>
    </w:p>
    <w:p w:rsidR="006923DB" w:rsidRDefault="006923DB" w:rsidP="006923DB">
      <w:pPr>
        <w:spacing w:before="52" w:line="269" w:lineRule="exact"/>
        <w:ind w:right="72"/>
        <w:textAlignment w:val="baseline"/>
        <w:rPr>
          <w:rFonts w:ascii="Arial" w:eastAsia="Arial" w:hAnsi="Arial"/>
          <w:color w:val="000000"/>
          <w:sz w:val="20"/>
        </w:rPr>
      </w:pPr>
      <w:r>
        <w:rPr>
          <w:rFonts w:ascii="Arial" w:eastAsia="Arial" w:hAnsi="Arial"/>
          <w:color w:val="000000"/>
          <w:sz w:val="20"/>
        </w:rPr>
        <w:t>It could make things difficult, as you’ll need to complete your reports on computer and then email them to us. The Funding Agreement is the only document that you’ll receive through the post from us – all the reports that follow will be Word and Excel templates. To complete them, you’ll need the latest version of Microsoft Office on your computer.</w:t>
      </w:r>
    </w:p>
    <w:p w:rsidR="000044D0" w:rsidRDefault="000044D0" w:rsidP="006923DB">
      <w:pPr>
        <w:spacing w:before="52" w:line="269" w:lineRule="exact"/>
        <w:ind w:right="72"/>
        <w:textAlignment w:val="baseline"/>
        <w:rPr>
          <w:rFonts w:ascii="Arial" w:eastAsia="Arial" w:hAnsi="Arial"/>
          <w:color w:val="000000"/>
          <w:sz w:val="20"/>
        </w:rPr>
      </w:pP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0044D0">
        <w:trPr>
          <w:cantSplit/>
        </w:trPr>
        <w:tc>
          <w:tcPr>
            <w:tcW w:w="5000" w:type="pct"/>
            <w:tcBorders>
              <w:top w:val="single" w:sz="4" w:space="0" w:color="auto"/>
              <w:left w:val="single" w:sz="4" w:space="0" w:color="auto"/>
              <w:bottom w:val="single" w:sz="4" w:space="0" w:color="auto"/>
              <w:right w:val="single" w:sz="4" w:space="0" w:color="auto"/>
            </w:tcBorders>
            <w:vAlign w:val="bottom"/>
          </w:tcPr>
          <w:p w:rsidR="00254F58" w:rsidRPr="00254F58" w:rsidRDefault="006923DB" w:rsidP="00770F37">
            <w:pPr>
              <w:pStyle w:val="DHHSaccessibilitypara"/>
            </w:pPr>
            <w:r>
              <w:rPr>
                <w:color w:val="008950"/>
                <w:sz w:val="26"/>
                <w:szCs w:val="26"/>
              </w:rPr>
              <w:br w:type="column"/>
            </w:r>
            <w:r w:rsidR="00254F58" w:rsidRPr="00254F58">
              <w:t xml:space="preserve">To receive this publication in </w:t>
            </w:r>
            <w:r w:rsidR="00254F58" w:rsidRPr="00770F37">
              <w:t>an</w:t>
            </w:r>
            <w:r>
              <w:t xml:space="preserve"> accessible format phone </w:t>
            </w:r>
            <w:r>
              <w:rPr>
                <w:rFonts w:eastAsia="Times New Roman" w:cs="Arial"/>
                <w:color w:val="000000"/>
                <w:szCs w:val="24"/>
                <w:lang w:eastAsia="en-AU"/>
              </w:rPr>
              <w:t xml:space="preserve">1300 366 356 </w:t>
            </w:r>
            <w:r w:rsidR="00254F58" w:rsidRPr="00254F58">
              <w:t xml:space="preserve">using the National Relay Service 13 36 77 if required, or email </w:t>
            </w:r>
            <w:hyperlink r:id="rId12" w:history="1">
              <w:r w:rsidRPr="00BD39C8">
                <w:rPr>
                  <w:rFonts w:eastAsia="Times New Roman" w:cs="Arial"/>
                  <w:szCs w:val="24"/>
                  <w:lang w:eastAsia="en-AU"/>
                </w:rPr>
                <w:t>grantsinfo@sport.vic.gov.au</w:t>
              </w:r>
            </w:hyperlink>
            <w:r w:rsidRPr="00BD39C8">
              <w:rPr>
                <w:rFonts w:ascii="Tms Rmn" w:eastAsia="Times New Roman" w:hAnsi="Tms Rmn"/>
                <w:szCs w:val="24"/>
                <w:lang w:eastAsia="en-AU"/>
              </w:rPr>
              <w:t>.</w:t>
            </w:r>
          </w:p>
          <w:p w:rsidR="00254F58" w:rsidRPr="00254F58" w:rsidRDefault="00254F58" w:rsidP="00254F58">
            <w:pPr>
              <w:pStyle w:val="DHHSbody"/>
            </w:pPr>
            <w:r w:rsidRPr="00254F58">
              <w:t>Authorised and published by the Victorian Governmen</w:t>
            </w:r>
            <w:r w:rsidR="001F3826">
              <w:t>t, 1 Treasury Place, Melbourne.</w:t>
            </w:r>
          </w:p>
          <w:p w:rsidR="00254F58" w:rsidRPr="00BD39C8" w:rsidRDefault="00254F58" w:rsidP="00254F58">
            <w:pPr>
              <w:pStyle w:val="DHHSbody"/>
            </w:pPr>
            <w:r w:rsidRPr="00BD39C8">
              <w:t xml:space="preserve">© State of </w:t>
            </w:r>
            <w:r w:rsidR="00A854EB" w:rsidRPr="00BD39C8">
              <w:t>Victoria, Department of Health and</w:t>
            </w:r>
            <w:r w:rsidRPr="00BD39C8">
              <w:t xml:space="preserve"> Human Services </w:t>
            </w:r>
            <w:r w:rsidR="006923DB" w:rsidRPr="00BD39C8">
              <w:t xml:space="preserve">April 2018. </w:t>
            </w:r>
          </w:p>
          <w:p w:rsidR="002802E3" w:rsidRPr="00886AF4" w:rsidRDefault="00254F58" w:rsidP="00B93739">
            <w:pPr>
              <w:pStyle w:val="DHHSbody"/>
              <w:rPr>
                <w:szCs w:val="19"/>
              </w:rPr>
            </w:pPr>
            <w:r w:rsidRPr="00BD39C8">
              <w:rPr>
                <w:szCs w:val="19"/>
              </w:rPr>
              <w:t xml:space="preserve">Available at </w:t>
            </w:r>
            <w:r w:rsidR="007750B5">
              <w:rPr>
                <w:szCs w:val="19"/>
              </w:rPr>
              <w:t xml:space="preserve"> </w:t>
            </w:r>
            <w:hyperlink w:history="1">
              <w:r w:rsidR="00B93739" w:rsidRPr="00B261EB">
                <w:rPr>
                  <w:rStyle w:val="Hyperlink"/>
                  <w:szCs w:val="19"/>
                </w:rPr>
                <w:t>Our Grants webpage</w:t>
              </w:r>
            </w:hyperlink>
            <w:r w:rsidR="007750B5">
              <w:rPr>
                <w:szCs w:val="19"/>
              </w:rPr>
              <w:t xml:space="preserve"> &lt;</w:t>
            </w:r>
            <w:r w:rsidR="00FD3B11">
              <w:rPr>
                <w:szCs w:val="19"/>
              </w:rPr>
              <w:t>https://</w:t>
            </w:r>
            <w:r w:rsidR="000044D0" w:rsidRPr="00BD39C8">
              <w:t>www.sport.vic.gov.au/grants</w:t>
            </w:r>
            <w:r w:rsidR="007750B5">
              <w:t>&gt;</w:t>
            </w:r>
          </w:p>
        </w:tc>
      </w:tr>
    </w:tbl>
    <w:p w:rsidR="00B2752E" w:rsidRPr="00906490" w:rsidRDefault="00B2752E" w:rsidP="00FF6D9D">
      <w:pPr>
        <w:pStyle w:val="DHHSbody"/>
      </w:pPr>
    </w:p>
    <w:sectPr w:rsidR="00B2752E" w:rsidRPr="00906490" w:rsidSect="00F01E5F">
      <w:headerReference w:type="default" r:id="rId13"/>
      <w:footerReference w:type="default" r:id="rId14"/>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3DB" w:rsidRDefault="006923DB">
      <w:r>
        <w:separator/>
      </w:r>
    </w:p>
  </w:endnote>
  <w:endnote w:type="continuationSeparator" w:id="0">
    <w:p w:rsidR="006923DB" w:rsidRDefault="0069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0044D0"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6923DB" w:rsidP="0051568D">
    <w:pPr>
      <w:pStyle w:val="DHHSfooter"/>
    </w:pPr>
    <w:r>
      <w:t>Shooting Sports Facilities Program Round 3 – Frequently Asked Questions</w:t>
    </w:r>
    <w:r w:rsidR="009D70A4" w:rsidRPr="00A11421">
      <w:tab/>
    </w:r>
    <w:r w:rsidR="009D70A4" w:rsidRPr="00A11421">
      <w:fldChar w:fldCharType="begin"/>
    </w:r>
    <w:r w:rsidR="009D70A4" w:rsidRPr="00A11421">
      <w:instrText xml:space="preserve"> PAGE </w:instrText>
    </w:r>
    <w:r w:rsidR="009D70A4" w:rsidRPr="00A11421">
      <w:fldChar w:fldCharType="separate"/>
    </w:r>
    <w:r w:rsidR="00160A21">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DB" w:rsidRDefault="006923DB" w:rsidP="002862F1">
      <w:pPr>
        <w:spacing w:before="120"/>
      </w:pPr>
      <w:r>
        <w:separator/>
      </w:r>
    </w:p>
  </w:footnote>
  <w:footnote w:type="continuationSeparator" w:id="0">
    <w:p w:rsidR="006923DB" w:rsidRDefault="00692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1D4B70ED"/>
    <w:multiLevelType w:val="multilevel"/>
    <w:tmpl w:val="F3860D8C"/>
    <w:lvl w:ilvl="0">
      <w:start w:val="1"/>
      <w:numFmt w:val="bullet"/>
      <w:lvlText w:val="·"/>
      <w:lvlJc w:val="left"/>
      <w:pPr>
        <w:tabs>
          <w:tab w:val="left" w:pos="288"/>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nsid w:val="59EA3F8B"/>
    <w:multiLevelType w:val="multilevel"/>
    <w:tmpl w:val="14FC4CF8"/>
    <w:lvl w:ilvl="0">
      <w:start w:val="1"/>
      <w:numFmt w:val="bullet"/>
      <w:lvlText w:val="·"/>
      <w:lvlJc w:val="left"/>
      <w:pPr>
        <w:tabs>
          <w:tab w:val="left" w:pos="216"/>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DB"/>
    <w:rsid w:val="000044D0"/>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0A21"/>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33FEE"/>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350C"/>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495C"/>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23DB"/>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50B5"/>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6AF4"/>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3739"/>
    <w:rsid w:val="00B950BC"/>
    <w:rsid w:val="00B9714C"/>
    <w:rsid w:val="00BA3F8D"/>
    <w:rsid w:val="00BB7A10"/>
    <w:rsid w:val="00BC7468"/>
    <w:rsid w:val="00BC7D4F"/>
    <w:rsid w:val="00BC7ED7"/>
    <w:rsid w:val="00BD2850"/>
    <w:rsid w:val="00BD39C8"/>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22EC"/>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36FB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3B11"/>
    <w:rsid w:val="00FD47C4"/>
    <w:rsid w:val="00FE0839"/>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6923DB"/>
    <w:rPr>
      <w:rFonts w:eastAsia="PMingLiU"/>
      <w:sz w:val="22"/>
      <w:szCs w:val="22"/>
      <w:lang w:val="en-US"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6923DB"/>
    <w:rPr>
      <w:rFonts w:eastAsia="PMingLiU"/>
      <w:sz w:val="22"/>
      <w:szCs w:val="22"/>
      <w:lang w:val="en-US"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rantsinfo@sport.vic.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ort.vic.gov.au/grants-and-funding/our-grants/shooting-sports-facilities-progr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ort.vic.gov.au/grants-and-funding/our-grants/shooting-sports-facilities-progra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s3012\AppData\Local\Temp\notes011120\DHHS%20-%20Vic%20Gov%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 Vic Gov Factsheet 13 Minister Red 1805.dot</Template>
  <TotalTime>1</TotalTime>
  <Pages>3</Pages>
  <Words>1219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Shooting Sports Facilities Program Round 3</vt:lpstr>
    </vt:vector>
  </TitlesOfParts>
  <Company>Department of Health and Human Services</Company>
  <LinksUpToDate>false</LinksUpToDate>
  <CharactersWithSpaces>7757</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Shooting Sports Facilities Program Round 3</dc:title>
  <dc:subject>Shooting Sports Facilities Program Round 3</dc:subject>
  <dc:creator>Sport and Recreation Victoria</dc:creator>
  <cp:keywords>Shooting Sports Facilities Program Round 3</cp:keywords>
  <dc:description>Shooting Sports Facilities Program Round 3</dc:description>
  <cp:lastModifiedBy>Digital Engagement Unit</cp:lastModifiedBy>
  <cp:revision>2</cp:revision>
  <cp:lastPrinted>2015-08-21T04:17:00Z</cp:lastPrinted>
  <dcterms:created xsi:type="dcterms:W3CDTF">2018-04-18T23:07:00Z</dcterms:created>
  <dcterms:modified xsi:type="dcterms:W3CDTF">2018-04-18T23:07:00Z</dcterms:modified>
  <cp:category>Shooting Sports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