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2B4B87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16F39" w:rsidP="00A91406">
            <w:pPr>
              <w:pStyle w:val="DHHSmainheading"/>
            </w:pPr>
            <w:r>
              <w:lastRenderedPageBreak/>
              <w:t>In-Kind and Voluntary Support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16F39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Example</w:t>
            </w:r>
          </w:p>
        </w:tc>
      </w:tr>
    </w:tbl>
    <w:p w:rsidR="00AD784C" w:rsidRDefault="00216F39" w:rsidP="00036725">
      <w:pPr>
        <w:pStyle w:val="DHHSTOCheadingfactsheet"/>
      </w:pPr>
      <w:r>
        <w:t>Project Name: John Smith Rifle Clubrooms Redevelopment</w:t>
      </w:r>
    </w:p>
    <w:p w:rsidR="00216F39" w:rsidRPr="00216F39" w:rsidRDefault="00216F39" w:rsidP="00216F39">
      <w:pPr>
        <w:pStyle w:val="DHHSbody"/>
        <w:rPr>
          <w:color w:val="FF0000"/>
          <w:sz w:val="22"/>
        </w:rPr>
      </w:pPr>
      <w:r w:rsidRPr="00216F39">
        <w:rPr>
          <w:color w:val="FF0000"/>
          <w:sz w:val="22"/>
        </w:rPr>
        <w:t>Details of Voluntary Labour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6"/>
        <w:gridCol w:w="1276"/>
        <w:gridCol w:w="1320"/>
        <w:gridCol w:w="1233"/>
      </w:tblGrid>
      <w:tr w:rsidR="00216F39" w:rsidTr="00216F39">
        <w:tc>
          <w:tcPr>
            <w:tcW w:w="3402" w:type="dxa"/>
            <w:shd w:val="clear" w:color="auto" w:fill="000000"/>
          </w:tcPr>
          <w:p w:rsidR="00216F39" w:rsidRDefault="00216F39" w:rsidP="00D01F1E">
            <w:pPr>
              <w:pStyle w:val="DTPLIauthorisedby"/>
            </w:pPr>
            <w:r>
              <w:t>Task to be completed</w:t>
            </w:r>
          </w:p>
        </w:tc>
        <w:tc>
          <w:tcPr>
            <w:tcW w:w="2976" w:type="dxa"/>
            <w:shd w:val="clear" w:color="auto" w:fill="000000"/>
          </w:tcPr>
          <w:p w:rsidR="00216F39" w:rsidRDefault="00216F39" w:rsidP="00D01F1E">
            <w:pPr>
              <w:pStyle w:val="DTPLIauthorisedby"/>
            </w:pPr>
            <w:r>
              <w:t>Name/s of those who will undertake task &amp; qualification</w:t>
            </w:r>
          </w:p>
        </w:tc>
        <w:tc>
          <w:tcPr>
            <w:tcW w:w="1276" w:type="dxa"/>
            <w:shd w:val="clear" w:color="auto" w:fill="000000"/>
          </w:tcPr>
          <w:p w:rsidR="00216F39" w:rsidRDefault="00216F39" w:rsidP="00D01F1E">
            <w:pPr>
              <w:pStyle w:val="DTPLIauthorisedby"/>
            </w:pPr>
            <w:r>
              <w:t>Number of hours</w:t>
            </w:r>
          </w:p>
        </w:tc>
        <w:tc>
          <w:tcPr>
            <w:tcW w:w="1320" w:type="dxa"/>
            <w:shd w:val="clear" w:color="auto" w:fill="000000"/>
          </w:tcPr>
          <w:p w:rsidR="00216F39" w:rsidRDefault="00216F39" w:rsidP="00D01F1E">
            <w:pPr>
              <w:pStyle w:val="DTPLIauthorisedby"/>
            </w:pPr>
            <w:r>
              <w:t>Rate per hour</w:t>
            </w:r>
          </w:p>
        </w:tc>
        <w:tc>
          <w:tcPr>
            <w:tcW w:w="1233" w:type="dxa"/>
            <w:shd w:val="clear" w:color="auto" w:fill="000000"/>
          </w:tcPr>
          <w:p w:rsidR="00216F39" w:rsidRDefault="00216F39" w:rsidP="00D01F1E">
            <w:pPr>
              <w:pStyle w:val="DTPLIauthorisedby"/>
            </w:pPr>
            <w:r>
              <w:t>Total cost</w:t>
            </w:r>
          </w:p>
        </w:tc>
      </w:tr>
      <w:tr w:rsidR="00216F39" w:rsidTr="00D01F1E">
        <w:tc>
          <w:tcPr>
            <w:tcW w:w="3402" w:type="dxa"/>
          </w:tcPr>
          <w:p w:rsidR="00216F39" w:rsidRDefault="00216F39" w:rsidP="00D01F1E">
            <w:pPr>
              <w:pStyle w:val="DTPLIauthorisedby"/>
            </w:pPr>
            <w:r>
              <w:rPr>
                <w:rFonts w:ascii="Arial" w:hAnsi="Arial"/>
                <w:sz w:val="22"/>
              </w:rPr>
              <w:t>Demolish existing club rooms</w:t>
            </w:r>
          </w:p>
        </w:tc>
        <w:tc>
          <w:tcPr>
            <w:tcW w:w="2976" w:type="dxa"/>
          </w:tcPr>
          <w:p w:rsidR="00216F39" w:rsidRDefault="00216F39" w:rsidP="00D01F1E">
            <w:pPr>
              <w:pStyle w:val="DTPLIauthorisedby"/>
            </w:pPr>
            <w:r>
              <w:t>John Smith</w:t>
            </w:r>
          </w:p>
          <w:p w:rsidR="00216F39" w:rsidRDefault="00216F39" w:rsidP="00D01F1E">
            <w:pPr>
              <w:pStyle w:val="DTPLIauthorisedby"/>
            </w:pPr>
            <w:r>
              <w:t>John Doe</w:t>
            </w:r>
          </w:p>
          <w:p w:rsidR="00216F39" w:rsidRDefault="00216F39" w:rsidP="00D01F1E">
            <w:pPr>
              <w:pStyle w:val="DTPLIauthorisedby"/>
            </w:pPr>
            <w:r>
              <w:t>John Citizen</w:t>
            </w:r>
          </w:p>
        </w:tc>
        <w:tc>
          <w:tcPr>
            <w:tcW w:w="1276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16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16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16</w:t>
            </w:r>
          </w:p>
        </w:tc>
        <w:tc>
          <w:tcPr>
            <w:tcW w:w="1320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</w:tc>
        <w:tc>
          <w:tcPr>
            <w:tcW w:w="1233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$320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$320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$320</w:t>
            </w:r>
          </w:p>
        </w:tc>
      </w:tr>
      <w:tr w:rsidR="00216F39" w:rsidTr="00D01F1E">
        <w:tc>
          <w:tcPr>
            <w:tcW w:w="3402" w:type="dxa"/>
          </w:tcPr>
          <w:p w:rsidR="00216F39" w:rsidRDefault="00216F39" w:rsidP="00D01F1E">
            <w:pPr>
              <w:pStyle w:val="DTPLIauthorisedby"/>
            </w:pPr>
            <w:r>
              <w:rPr>
                <w:rFonts w:ascii="Arial" w:hAnsi="Arial"/>
                <w:sz w:val="22"/>
              </w:rPr>
              <w:t>Remove building rubble</w:t>
            </w:r>
          </w:p>
          <w:p w:rsidR="00216F39" w:rsidRDefault="00216F39" w:rsidP="00D01F1E">
            <w:pPr>
              <w:pStyle w:val="DTPLIauthorisedby"/>
            </w:pPr>
          </w:p>
        </w:tc>
        <w:tc>
          <w:tcPr>
            <w:tcW w:w="2976" w:type="dxa"/>
          </w:tcPr>
          <w:p w:rsidR="00216F39" w:rsidRDefault="00216F39" w:rsidP="00D01F1E">
            <w:pPr>
              <w:pStyle w:val="DTPLIauthorisedby"/>
            </w:pPr>
            <w:r>
              <w:t>John Doe</w:t>
            </w:r>
          </w:p>
          <w:p w:rsidR="00216F39" w:rsidRDefault="00216F39" w:rsidP="00D01F1E">
            <w:pPr>
              <w:pStyle w:val="DTPLIauthorisedby"/>
            </w:pPr>
            <w:r>
              <w:t>John Citizen</w:t>
            </w:r>
          </w:p>
        </w:tc>
        <w:tc>
          <w:tcPr>
            <w:tcW w:w="1276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8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8</w:t>
            </w:r>
          </w:p>
        </w:tc>
        <w:tc>
          <w:tcPr>
            <w:tcW w:w="1320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</w:tc>
        <w:tc>
          <w:tcPr>
            <w:tcW w:w="1233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$160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$160</w:t>
            </w:r>
          </w:p>
        </w:tc>
      </w:tr>
      <w:tr w:rsidR="00216F39" w:rsidTr="00D01F1E">
        <w:tc>
          <w:tcPr>
            <w:tcW w:w="3402" w:type="dxa"/>
          </w:tcPr>
          <w:p w:rsidR="00216F39" w:rsidRDefault="00216F39" w:rsidP="00D01F1E">
            <w:pPr>
              <w:pStyle w:val="DTPLIauthorisedby"/>
            </w:pPr>
            <w:r>
              <w:rPr>
                <w:rFonts w:ascii="Arial" w:hAnsi="Arial"/>
                <w:sz w:val="22"/>
              </w:rPr>
              <w:t>Preparation works for and laying of concrete slab</w:t>
            </w:r>
          </w:p>
        </w:tc>
        <w:tc>
          <w:tcPr>
            <w:tcW w:w="2976" w:type="dxa"/>
          </w:tcPr>
          <w:p w:rsidR="00216F39" w:rsidRDefault="00216F39" w:rsidP="00D01F1E">
            <w:pPr>
              <w:pStyle w:val="DTPLIauthorisedby"/>
            </w:pPr>
            <w:r>
              <w:t>John Builder (Concreter)</w:t>
            </w:r>
          </w:p>
          <w:p w:rsidR="00216F39" w:rsidRDefault="00216F39" w:rsidP="00D01F1E">
            <w:pPr>
              <w:pStyle w:val="DTPLIauthorisedby"/>
            </w:pPr>
            <w:r>
              <w:t>John Citizen</w:t>
            </w:r>
          </w:p>
        </w:tc>
        <w:tc>
          <w:tcPr>
            <w:tcW w:w="1276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20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16</w:t>
            </w:r>
          </w:p>
        </w:tc>
        <w:tc>
          <w:tcPr>
            <w:tcW w:w="1320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$45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</w:tc>
        <w:tc>
          <w:tcPr>
            <w:tcW w:w="1233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$900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$320</w:t>
            </w:r>
          </w:p>
        </w:tc>
      </w:tr>
      <w:tr w:rsidR="00216F39" w:rsidTr="00D01F1E">
        <w:tc>
          <w:tcPr>
            <w:tcW w:w="3402" w:type="dxa"/>
          </w:tcPr>
          <w:p w:rsidR="00216F39" w:rsidRDefault="00216F39" w:rsidP="00D01F1E">
            <w:pPr>
              <w:pStyle w:val="DTPLIauthorisedby"/>
            </w:pPr>
            <w:r>
              <w:rPr>
                <w:rFonts w:ascii="Arial" w:hAnsi="Arial"/>
                <w:sz w:val="22"/>
              </w:rPr>
              <w:t>Preparation and painting of windows frames, doors and internal and external walls</w:t>
            </w:r>
          </w:p>
        </w:tc>
        <w:tc>
          <w:tcPr>
            <w:tcW w:w="2976" w:type="dxa"/>
          </w:tcPr>
          <w:p w:rsidR="00216F39" w:rsidRDefault="00216F39" w:rsidP="00D01F1E">
            <w:pPr>
              <w:pStyle w:val="DTPLIauthorisedby"/>
            </w:pPr>
            <w:r>
              <w:t>John Painter (Painter)</w:t>
            </w:r>
          </w:p>
          <w:p w:rsidR="00216F39" w:rsidRDefault="00216F39" w:rsidP="00D01F1E">
            <w:pPr>
              <w:pStyle w:val="DTPLIauthorisedby"/>
            </w:pPr>
            <w:r>
              <w:t>John Smith</w:t>
            </w:r>
          </w:p>
        </w:tc>
        <w:tc>
          <w:tcPr>
            <w:tcW w:w="1276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40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20</w:t>
            </w:r>
          </w:p>
        </w:tc>
        <w:tc>
          <w:tcPr>
            <w:tcW w:w="1320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$45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</w:tc>
        <w:tc>
          <w:tcPr>
            <w:tcW w:w="1233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$1800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$400</w:t>
            </w:r>
          </w:p>
        </w:tc>
      </w:tr>
      <w:tr w:rsidR="00216F39" w:rsidTr="00D01F1E">
        <w:tc>
          <w:tcPr>
            <w:tcW w:w="3402" w:type="dxa"/>
          </w:tcPr>
          <w:p w:rsidR="00216F39" w:rsidRDefault="00216F39" w:rsidP="00D01F1E">
            <w:pPr>
              <w:pStyle w:val="DTPLIauthorisedby"/>
            </w:pPr>
            <w:r>
              <w:rPr>
                <w:rFonts w:ascii="Arial" w:hAnsi="Arial"/>
                <w:sz w:val="22"/>
              </w:rPr>
              <w:t xml:space="preserve">General </w:t>
            </w:r>
            <w:proofErr w:type="spellStart"/>
            <w:r>
              <w:rPr>
                <w:rFonts w:ascii="Arial" w:hAnsi="Arial"/>
                <w:sz w:val="22"/>
              </w:rPr>
              <w:t>clean up</w:t>
            </w:r>
            <w:proofErr w:type="spellEnd"/>
            <w:r>
              <w:rPr>
                <w:rFonts w:ascii="Arial" w:hAnsi="Arial"/>
                <w:sz w:val="22"/>
              </w:rPr>
              <w:t xml:space="preserve"> of site following completion of construction</w:t>
            </w:r>
          </w:p>
        </w:tc>
        <w:tc>
          <w:tcPr>
            <w:tcW w:w="2976" w:type="dxa"/>
          </w:tcPr>
          <w:p w:rsidR="00216F39" w:rsidRDefault="00216F39" w:rsidP="00D01F1E">
            <w:pPr>
              <w:pStyle w:val="DTPLIauthorisedby"/>
            </w:pPr>
            <w:r>
              <w:t>John Smith</w:t>
            </w:r>
          </w:p>
          <w:p w:rsidR="00216F39" w:rsidRDefault="00216F39" w:rsidP="00D01F1E">
            <w:pPr>
              <w:pStyle w:val="DTPLIauthorisedby"/>
            </w:pPr>
            <w:r>
              <w:t>John Doe</w:t>
            </w:r>
          </w:p>
        </w:tc>
        <w:tc>
          <w:tcPr>
            <w:tcW w:w="1276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10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10</w:t>
            </w:r>
          </w:p>
        </w:tc>
        <w:tc>
          <w:tcPr>
            <w:tcW w:w="1320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$20</w:t>
            </w:r>
          </w:p>
        </w:tc>
        <w:tc>
          <w:tcPr>
            <w:tcW w:w="1233" w:type="dxa"/>
          </w:tcPr>
          <w:p w:rsidR="00216F39" w:rsidRDefault="00216F39" w:rsidP="00D01F1E">
            <w:pPr>
              <w:pStyle w:val="DTPLIauthorisedby"/>
              <w:jc w:val="right"/>
            </w:pPr>
            <w:r>
              <w:t>$200</w:t>
            </w:r>
          </w:p>
          <w:p w:rsidR="00216F39" w:rsidRDefault="00216F39" w:rsidP="00D01F1E">
            <w:pPr>
              <w:pStyle w:val="DTPLIauthorisedby"/>
              <w:jc w:val="right"/>
            </w:pPr>
            <w:r>
              <w:t>$200</w:t>
            </w:r>
          </w:p>
        </w:tc>
      </w:tr>
      <w:tr w:rsidR="00216F39" w:rsidTr="00216F39">
        <w:tc>
          <w:tcPr>
            <w:tcW w:w="3402" w:type="dxa"/>
            <w:shd w:val="clear" w:color="auto" w:fill="D9D9D9"/>
          </w:tcPr>
          <w:p w:rsidR="00216F39" w:rsidRPr="00951918" w:rsidRDefault="00216F39" w:rsidP="00D01F1E">
            <w:pPr>
              <w:pStyle w:val="DTPLIauthorisedby"/>
              <w:rPr>
                <w:b/>
              </w:rPr>
            </w:pPr>
          </w:p>
        </w:tc>
        <w:tc>
          <w:tcPr>
            <w:tcW w:w="2976" w:type="dxa"/>
            <w:shd w:val="clear" w:color="auto" w:fill="D9D9D9"/>
          </w:tcPr>
          <w:p w:rsidR="00216F39" w:rsidRPr="00951918" w:rsidRDefault="00216F39" w:rsidP="00D01F1E">
            <w:pPr>
              <w:pStyle w:val="DTPLIauthorisedby"/>
              <w:rPr>
                <w:b/>
              </w:rPr>
            </w:pPr>
            <w:r w:rsidRPr="00951918">
              <w:rPr>
                <w:b/>
              </w:rPr>
              <w:t>Total:</w:t>
            </w:r>
          </w:p>
        </w:tc>
        <w:tc>
          <w:tcPr>
            <w:tcW w:w="1276" w:type="dxa"/>
            <w:shd w:val="clear" w:color="auto" w:fill="D9D9D9"/>
          </w:tcPr>
          <w:p w:rsidR="00216F39" w:rsidRPr="00951918" w:rsidRDefault="00216F39" w:rsidP="00D01F1E">
            <w:pPr>
              <w:pStyle w:val="DTPLIauthorisedby"/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320" w:type="dxa"/>
            <w:shd w:val="clear" w:color="auto" w:fill="D9D9D9"/>
          </w:tcPr>
          <w:p w:rsidR="00216F39" w:rsidRPr="00951918" w:rsidRDefault="00216F39" w:rsidP="00D01F1E">
            <w:pPr>
              <w:pStyle w:val="DTPLIauthorisedby"/>
              <w:jc w:val="right"/>
              <w:rPr>
                <w:b/>
              </w:rPr>
            </w:pPr>
          </w:p>
        </w:tc>
        <w:tc>
          <w:tcPr>
            <w:tcW w:w="1233" w:type="dxa"/>
            <w:shd w:val="clear" w:color="auto" w:fill="D9D9D9"/>
          </w:tcPr>
          <w:p w:rsidR="00216F39" w:rsidRPr="00951918" w:rsidRDefault="00216F39" w:rsidP="00D01F1E">
            <w:pPr>
              <w:pStyle w:val="DTPLIauthorisedby"/>
              <w:jc w:val="right"/>
              <w:rPr>
                <w:b/>
              </w:rPr>
            </w:pPr>
            <w:r>
              <w:rPr>
                <w:b/>
              </w:rPr>
              <w:t>$5100</w:t>
            </w:r>
          </w:p>
        </w:tc>
      </w:tr>
    </w:tbl>
    <w:p w:rsidR="00216F39" w:rsidRDefault="00216F39" w:rsidP="00036725">
      <w:pPr>
        <w:pStyle w:val="Heading2"/>
      </w:pPr>
      <w:bookmarkStart w:id="1" w:name="_Toc4405665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4252"/>
      </w:tblGrid>
      <w:tr w:rsidR="00216F39" w:rsidTr="00D01F1E">
        <w:tc>
          <w:tcPr>
            <w:tcW w:w="5954" w:type="dxa"/>
          </w:tcPr>
          <w:p w:rsidR="00216F39" w:rsidRDefault="00216F39" w:rsidP="00D01F1E">
            <w:pPr>
              <w:pStyle w:val="DTPLIauthorisedb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Community/club representative:</w:t>
            </w:r>
          </w:p>
          <w:p w:rsidR="00216F39" w:rsidRDefault="00216F39" w:rsidP="00D01F1E">
            <w:pPr>
              <w:pStyle w:val="DTPLIauthorisedb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Jane President</w:t>
            </w:r>
          </w:p>
        </w:tc>
        <w:tc>
          <w:tcPr>
            <w:tcW w:w="4252" w:type="dxa"/>
          </w:tcPr>
          <w:p w:rsidR="00216F39" w:rsidRDefault="00216F39" w:rsidP="00D01F1E">
            <w:pPr>
              <w:pStyle w:val="DTPLIauthorisedb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  <w:p w:rsidR="00216F39" w:rsidRPr="006113CD" w:rsidRDefault="00216F39" w:rsidP="00D01F1E">
            <w:pPr>
              <w:pStyle w:val="DTPLIauthorisedby"/>
              <w:rPr>
                <w:rFonts w:ascii="Monotype Corsiva" w:hAnsi="Monotype Corsiva"/>
                <w:sz w:val="22"/>
              </w:rPr>
            </w:pPr>
            <w:r w:rsidRPr="006113CD">
              <w:rPr>
                <w:rFonts w:ascii="Monotype Corsiva" w:hAnsi="Monotype Corsiva"/>
                <w:sz w:val="44"/>
              </w:rPr>
              <w:t>Jane P</w:t>
            </w:r>
          </w:p>
        </w:tc>
      </w:tr>
      <w:bookmarkEnd w:id="1"/>
    </w:tbl>
    <w:p w:rsidR="003B2358" w:rsidRDefault="003B2358" w:rsidP="00F3122E">
      <w:pPr>
        <w:pStyle w:val="DHHSbody"/>
        <w:rPr>
          <w:i/>
          <w:color w:val="008950"/>
          <w:sz w:val="26"/>
          <w:szCs w:val="26"/>
        </w:rPr>
      </w:pPr>
    </w:p>
    <w:p w:rsidR="003B2358" w:rsidRPr="003B2358" w:rsidRDefault="003B2358" w:rsidP="00F3122E">
      <w:pPr>
        <w:pStyle w:val="DHHSbody"/>
        <w:rPr>
          <w:b/>
          <w:i/>
          <w:color w:val="008950"/>
          <w:sz w:val="26"/>
          <w:szCs w:val="26"/>
        </w:rPr>
      </w:pPr>
      <w:r>
        <w:rPr>
          <w:i/>
          <w:color w:val="008950"/>
          <w:sz w:val="26"/>
          <w:szCs w:val="26"/>
        </w:rPr>
        <w:br w:type="page"/>
      </w:r>
    </w:p>
    <w:p w:rsidR="003B2358" w:rsidRPr="004C6EEE" w:rsidRDefault="002B4B87" w:rsidP="003B2358">
      <w:pPr>
        <w:pStyle w:val="Spacerparatopoffirstpage"/>
      </w:pPr>
      <w:r>
        <w:rPr>
          <w:lang w:eastAsia="en-AU"/>
        </w:rPr>
        <w:lastRenderedPageBreak/>
        <w:drawing>
          <wp:anchor distT="0" distB="0" distL="114300" distR="114300" simplePos="0" relativeHeight="251659776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58" w:rsidRPr="004C6EEE" w:rsidRDefault="003B2358" w:rsidP="003B2358">
      <w:pPr>
        <w:pStyle w:val="Sectionbreakfirstpage"/>
        <w:sectPr w:rsidR="003B2358" w:rsidRPr="004C6EEE" w:rsidSect="003B2358">
          <w:footerReference w:type="default" r:id="rId10"/>
          <w:type w:val="continuous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3B2358" w:rsidTr="00D01F1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3B2358" w:rsidRPr="00161AA0" w:rsidRDefault="003B2358" w:rsidP="00D01F1E">
            <w:pPr>
              <w:pStyle w:val="DHHSmainheading"/>
            </w:pPr>
            <w:r>
              <w:lastRenderedPageBreak/>
              <w:t>In-Kind and Voluntary Support</w:t>
            </w:r>
          </w:p>
        </w:tc>
      </w:tr>
      <w:tr w:rsidR="003B2358" w:rsidTr="00D01F1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B2358" w:rsidRPr="00AD784C" w:rsidRDefault="003B2358" w:rsidP="00D01F1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Example</w:t>
            </w:r>
          </w:p>
        </w:tc>
      </w:tr>
    </w:tbl>
    <w:p w:rsidR="003B2358" w:rsidRDefault="003B2358" w:rsidP="003B2358">
      <w:pPr>
        <w:pStyle w:val="DHHSTOCheadingfactsheet"/>
      </w:pPr>
      <w:r>
        <w:t>Project Name: John Smith Rifle Clubrooms Redevelopment</w:t>
      </w:r>
    </w:p>
    <w:p w:rsidR="003B2358" w:rsidRPr="00216F39" w:rsidRDefault="003B2358" w:rsidP="003B2358">
      <w:pPr>
        <w:pStyle w:val="DHHSbody"/>
        <w:rPr>
          <w:color w:val="FF0000"/>
          <w:sz w:val="22"/>
        </w:rPr>
      </w:pPr>
      <w:r w:rsidRPr="00216F39">
        <w:rPr>
          <w:color w:val="FF0000"/>
          <w:sz w:val="22"/>
        </w:rPr>
        <w:t xml:space="preserve">Details of </w:t>
      </w:r>
      <w:r>
        <w:rPr>
          <w:color w:val="FF0000"/>
          <w:sz w:val="22"/>
        </w:rPr>
        <w:t xml:space="preserve">In-Kind </w:t>
      </w:r>
      <w:proofErr w:type="spellStart"/>
      <w:r>
        <w:rPr>
          <w:color w:val="FF0000"/>
          <w:sz w:val="22"/>
        </w:rPr>
        <w:t>Suppor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260"/>
        <w:gridCol w:w="1875"/>
      </w:tblGrid>
      <w:tr w:rsidR="00E37D38" w:rsidTr="00E37D38">
        <w:tc>
          <w:tcPr>
            <w:tcW w:w="4962" w:type="dxa"/>
            <w:shd w:val="clear" w:color="auto" w:fill="000000"/>
          </w:tcPr>
          <w:p w:rsidR="00E37D38" w:rsidRPr="00951918" w:rsidRDefault="00E37D38" w:rsidP="00D01F1E">
            <w:pPr>
              <w:pStyle w:val="DTPLIauthorisedby"/>
            </w:pPr>
            <w:r w:rsidRPr="00951918">
              <w:t>Goods/service to be provided</w:t>
            </w:r>
          </w:p>
        </w:tc>
        <w:tc>
          <w:tcPr>
            <w:tcW w:w="3260" w:type="dxa"/>
            <w:shd w:val="clear" w:color="auto" w:fill="000000"/>
          </w:tcPr>
          <w:p w:rsidR="00E37D38" w:rsidRPr="00951918" w:rsidRDefault="00E37D38" w:rsidP="00D01F1E">
            <w:pPr>
              <w:pStyle w:val="DTPLIauthorisedby"/>
            </w:pPr>
            <w:r w:rsidRPr="00951918">
              <w:t>Supplier</w:t>
            </w:r>
          </w:p>
        </w:tc>
        <w:tc>
          <w:tcPr>
            <w:tcW w:w="1875" w:type="dxa"/>
            <w:shd w:val="clear" w:color="auto" w:fill="000000"/>
          </w:tcPr>
          <w:p w:rsidR="00E37D38" w:rsidRPr="00951918" w:rsidRDefault="00E37D38" w:rsidP="00D01F1E">
            <w:pPr>
              <w:pStyle w:val="DTPLIauthorisedby"/>
            </w:pPr>
            <w:r w:rsidRPr="00951918">
              <w:t>Value</w:t>
            </w:r>
          </w:p>
        </w:tc>
      </w:tr>
      <w:tr w:rsidR="00E37D38" w:rsidTr="00D01F1E">
        <w:tc>
          <w:tcPr>
            <w:tcW w:w="4962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Use of Bob Cat &amp; Tip Truck - 2 full days</w:t>
            </w:r>
          </w:p>
        </w:tc>
        <w:tc>
          <w:tcPr>
            <w:tcW w:w="3260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Construction Company A</w:t>
            </w:r>
          </w:p>
        </w:tc>
        <w:tc>
          <w:tcPr>
            <w:tcW w:w="1875" w:type="dxa"/>
          </w:tcPr>
          <w:p w:rsidR="00E37D38" w:rsidRPr="00D53E4A" w:rsidRDefault="00E37D38" w:rsidP="00D01F1E">
            <w:pPr>
              <w:pStyle w:val="DTPLIauthorisedby"/>
              <w:jc w:val="right"/>
              <w:rPr>
                <w:rFonts w:cs="Tahoma"/>
              </w:rPr>
            </w:pPr>
            <w:r w:rsidRPr="00D53E4A">
              <w:rPr>
                <w:rFonts w:cs="Tahoma"/>
              </w:rPr>
              <w:t>$5000</w:t>
            </w:r>
          </w:p>
        </w:tc>
      </w:tr>
      <w:tr w:rsidR="00E37D38" w:rsidTr="00D01F1E">
        <w:tc>
          <w:tcPr>
            <w:tcW w:w="4962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Supply and delivery of:</w:t>
            </w:r>
          </w:p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20 cubic metres of ready mix concrete for concrete slab</w:t>
            </w:r>
          </w:p>
        </w:tc>
        <w:tc>
          <w:tcPr>
            <w:tcW w:w="3260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Construction Company A</w:t>
            </w:r>
          </w:p>
        </w:tc>
        <w:tc>
          <w:tcPr>
            <w:tcW w:w="1875" w:type="dxa"/>
          </w:tcPr>
          <w:p w:rsidR="00E37D38" w:rsidRPr="00D53E4A" w:rsidRDefault="00E37D38" w:rsidP="00D01F1E">
            <w:pPr>
              <w:pStyle w:val="DTPLIauthorisedby"/>
              <w:jc w:val="right"/>
              <w:rPr>
                <w:rFonts w:cs="Tahoma"/>
              </w:rPr>
            </w:pPr>
            <w:r w:rsidRPr="00D53E4A">
              <w:rPr>
                <w:rFonts w:cs="Tahoma"/>
              </w:rPr>
              <w:t>$3000</w:t>
            </w:r>
          </w:p>
        </w:tc>
      </w:tr>
      <w:tr w:rsidR="00E37D38" w:rsidTr="00D01F1E">
        <w:tc>
          <w:tcPr>
            <w:tcW w:w="4962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2000 bricks for club rooms</w:t>
            </w:r>
          </w:p>
        </w:tc>
        <w:tc>
          <w:tcPr>
            <w:tcW w:w="3260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Hardware Store B</w:t>
            </w:r>
          </w:p>
        </w:tc>
        <w:tc>
          <w:tcPr>
            <w:tcW w:w="1875" w:type="dxa"/>
          </w:tcPr>
          <w:p w:rsidR="00E37D38" w:rsidRPr="00D53E4A" w:rsidRDefault="00E37D38" w:rsidP="00D01F1E">
            <w:pPr>
              <w:pStyle w:val="DTPLIauthorisedby"/>
              <w:jc w:val="right"/>
              <w:rPr>
                <w:rFonts w:cs="Tahoma"/>
              </w:rPr>
            </w:pPr>
            <w:r w:rsidRPr="00D53E4A">
              <w:rPr>
                <w:rFonts w:cs="Tahoma"/>
              </w:rPr>
              <w:t>$2000</w:t>
            </w:r>
          </w:p>
        </w:tc>
      </w:tr>
      <w:tr w:rsidR="00E37D38" w:rsidTr="00D01F1E">
        <w:tc>
          <w:tcPr>
            <w:tcW w:w="4962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Supply and delivery of:</w:t>
            </w:r>
          </w:p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5 cubic metres of paving sand for paved wheelchair access ramp</w:t>
            </w:r>
          </w:p>
        </w:tc>
        <w:tc>
          <w:tcPr>
            <w:tcW w:w="3260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Hardware Store B</w:t>
            </w:r>
          </w:p>
        </w:tc>
        <w:tc>
          <w:tcPr>
            <w:tcW w:w="1875" w:type="dxa"/>
          </w:tcPr>
          <w:p w:rsidR="00E37D38" w:rsidRPr="00D53E4A" w:rsidRDefault="00E37D38" w:rsidP="00D01F1E">
            <w:pPr>
              <w:pStyle w:val="DTPLIauthorisedby"/>
              <w:jc w:val="right"/>
              <w:rPr>
                <w:rFonts w:cs="Tahoma"/>
              </w:rPr>
            </w:pPr>
            <w:r w:rsidRPr="00D53E4A">
              <w:rPr>
                <w:rFonts w:cs="Tahoma"/>
              </w:rPr>
              <w:t>$1500</w:t>
            </w:r>
          </w:p>
        </w:tc>
      </w:tr>
      <w:tr w:rsidR="00E37D38" w:rsidTr="00D01F1E">
        <w:tc>
          <w:tcPr>
            <w:tcW w:w="4962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60 litres of paint, rollers, brushes, drop sheets</w:t>
            </w:r>
          </w:p>
        </w:tc>
        <w:tc>
          <w:tcPr>
            <w:tcW w:w="3260" w:type="dxa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  <w:r w:rsidRPr="00D53E4A">
              <w:rPr>
                <w:rFonts w:cs="Tahoma"/>
              </w:rPr>
              <w:t>Hardware Store B</w:t>
            </w:r>
          </w:p>
        </w:tc>
        <w:tc>
          <w:tcPr>
            <w:tcW w:w="1875" w:type="dxa"/>
          </w:tcPr>
          <w:p w:rsidR="00E37D38" w:rsidRPr="00D53E4A" w:rsidRDefault="00E37D38" w:rsidP="00D01F1E">
            <w:pPr>
              <w:pStyle w:val="DTPLIauthorisedby"/>
              <w:jc w:val="right"/>
              <w:rPr>
                <w:rFonts w:cs="Tahoma"/>
              </w:rPr>
            </w:pPr>
            <w:r w:rsidRPr="00D53E4A">
              <w:rPr>
                <w:rFonts w:cs="Tahoma"/>
              </w:rPr>
              <w:t>$1200</w:t>
            </w:r>
          </w:p>
        </w:tc>
      </w:tr>
      <w:tr w:rsidR="00E37D38" w:rsidTr="00E37D38">
        <w:trPr>
          <w:trHeight w:val="390"/>
        </w:trPr>
        <w:tc>
          <w:tcPr>
            <w:tcW w:w="4962" w:type="dxa"/>
            <w:shd w:val="clear" w:color="auto" w:fill="D9D9D9"/>
          </w:tcPr>
          <w:p w:rsidR="00E37D38" w:rsidRPr="00D53E4A" w:rsidRDefault="00E37D38" w:rsidP="00D01F1E">
            <w:pPr>
              <w:pStyle w:val="DTPLIauthorisedby"/>
              <w:rPr>
                <w:rFonts w:cs="Tahoma"/>
              </w:rPr>
            </w:pPr>
          </w:p>
        </w:tc>
        <w:tc>
          <w:tcPr>
            <w:tcW w:w="3260" w:type="dxa"/>
            <w:shd w:val="clear" w:color="auto" w:fill="D9D9D9"/>
          </w:tcPr>
          <w:p w:rsidR="00E37D38" w:rsidRPr="00D53E4A" w:rsidRDefault="00E37D38" w:rsidP="00D01F1E">
            <w:pPr>
              <w:pStyle w:val="DTPLIauthorisedby"/>
              <w:jc w:val="right"/>
              <w:rPr>
                <w:rFonts w:cs="Tahoma"/>
                <w:b/>
              </w:rPr>
            </w:pPr>
            <w:r w:rsidRPr="00D53E4A">
              <w:rPr>
                <w:rFonts w:cs="Tahoma"/>
                <w:b/>
              </w:rPr>
              <w:t>Total:</w:t>
            </w:r>
          </w:p>
        </w:tc>
        <w:tc>
          <w:tcPr>
            <w:tcW w:w="1875" w:type="dxa"/>
            <w:shd w:val="clear" w:color="auto" w:fill="D9D9D9"/>
          </w:tcPr>
          <w:p w:rsidR="00E37D38" w:rsidRPr="00D53E4A" w:rsidRDefault="00E37D38" w:rsidP="00D01F1E">
            <w:pPr>
              <w:pStyle w:val="DTPLIauthorisedby"/>
              <w:jc w:val="right"/>
              <w:rPr>
                <w:rFonts w:cs="Tahoma"/>
                <w:b/>
              </w:rPr>
            </w:pPr>
            <w:r w:rsidRPr="00D53E4A">
              <w:rPr>
                <w:rFonts w:cs="Tahoma"/>
                <w:b/>
              </w:rPr>
              <w:t>$12,700</w:t>
            </w:r>
          </w:p>
        </w:tc>
      </w:tr>
    </w:tbl>
    <w:p w:rsidR="003B2358" w:rsidRDefault="003B2358" w:rsidP="003B2358">
      <w:pPr>
        <w:pStyle w:val="Heading2"/>
      </w:pPr>
    </w:p>
    <w:p w:rsidR="00E37D38" w:rsidRPr="00E37D38" w:rsidRDefault="00E37D38" w:rsidP="00E37D38">
      <w:pPr>
        <w:pStyle w:val="DHHSbody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4252"/>
      </w:tblGrid>
      <w:tr w:rsidR="003B2358" w:rsidTr="00D01F1E">
        <w:tc>
          <w:tcPr>
            <w:tcW w:w="5954" w:type="dxa"/>
          </w:tcPr>
          <w:p w:rsidR="003B2358" w:rsidRDefault="003B2358" w:rsidP="00D01F1E">
            <w:pPr>
              <w:pStyle w:val="DTPLIauthorisedb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Community/club representative:</w:t>
            </w:r>
          </w:p>
          <w:p w:rsidR="003B2358" w:rsidRDefault="003B2358" w:rsidP="00D01F1E">
            <w:pPr>
              <w:pStyle w:val="DTPLIauthorisedb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Jane President</w:t>
            </w:r>
          </w:p>
        </w:tc>
        <w:tc>
          <w:tcPr>
            <w:tcW w:w="4252" w:type="dxa"/>
          </w:tcPr>
          <w:p w:rsidR="003B2358" w:rsidRDefault="003B2358" w:rsidP="00D01F1E">
            <w:pPr>
              <w:pStyle w:val="DTPLIauthorisedby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  <w:p w:rsidR="003B2358" w:rsidRPr="006113CD" w:rsidRDefault="003B2358" w:rsidP="00D01F1E">
            <w:pPr>
              <w:pStyle w:val="DTPLIauthorisedby"/>
              <w:rPr>
                <w:rFonts w:ascii="Monotype Corsiva" w:hAnsi="Monotype Corsiva"/>
                <w:sz w:val="22"/>
              </w:rPr>
            </w:pPr>
            <w:r w:rsidRPr="006113CD">
              <w:rPr>
                <w:rFonts w:ascii="Monotype Corsiva" w:hAnsi="Monotype Corsiva"/>
                <w:sz w:val="44"/>
              </w:rPr>
              <w:t>Jane P</w:t>
            </w:r>
          </w:p>
        </w:tc>
      </w:tr>
    </w:tbl>
    <w:p w:rsidR="003B2358" w:rsidRDefault="003B2358" w:rsidP="003B2358">
      <w:pPr>
        <w:pStyle w:val="DHHSbody"/>
        <w:rPr>
          <w:i/>
          <w:color w:val="008950"/>
          <w:sz w:val="26"/>
          <w:szCs w:val="26"/>
        </w:rPr>
      </w:pPr>
    </w:p>
    <w:p w:rsidR="002B4B87" w:rsidRDefault="002B4B87" w:rsidP="003B2358">
      <w:pPr>
        <w:pStyle w:val="DHHSbody"/>
        <w:rPr>
          <w:i/>
          <w:color w:val="008950"/>
          <w:sz w:val="26"/>
          <w:szCs w:val="26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3B2358" w:rsidRPr="002802E3" w:rsidTr="002B4B8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58" w:rsidRPr="00254F58" w:rsidRDefault="003B2358" w:rsidP="00D01F1E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</w:t>
            </w:r>
            <w:r w:rsidRPr="002B4B87">
              <w:t xml:space="preserve">phone </w:t>
            </w:r>
            <w:r w:rsidR="002B4B87" w:rsidRPr="002B4B87">
              <w:t>1300 366 356</w:t>
            </w:r>
            <w:r w:rsidRPr="002B4B87">
              <w:t>, using</w:t>
            </w:r>
            <w:r w:rsidRPr="00254F58">
              <w:t xml:space="preserve"> the National Relay Service 13 36 77 if required, or email </w:t>
            </w:r>
            <w:hyperlink r:id="rId11" w:history="1">
              <w:r w:rsidR="002B4B87" w:rsidRPr="000D10C9">
                <w:rPr>
                  <w:rStyle w:val="Hyperlink"/>
                  <w:rFonts w:cs="Arial"/>
                  <w:szCs w:val="24"/>
                  <w:lang w:val="en-US"/>
                </w:rPr>
                <w:t>grantsinfo@sport.vic.gov.au</w:t>
              </w:r>
            </w:hyperlink>
          </w:p>
          <w:p w:rsidR="003B2358" w:rsidRPr="00254F58" w:rsidRDefault="003B2358" w:rsidP="00D01F1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3B2358" w:rsidRPr="00254F58" w:rsidRDefault="003B2358" w:rsidP="00D01F1E">
            <w:pPr>
              <w:pStyle w:val="DHHSbody"/>
            </w:pPr>
            <w:r w:rsidRPr="00254F58">
              <w:t xml:space="preserve">© State of </w:t>
            </w:r>
            <w:r>
              <w:t xml:space="preserve">Victoria, Department of </w:t>
            </w:r>
            <w:r w:rsidRPr="002B4B87">
              <w:t>Health and Human Services</w:t>
            </w:r>
            <w:r w:rsidR="002B4B87" w:rsidRPr="002B4B87">
              <w:t xml:space="preserve"> April 2018.</w:t>
            </w:r>
          </w:p>
          <w:p w:rsidR="003B2358" w:rsidRPr="002B4B87" w:rsidRDefault="003B2358" w:rsidP="002B4B87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12" w:history="1">
              <w:r w:rsidR="002B4B87" w:rsidRPr="000D10C9">
                <w:rPr>
                  <w:rStyle w:val="Hyperlink"/>
                  <w:rFonts w:cs="Arial"/>
                  <w:sz w:val="24"/>
                  <w:szCs w:val="24"/>
                </w:rPr>
                <w:t>www.sport.vic.gov.au/grants</w:t>
              </w:r>
            </w:hyperlink>
          </w:p>
        </w:tc>
      </w:tr>
    </w:tbl>
    <w:p w:rsidR="003B2358" w:rsidRPr="00906490" w:rsidRDefault="003B2358" w:rsidP="003B2358">
      <w:pPr>
        <w:pStyle w:val="DHHSbody"/>
      </w:pPr>
    </w:p>
    <w:sectPr w:rsidR="003B2358" w:rsidRPr="00906490" w:rsidSect="00F01E5F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39" w:rsidRDefault="00216F39">
      <w:r>
        <w:separator/>
      </w:r>
    </w:p>
  </w:endnote>
  <w:endnote w:type="continuationSeparator" w:id="0">
    <w:p w:rsidR="00216F39" w:rsidRDefault="002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2B4B8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58" w:rsidRPr="00F65AA9" w:rsidRDefault="002B4B8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0800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6" name="Picture 16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2B4B87">
      <w:rPr>
        <w:noProof/>
      </w:rPr>
      <w:t>3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39" w:rsidRDefault="00216F39" w:rsidP="002862F1">
      <w:pPr>
        <w:spacing w:before="120"/>
      </w:pPr>
      <w:r>
        <w:separator/>
      </w:r>
    </w:p>
  </w:footnote>
  <w:footnote w:type="continuationSeparator" w:id="0">
    <w:p w:rsidR="00216F39" w:rsidRDefault="0021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2B4B87" w:rsidP="0051568D">
    <w:pPr>
      <w:pStyle w:val="DHHSheader"/>
    </w:pPr>
    <w:r>
      <w:rPr>
        <w:noProof/>
        <w:lang w:eastAsia="en-AU"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470" cy="2075180"/>
          <wp:effectExtent l="0" t="0" r="0" b="1270"/>
          <wp:wrapNone/>
          <wp:docPr id="15" name="Picture 1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0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39"/>
    <w:rsid w:val="000072B6"/>
    <w:rsid w:val="0001021B"/>
    <w:rsid w:val="00011D89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16F39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B8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2358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95C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22EC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7D38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172E8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6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3"/>
    <w:qFormat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TPLIauthorisedby">
    <w:name w:val="DTPLI authorised by"/>
    <w:basedOn w:val="Normal"/>
    <w:qFormat/>
    <w:rsid w:val="00216F39"/>
    <w:pPr>
      <w:spacing w:before="120" w:after="120" w:line="240" w:lineRule="auto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8"/>
    <w:rPr>
      <w:rFonts w:ascii="Tahoma" w:eastAsia="Calibri" w:hAnsi="Tahoma" w:cs="Tahoma"/>
      <w:sz w:val="16"/>
      <w:szCs w:val="16"/>
      <w:lang w:eastAsia="en-US"/>
    </w:rPr>
  </w:style>
  <w:style w:type="character" w:customStyle="1" w:styleId="DHHSbodyChar">
    <w:name w:val="DHHS body Char"/>
    <w:link w:val="DHHSbody"/>
    <w:rsid w:val="002B4B87"/>
    <w:rPr>
      <w:rFonts w:ascii="Arial" w:eastAsia="Times" w:hAnsi="Arial"/>
      <w:lang w:eastAsia="en-US"/>
    </w:r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6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3"/>
    <w:qFormat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TPLIauthorisedby">
    <w:name w:val="DTPLI authorised by"/>
    <w:basedOn w:val="Normal"/>
    <w:qFormat/>
    <w:rsid w:val="00216F39"/>
    <w:pPr>
      <w:spacing w:before="120" w:after="120" w:line="240" w:lineRule="auto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8"/>
    <w:rPr>
      <w:rFonts w:ascii="Tahoma" w:eastAsia="Calibri" w:hAnsi="Tahoma" w:cs="Tahoma"/>
      <w:sz w:val="16"/>
      <w:szCs w:val="16"/>
      <w:lang w:eastAsia="en-US"/>
    </w:rPr>
  </w:style>
  <w:style w:type="character" w:customStyle="1" w:styleId="DHHSbodyChar">
    <w:name w:val="DHHS body Char"/>
    <w:link w:val="DHHSbody"/>
    <w:rsid w:val="002B4B87"/>
    <w:rPr>
      <w:rFonts w:ascii="Arial" w:eastAsia="Times" w:hAnsi="Arial"/>
      <w:lang w:eastAsia="en-US"/>
    </w:r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ort.vic.gov.au/gra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ntsinfo@sport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re1202\AppData\Local\Temp\notesE505D7\DHHS%20-%20Vic%20Gov%20Factshee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- Vic Gov Factsheet 13 Minister Red 1805.dot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1996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Trent</dc:creator>
  <cp:lastModifiedBy>Digital Engagement Unit</cp:lastModifiedBy>
  <cp:revision>2</cp:revision>
  <cp:lastPrinted>2015-08-21T04:17:00Z</cp:lastPrinted>
  <dcterms:created xsi:type="dcterms:W3CDTF">2018-04-19T01:01:00Z</dcterms:created>
  <dcterms:modified xsi:type="dcterms:W3CDTF">2018-04-19T01:01:00Z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