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AEDA24C" w:rsidR="0074696E" w:rsidRPr="00280C4B" w:rsidRDefault="0074696E" w:rsidP="00280C4B">
      <w:pPr>
        <w:pStyle w:val="FPSectionbreak"/>
      </w:pPr>
    </w:p>
    <w:p w14:paraId="22A124A1" w14:textId="4B2D7016" w:rsidR="00A62D44" w:rsidRPr="00280C4B" w:rsidRDefault="00A62D44" w:rsidP="00280C4B">
      <w:pPr>
        <w:pStyle w:val="FPSectionbreak"/>
        <w:sectPr w:rsidR="00A62D44" w:rsidRPr="00280C4B" w:rsidSect="00FE548D">
          <w:headerReference w:type="even" r:id="rId11"/>
          <w:headerReference w:type="default" r:id="rId12"/>
          <w:footerReference w:type="even" r:id="rId13"/>
          <w:footerReference w:type="default" r:id="rId14"/>
          <w:headerReference w:type="first" r:id="rId15"/>
          <w:footerReference w:type="first" r:id="rId16"/>
          <w:pgSz w:w="11906" w:h="16838" w:code="9"/>
          <w:pgMar w:top="2552" w:right="567" w:bottom="1276" w:left="567" w:header="340" w:footer="652" w:gutter="0"/>
          <w:cols w:space="708"/>
          <w:docGrid w:linePitch="360"/>
        </w:sectPr>
      </w:pPr>
    </w:p>
    <w:p w14:paraId="41EF8D7D" w14:textId="394659BC" w:rsidR="00EA4940" w:rsidRDefault="00386506" w:rsidP="00FE548D">
      <w:pPr>
        <w:pStyle w:val="Heading1"/>
        <w:sectPr w:rsidR="00EA4940" w:rsidSect="00BF401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18" w:right="567" w:bottom="851" w:left="567" w:header="510" w:footer="567" w:gutter="0"/>
          <w:cols w:space="340"/>
          <w:docGrid w:linePitch="360"/>
        </w:sectPr>
      </w:pPr>
      <w:r w:rsidRPr="00D8781A">
        <w:t xml:space="preserve">LGBTIQ+ INCLUSION IN SPORT AND ACTIVE </w:t>
      </w:r>
      <w:r w:rsidRPr="00FE548D">
        <w:t>RECREATION</w:t>
      </w:r>
      <w:r w:rsidRPr="00D8781A">
        <w:t xml:space="preserve"> </w:t>
      </w:r>
      <w:r w:rsidRPr="004F7FE4">
        <w:t>RES</w:t>
      </w:r>
      <w:r w:rsidRPr="00C266A8">
        <w:rPr>
          <w:color w:val="E57200"/>
        </w:rPr>
        <w:t>OU</w:t>
      </w:r>
      <w:r w:rsidRPr="004F7FE4">
        <w:t>RCES</w:t>
      </w:r>
      <w:r w:rsidRPr="00D8781A">
        <w:t>:</w:t>
      </w:r>
    </w:p>
    <w:p w14:paraId="2D6F7421" w14:textId="5C066544" w:rsidR="00FA4CE0" w:rsidRPr="00FA4CE0" w:rsidRDefault="00FA4CE0" w:rsidP="006C5304">
      <w:pPr>
        <w:pStyle w:val="Heading2"/>
      </w:pPr>
      <w:r w:rsidRPr="00FA4CE0">
        <w:t>O</w:t>
      </w:r>
      <w:r w:rsidR="00D8781A">
        <w:t>rganisations</w:t>
      </w:r>
    </w:p>
    <w:p w14:paraId="27C6EC88" w14:textId="079F3918" w:rsidR="00FA4CE0" w:rsidRPr="00FA4CE0" w:rsidRDefault="00FA4CE0" w:rsidP="006C5304">
      <w:pPr>
        <w:pStyle w:val="Heading3"/>
      </w:pPr>
      <w:r w:rsidRPr="00FA4CE0">
        <w:t>P</w:t>
      </w:r>
      <w:r w:rsidR="00D8781A">
        <w:t>roud2Play</w:t>
      </w:r>
    </w:p>
    <w:p w14:paraId="156CEF61" w14:textId="527C123B" w:rsidR="00FA4CE0" w:rsidRPr="00FA4CE0" w:rsidRDefault="00FA4CE0" w:rsidP="00FA4CE0">
      <w:pPr>
        <w:pStyle w:val="FPBody"/>
      </w:pPr>
      <w:r w:rsidRPr="00FA4CE0">
        <w:t>Proud 2 Play approaches LGBTI+ inclusion in sport from all angles to provide grassroots organisations, clubs, state and national sporting organisations and other sporting associations with education, inclusive polic</w:t>
      </w:r>
      <w:r w:rsidR="00D32708">
        <w:t>ies</w:t>
      </w:r>
      <w:r w:rsidRPr="00FA4CE0">
        <w:t xml:space="preserve"> and procedure</w:t>
      </w:r>
      <w:r w:rsidR="00D32708">
        <w:t>s</w:t>
      </w:r>
      <w:r w:rsidRPr="00FA4CE0">
        <w:t>, inclusive events and improvements in LGBTI+ visibility in their sport.</w:t>
      </w:r>
    </w:p>
    <w:p w14:paraId="0F282B24" w14:textId="0A8E04B9" w:rsidR="00FA4CE0" w:rsidRPr="00FA4CE0" w:rsidRDefault="005C42E9" w:rsidP="00FA4CE0">
      <w:pPr>
        <w:pStyle w:val="FPBody"/>
      </w:pPr>
      <w:hyperlink r:id="rId23" w:history="1">
        <w:r w:rsidR="00FA4CE0" w:rsidRPr="00A85ED9">
          <w:rPr>
            <w:rStyle w:val="Hyperlink"/>
          </w:rPr>
          <w:t>https://www.proud2play.org.au/</w:t>
        </w:r>
      </w:hyperlink>
      <w:r w:rsidR="00FA4CE0" w:rsidRPr="00FA4CE0">
        <w:t xml:space="preserve"> </w:t>
      </w:r>
    </w:p>
    <w:p w14:paraId="4517628A" w14:textId="288E1343" w:rsidR="00FA4CE0" w:rsidRPr="00FA4CE0" w:rsidRDefault="00A85ED9" w:rsidP="00A85ED9">
      <w:pPr>
        <w:pStyle w:val="Heading2"/>
      </w:pPr>
      <w:r>
        <w:t>P</w:t>
      </w:r>
      <w:r w:rsidR="00FA4CE0" w:rsidRPr="00FA4CE0">
        <w:t xml:space="preserve">lay by the </w:t>
      </w:r>
      <w:r w:rsidR="00443CA1">
        <w:t>R</w:t>
      </w:r>
      <w:r w:rsidR="00FA4CE0" w:rsidRPr="00FA4CE0">
        <w:t>ules</w:t>
      </w:r>
    </w:p>
    <w:p w14:paraId="2D2C2C63" w14:textId="77777777" w:rsidR="00FA4CE0" w:rsidRPr="00FA4CE0" w:rsidRDefault="00FA4CE0" w:rsidP="00FA4CE0">
      <w:pPr>
        <w:pStyle w:val="FPBody"/>
      </w:pPr>
      <w:r w:rsidRPr="00FA4CE0">
        <w:t>Play by the Rules provides information, resources, tools and free online training to increase the capacity and capability of administrators, coaches, officials, players, parents and spectators to assist them in preventing and dealing with discrimination, harassment, child safety, inclusion and integrity issues in sport.</w:t>
      </w:r>
    </w:p>
    <w:p w14:paraId="12AFAD28" w14:textId="327E32AA" w:rsidR="00FA4CE0" w:rsidRPr="00FA4CE0" w:rsidRDefault="005C42E9" w:rsidP="00FA4CE0">
      <w:pPr>
        <w:pStyle w:val="FPBody"/>
      </w:pPr>
      <w:hyperlink r:id="rId24" w:history="1">
        <w:r w:rsidR="00FA4CE0" w:rsidRPr="00A85ED9">
          <w:rPr>
            <w:rStyle w:val="Hyperlink"/>
          </w:rPr>
          <w:t>https://www.playbytherules.net.au/</w:t>
        </w:r>
      </w:hyperlink>
    </w:p>
    <w:p w14:paraId="6FFC2A58" w14:textId="24AAE208" w:rsidR="00FA4CE0" w:rsidRPr="00FA4CE0" w:rsidRDefault="00645628" w:rsidP="004F7FE4">
      <w:pPr>
        <w:pStyle w:val="Heading2"/>
        <w:spacing w:before="0"/>
      </w:pPr>
      <w:r>
        <w:br w:type="column"/>
      </w:r>
      <w:r w:rsidR="00A85ED9">
        <w:t>R</w:t>
      </w:r>
      <w:r w:rsidR="00FA4CE0" w:rsidRPr="00FA4CE0">
        <w:t>esources for the inclusion of trans and gender diverse people:</w:t>
      </w:r>
    </w:p>
    <w:p w14:paraId="45A46912" w14:textId="751D280C" w:rsidR="00FA4CE0" w:rsidRPr="00FA4CE0" w:rsidRDefault="00A85ED9" w:rsidP="00A85ED9">
      <w:pPr>
        <w:pStyle w:val="Heading3"/>
      </w:pPr>
      <w:r>
        <w:t>V</w:t>
      </w:r>
      <w:r w:rsidR="00FA4CE0" w:rsidRPr="00FA4CE0">
        <w:t xml:space="preserve">ictorian </w:t>
      </w:r>
      <w:r w:rsidRPr="00FA4CE0">
        <w:t xml:space="preserve">Equal Opportunity &amp; Human Rights Commission </w:t>
      </w:r>
      <w:r w:rsidR="00FA4CE0" w:rsidRPr="00FA4CE0">
        <w:t>(</w:t>
      </w:r>
      <w:r w:rsidRPr="00FA4CE0">
        <w:t>VEOHRC</w:t>
      </w:r>
      <w:r w:rsidR="00FA4CE0" w:rsidRPr="00FA4CE0">
        <w:t>)</w:t>
      </w:r>
    </w:p>
    <w:p w14:paraId="4F5FC216" w14:textId="7AD36798" w:rsidR="00FA4CE0" w:rsidRPr="00FA4CE0" w:rsidRDefault="005C42E9" w:rsidP="00FA4CE0">
      <w:pPr>
        <w:pStyle w:val="FPBody"/>
      </w:pPr>
      <w:hyperlink r:id="rId25" w:history="1">
        <w:r w:rsidR="00FA4CE0" w:rsidRPr="00751877">
          <w:rPr>
            <w:rStyle w:val="Hyperlink"/>
          </w:rPr>
          <w:t>Guidelines</w:t>
        </w:r>
      </w:hyperlink>
      <w:r w:rsidR="00FA4CE0" w:rsidRPr="00FA4CE0">
        <w:t xml:space="preserve"> for Trans Participation in Sport, covering both elite and community level sport</w:t>
      </w:r>
    </w:p>
    <w:p w14:paraId="27A5AB12" w14:textId="73459DDD" w:rsidR="00FA4CE0" w:rsidRPr="00FA4CE0" w:rsidRDefault="005C42E9" w:rsidP="00FA4CE0">
      <w:pPr>
        <w:pStyle w:val="FPBody"/>
      </w:pPr>
      <w:hyperlink r:id="rId26" w:history="1">
        <w:r w:rsidR="00FA4CE0" w:rsidRPr="004A1C29">
          <w:rPr>
            <w:rStyle w:val="Hyperlink"/>
          </w:rPr>
          <w:t>Common Scenarios</w:t>
        </w:r>
      </w:hyperlink>
    </w:p>
    <w:p w14:paraId="19A0ACA8" w14:textId="1B93F5CE" w:rsidR="00FA4CE0" w:rsidRPr="00FA4CE0" w:rsidRDefault="005C42E9" w:rsidP="00FA4CE0">
      <w:pPr>
        <w:pStyle w:val="FPBody"/>
      </w:pPr>
      <w:hyperlink r:id="rId27" w:history="1">
        <w:r w:rsidR="00FA4CE0" w:rsidRPr="009B5BCB">
          <w:rPr>
            <w:rStyle w:val="Hyperlink"/>
          </w:rPr>
          <w:t>The Basics</w:t>
        </w:r>
      </w:hyperlink>
    </w:p>
    <w:p w14:paraId="288DC12D" w14:textId="6C4BF5D9" w:rsidR="00FA4CE0" w:rsidRPr="00FA4CE0" w:rsidRDefault="009B5BCB" w:rsidP="009B5BCB">
      <w:pPr>
        <w:pStyle w:val="Heading2"/>
      </w:pPr>
      <w:r w:rsidRPr="00FA4CE0">
        <w:t>Sport Australia &amp; Australian Human Rights Commission</w:t>
      </w:r>
    </w:p>
    <w:p w14:paraId="6138AFF1" w14:textId="0298DD06" w:rsidR="00FA4CE0" w:rsidRPr="00FA4CE0" w:rsidRDefault="005C42E9" w:rsidP="00FA4CE0">
      <w:pPr>
        <w:pStyle w:val="FPBody"/>
      </w:pPr>
      <w:hyperlink r:id="rId28" w:history="1">
        <w:r w:rsidR="00FA4CE0" w:rsidRPr="00914B76">
          <w:rPr>
            <w:rStyle w:val="Hyperlink"/>
          </w:rPr>
          <w:t>Guidelines</w:t>
        </w:r>
      </w:hyperlink>
      <w:r w:rsidR="00FA4CE0" w:rsidRPr="00FA4CE0">
        <w:t xml:space="preserve"> for the inclusion of trans and gender diverse people in sport</w:t>
      </w:r>
    </w:p>
    <w:p w14:paraId="069D883E" w14:textId="0C325D4B" w:rsidR="005E166E" w:rsidRDefault="005C42E9" w:rsidP="00FA4CE0">
      <w:pPr>
        <w:pStyle w:val="FPBody"/>
      </w:pPr>
      <w:hyperlink r:id="rId29" w:history="1">
        <w:r w:rsidR="00FA4CE0" w:rsidRPr="001A7C7B">
          <w:rPr>
            <w:rStyle w:val="Hyperlink"/>
          </w:rPr>
          <w:t>Posters &amp; Fact Sheets</w:t>
        </w:r>
      </w:hyperlink>
    </w:p>
    <w:p w14:paraId="123D24FD" w14:textId="3EA353EE" w:rsidR="007B0FEA" w:rsidRDefault="007B0FEA">
      <w:pPr>
        <w:spacing w:after="0" w:line="240" w:lineRule="auto"/>
        <w:rPr>
          <w:rFonts w:eastAsia="Times"/>
          <w:color w:val="201547" w:themeColor="accent1"/>
          <w:sz w:val="20"/>
        </w:rPr>
      </w:pPr>
    </w:p>
    <w:p w14:paraId="75F5AAE9" w14:textId="77777777" w:rsidR="006D52CC" w:rsidRPr="00FA4CE0" w:rsidRDefault="006D52CC" w:rsidP="00FA4CE0">
      <w:pPr>
        <w:pStyle w:val="FPBody"/>
      </w:pPr>
    </w:p>
    <w:sectPr w:rsidR="006D52CC" w:rsidRPr="00FA4CE0" w:rsidSect="00645628">
      <w:type w:val="continuous"/>
      <w:pgSz w:w="11906" w:h="16838" w:code="9"/>
      <w:pgMar w:top="1418" w:right="567" w:bottom="851" w:left="567" w:header="510" w:footer="567"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B510" w14:textId="77777777" w:rsidR="00FE5E04" w:rsidRDefault="00FE5E04">
      <w:r>
        <w:separator/>
      </w:r>
    </w:p>
    <w:p w14:paraId="38F2315B" w14:textId="77777777" w:rsidR="00FE5E04" w:rsidRDefault="00FE5E04"/>
    <w:p w14:paraId="3E5C445A" w14:textId="77777777" w:rsidR="00FE5E04" w:rsidRDefault="00FE5E04"/>
    <w:p w14:paraId="74B717CB" w14:textId="77777777" w:rsidR="00FE5E04" w:rsidRDefault="00FE5E04"/>
  </w:endnote>
  <w:endnote w:type="continuationSeparator" w:id="0">
    <w:p w14:paraId="64392E29" w14:textId="77777777" w:rsidR="00FE5E04" w:rsidRDefault="00FE5E04">
      <w:r>
        <w:continuationSeparator/>
      </w:r>
    </w:p>
    <w:p w14:paraId="00ACCC0A" w14:textId="77777777" w:rsidR="00FE5E04" w:rsidRDefault="00FE5E04"/>
    <w:p w14:paraId="001C59C1" w14:textId="77777777" w:rsidR="00FE5E04" w:rsidRDefault="00FE5E04"/>
    <w:p w14:paraId="5AABE47B" w14:textId="77777777" w:rsidR="00FE5E04" w:rsidRDefault="00FE5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90CD" w14:textId="2D75E52C" w:rsidR="00046C10" w:rsidRDefault="00046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734F" w14:textId="0A99DCF3" w:rsidR="005C42E9" w:rsidRDefault="005C42E9">
    <w:pPr>
      <w:pStyle w:val="Footer"/>
    </w:pPr>
    <w:r>
      <w:rPr>
        <w:noProof/>
      </w:rPr>
      <mc:AlternateContent>
        <mc:Choice Requires="wps">
          <w:drawing>
            <wp:anchor distT="0" distB="0" distL="114300" distR="114300" simplePos="0" relativeHeight="251659264" behindDoc="0" locked="0" layoutInCell="0" allowOverlap="1" wp14:anchorId="4BBE1717" wp14:editId="5CBD6341">
              <wp:simplePos x="0" y="0"/>
              <wp:positionH relativeFrom="page">
                <wp:posOffset>0</wp:posOffset>
              </wp:positionH>
              <wp:positionV relativeFrom="page">
                <wp:posOffset>10248900</wp:posOffset>
              </wp:positionV>
              <wp:extent cx="7560310" cy="252095"/>
              <wp:effectExtent l="0" t="0" r="0" b="14605"/>
              <wp:wrapNone/>
              <wp:docPr id="5" name="MSIPCM3fee45a8a84ad233dd9a56d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3252F2" w14:textId="41619A41" w:rsidR="005C42E9" w:rsidRPr="005C42E9" w:rsidRDefault="005C42E9" w:rsidP="005C42E9">
                          <w:pPr>
                            <w:spacing w:after="0"/>
                            <w:jc w:val="center"/>
                            <w:rPr>
                              <w:rFonts w:cs="Arial"/>
                              <w:color w:val="000000"/>
                              <w:sz w:val="24"/>
                            </w:rPr>
                          </w:pPr>
                          <w:r w:rsidRPr="005C42E9">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BE1717" id="_x0000_t202" coordsize="21600,21600" o:spt="202" path="m,l,21600r21600,l21600,xe">
              <v:stroke joinstyle="miter"/>
              <v:path gradientshapeok="t" o:connecttype="rect"/>
            </v:shapetype>
            <v:shape id="MSIPCM3fee45a8a84ad233dd9a56d6"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fill o:detectmouseclick="t"/>
              <v:textbox inset=",0,,0">
                <w:txbxContent>
                  <w:p w14:paraId="543252F2" w14:textId="41619A41" w:rsidR="005C42E9" w:rsidRPr="005C42E9" w:rsidRDefault="005C42E9" w:rsidP="005C42E9">
                    <w:pPr>
                      <w:spacing w:after="0"/>
                      <w:jc w:val="center"/>
                      <w:rPr>
                        <w:rFonts w:cs="Arial"/>
                        <w:color w:val="000000"/>
                        <w:sz w:val="24"/>
                      </w:rPr>
                    </w:pPr>
                    <w:r w:rsidRPr="005C42E9">
                      <w:rPr>
                        <w:rFonts w:cs="Arial"/>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39BE2A5F" w:rsidR="00E261B3" w:rsidRDefault="00E261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142B" w14:textId="71F2B065" w:rsidR="00046C10" w:rsidRDefault="00046C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0D69827" w:rsidR="00593A99" w:rsidRPr="00F65AA9" w:rsidRDefault="005C42E9" w:rsidP="00EF2C72">
    <w:pPr>
      <w:pStyle w:val="Footer"/>
    </w:pPr>
    <w:r>
      <w:rPr>
        <w:noProof/>
      </w:rPr>
      <mc:AlternateContent>
        <mc:Choice Requires="wps">
          <w:drawing>
            <wp:anchor distT="0" distB="0" distL="114300" distR="114300" simplePos="1" relativeHeight="251660288" behindDoc="0" locked="0" layoutInCell="0" allowOverlap="1" wp14:anchorId="5397DFF7" wp14:editId="6C6F735A">
              <wp:simplePos x="0" y="10249218"/>
              <wp:positionH relativeFrom="page">
                <wp:posOffset>0</wp:posOffset>
              </wp:positionH>
              <wp:positionV relativeFrom="page">
                <wp:posOffset>10248900</wp:posOffset>
              </wp:positionV>
              <wp:extent cx="7560310" cy="252095"/>
              <wp:effectExtent l="0" t="0" r="0" b="14605"/>
              <wp:wrapNone/>
              <wp:docPr id="6" name="MSIPCM8d824801917e0eb2900387bc"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15519" w14:textId="5D0C40D7" w:rsidR="005C42E9" w:rsidRPr="005C42E9" w:rsidRDefault="005C42E9" w:rsidP="005C42E9">
                          <w:pPr>
                            <w:spacing w:after="0"/>
                            <w:jc w:val="center"/>
                            <w:rPr>
                              <w:rFonts w:cs="Arial"/>
                              <w:color w:val="000000"/>
                              <w:sz w:val="24"/>
                            </w:rPr>
                          </w:pPr>
                          <w:r w:rsidRPr="005C42E9">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97DFF7" id="_x0000_t202" coordsize="21600,21600" o:spt="202" path="m,l,21600r21600,l21600,xe">
              <v:stroke joinstyle="miter"/>
              <v:path gradientshapeok="t" o:connecttype="rect"/>
            </v:shapetype>
            <v:shape id="MSIPCM8d824801917e0eb2900387bc" o:spid="_x0000_s1029" type="#_x0000_t202" alt="{&quot;HashCode&quot;:376260202,&quot;Height&quot;:841.0,&quot;Width&quot;:595.0,&quot;Placement&quot;:&quot;Footer&quot;,&quot;Index&quot;:&quot;Primary&quot;,&quot;Section&quot;:2,&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fill o:detectmouseclick="t"/>
              <v:textbox inset=",0,,0">
                <w:txbxContent>
                  <w:p w14:paraId="08815519" w14:textId="5D0C40D7" w:rsidR="005C42E9" w:rsidRPr="005C42E9" w:rsidRDefault="005C42E9" w:rsidP="005C42E9">
                    <w:pPr>
                      <w:spacing w:after="0"/>
                      <w:jc w:val="center"/>
                      <w:rPr>
                        <w:rFonts w:cs="Arial"/>
                        <w:color w:val="000000"/>
                        <w:sz w:val="24"/>
                      </w:rPr>
                    </w:pPr>
                    <w:r w:rsidRPr="005C42E9">
                      <w:rPr>
                        <w:rFonts w:cs="Arial"/>
                        <w:color w:val="000000"/>
                        <w:sz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67C8" w14:textId="4BEF71D3" w:rsidR="00046C10" w:rsidRDefault="00046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2F9D" w14:textId="77777777" w:rsidR="00FE5E04" w:rsidRDefault="00FE5E04" w:rsidP="00207717">
      <w:pPr>
        <w:spacing w:before="120"/>
      </w:pPr>
      <w:r>
        <w:separator/>
      </w:r>
    </w:p>
    <w:p w14:paraId="60A24B90" w14:textId="77777777" w:rsidR="00FE5E04" w:rsidRDefault="00FE5E04"/>
    <w:p w14:paraId="4D39AFA0" w14:textId="77777777" w:rsidR="00FE5E04" w:rsidRDefault="00FE5E04"/>
  </w:footnote>
  <w:footnote w:type="continuationSeparator" w:id="0">
    <w:p w14:paraId="371FF1E3" w14:textId="77777777" w:rsidR="00FE5E04" w:rsidRDefault="00FE5E04">
      <w:r>
        <w:continuationSeparator/>
      </w:r>
    </w:p>
    <w:p w14:paraId="5F8F6C0D" w14:textId="77777777" w:rsidR="00FE5E04" w:rsidRDefault="00FE5E04"/>
    <w:p w14:paraId="1C311FB8" w14:textId="77777777" w:rsidR="00FE5E04" w:rsidRDefault="00FE5E04"/>
    <w:p w14:paraId="239A8606" w14:textId="77777777" w:rsidR="00FE5E04" w:rsidRDefault="00FE5E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2043" w14:textId="7F118C25" w:rsidR="00046C10" w:rsidRDefault="00046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0A92" w14:textId="1A9BC082" w:rsidR="00DF77A5" w:rsidRDefault="005C42E9">
    <w:pPr>
      <w:pStyle w:val="Header"/>
    </w:pPr>
    <w:r>
      <w:rPr>
        <w:noProof/>
      </w:rPr>
      <mc:AlternateContent>
        <mc:Choice Requires="wps">
          <w:drawing>
            <wp:anchor distT="0" distB="0" distL="114300" distR="114300" simplePos="0" relativeHeight="251661312" behindDoc="0" locked="0" layoutInCell="0" allowOverlap="1" wp14:anchorId="6435004F" wp14:editId="34AB2D14">
              <wp:simplePos x="0" y="0"/>
              <wp:positionH relativeFrom="page">
                <wp:posOffset>0</wp:posOffset>
              </wp:positionH>
              <wp:positionV relativeFrom="page">
                <wp:posOffset>190500</wp:posOffset>
              </wp:positionV>
              <wp:extent cx="7560310" cy="252095"/>
              <wp:effectExtent l="0" t="0" r="0" b="14605"/>
              <wp:wrapNone/>
              <wp:docPr id="12" name="MSIPCMfc1a4ca997fdda10356d70a8"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E1081" w14:textId="1998B933" w:rsidR="005C42E9" w:rsidRPr="005C42E9" w:rsidRDefault="005C42E9" w:rsidP="005C42E9">
                          <w:pPr>
                            <w:spacing w:after="0"/>
                            <w:jc w:val="center"/>
                            <w:rPr>
                              <w:rFonts w:cs="Arial"/>
                              <w:color w:val="000000"/>
                              <w:sz w:val="24"/>
                            </w:rPr>
                          </w:pPr>
                          <w:r w:rsidRPr="005C42E9">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35004F" id="_x0000_t202" coordsize="21600,21600" o:spt="202" path="m,l,21600r21600,l21600,xe">
              <v:stroke joinstyle="miter"/>
              <v:path gradientshapeok="t" o:connecttype="rect"/>
            </v:shapetype>
            <v:shape id="MSIPCMfc1a4ca997fdda10356d70a8"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XqGAIAACs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DfDHluojrieg555b/mqwRnW&#10;zIdn5pBqHBvlG57wkAqwF5wsSmpwv/7mj/nIAEYpaVE6JfU/98wJStQPg9zcjq+vo9bSBQ333rsd&#10;vGav7wFVOcYHYnkyY25Qgykd6DdU9zJ2wxAzHHuWNAzmfeiFjK+Di+UyJaGqLAtrs7E8lo5oRmRf&#10;ujfm7An+gMQ9wiAuVnxgoc/teVjuA8gmURTx7dE8wY6KTCSfXk+U/Pt7yrq88cVv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kOKXqGAIAACsEAAAOAAAAAAAAAAAAAAAAAC4CAABkcnMvZTJvRG9jLnhtbFBLAQItABQABgAI&#10;AAAAIQCgivhk3AAAAAcBAAAPAAAAAAAAAAAAAAAAAHIEAABkcnMvZG93bnJldi54bWxQSwUGAAAA&#10;AAQABADzAAAAewUAAAAA&#10;" o:allowincell="f" filled="f" stroked="f" strokeweight=".5pt">
              <v:fill o:detectmouseclick="t"/>
              <v:textbox inset=",0,,0">
                <w:txbxContent>
                  <w:p w14:paraId="6E8E1081" w14:textId="1998B933" w:rsidR="005C42E9" w:rsidRPr="005C42E9" w:rsidRDefault="005C42E9" w:rsidP="005C42E9">
                    <w:pPr>
                      <w:spacing w:after="0"/>
                      <w:jc w:val="center"/>
                      <w:rPr>
                        <w:rFonts w:cs="Arial"/>
                        <w:color w:val="000000"/>
                        <w:sz w:val="24"/>
                      </w:rPr>
                    </w:pPr>
                    <w:r w:rsidRPr="005C42E9">
                      <w:rPr>
                        <w:rFonts w:cs="Arial"/>
                        <w:color w:val="000000"/>
                        <w:sz w:val="24"/>
                      </w:rPr>
                      <w:t>OFFICIAL</w:t>
                    </w:r>
                  </w:p>
                </w:txbxContent>
              </v:textbox>
              <w10:wrap anchorx="page" anchory="page"/>
            </v:shape>
          </w:pict>
        </mc:Fallback>
      </mc:AlternateContent>
    </w:r>
    <w:r w:rsidR="00545E64">
      <w:rPr>
        <w:noProof/>
      </w:rPr>
      <w:drawing>
        <wp:anchor distT="0" distB="0" distL="114300" distR="114300" simplePos="0" relativeHeight="251658240" behindDoc="1" locked="1" layoutInCell="1" allowOverlap="1" wp14:anchorId="3C29C000" wp14:editId="7C82A8BA">
          <wp:simplePos x="0" y="0"/>
          <wp:positionH relativeFrom="page">
            <wp:align>left</wp:align>
          </wp:positionH>
          <wp:positionV relativeFrom="page">
            <wp:align>top</wp:align>
          </wp:positionV>
          <wp:extent cx="7559675" cy="13354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0000" cy="13355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5E64">
      <w:rPr>
        <w:noProof/>
      </w:rPr>
      <w:drawing>
        <wp:anchor distT="0" distB="0" distL="114300" distR="114300" simplePos="0" relativeHeight="251653119" behindDoc="1" locked="1" layoutInCell="1" allowOverlap="1" wp14:anchorId="237A7401" wp14:editId="150C2EDB">
          <wp:simplePos x="0" y="0"/>
          <wp:positionH relativeFrom="page">
            <wp:posOffset>0</wp:posOffset>
          </wp:positionH>
          <wp:positionV relativeFrom="page">
            <wp:posOffset>9913620</wp:posOffset>
          </wp:positionV>
          <wp:extent cx="7559675" cy="779780"/>
          <wp:effectExtent l="0" t="0" r="0" b="0"/>
          <wp:wrapNone/>
          <wp:docPr id="1" name="Picture 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
                  </pic:cNvPr>
                  <pic:cNvPicPr/>
                </pic:nvPicPr>
                <pic:blipFill rotWithShape="1">
                  <a:blip r:embed="rId3" cstate="print">
                    <a:extLst>
                      <a:ext uri="{28A0092B-C50C-407E-A947-70E740481C1C}">
                        <a14:useLocalDpi xmlns:a14="http://schemas.microsoft.com/office/drawing/2010/main"/>
                      </a:ext>
                    </a:extLst>
                  </a:blip>
                  <a:srcRect/>
                  <a:stretch/>
                </pic:blipFill>
                <pic:spPr bwMode="auto">
                  <a:xfrm>
                    <a:off x="0" y="0"/>
                    <a:ext cx="7559675" cy="779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6646" w14:textId="1D470320" w:rsidR="00046C10" w:rsidRDefault="00046C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4105" w14:textId="1985C127" w:rsidR="00046C10" w:rsidRDefault="00046C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432F" w14:textId="14974ACA" w:rsidR="00555427" w:rsidRDefault="005C42E9" w:rsidP="00BF401B">
    <w:pPr>
      <w:pStyle w:val="Header"/>
    </w:pPr>
    <w:r>
      <w:rPr>
        <w:noProof/>
      </w:rPr>
      <mc:AlternateContent>
        <mc:Choice Requires="wps">
          <w:drawing>
            <wp:anchor distT="0" distB="0" distL="114300" distR="114300" simplePos="1" relativeHeight="251662336" behindDoc="0" locked="0" layoutInCell="0" allowOverlap="1" wp14:anchorId="0B1CE6ED" wp14:editId="14DAD749">
              <wp:simplePos x="0" y="190500"/>
              <wp:positionH relativeFrom="page">
                <wp:posOffset>0</wp:posOffset>
              </wp:positionH>
              <wp:positionV relativeFrom="page">
                <wp:posOffset>190500</wp:posOffset>
              </wp:positionV>
              <wp:extent cx="7560310" cy="252095"/>
              <wp:effectExtent l="0" t="0" r="0" b="14605"/>
              <wp:wrapNone/>
              <wp:docPr id="16" name="MSIPCM4bf544ff9b04f57d40af020d"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6801" w14:textId="4900EAF3" w:rsidR="005C42E9" w:rsidRPr="005C42E9" w:rsidRDefault="005C42E9" w:rsidP="005C42E9">
                          <w:pPr>
                            <w:spacing w:after="0"/>
                            <w:jc w:val="center"/>
                            <w:rPr>
                              <w:rFonts w:cs="Arial"/>
                              <w:color w:val="000000"/>
                              <w:sz w:val="24"/>
                            </w:rPr>
                          </w:pPr>
                          <w:r w:rsidRPr="005C42E9">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1CE6ED" id="_x0000_t202" coordsize="21600,21600" o:spt="202" path="m,l,21600r21600,l21600,xe">
              <v:stroke joinstyle="miter"/>
              <v:path gradientshapeok="t" o:connecttype="rect"/>
            </v:shapetype>
            <v:shape id="MSIPCM4bf544ff9b04f57d40af020d" o:spid="_x0000_s1028" type="#_x0000_t202" alt="{&quot;HashCode&quot;:352122633,&quot;Height&quot;:841.0,&quot;Width&quot;:595.0,&quot;Placement&quot;:&quot;Header&quot;,&quot;Index&quot;:&quot;Primary&quot;,&quot;Section&quot;:2,&quot;Top&quot;:0.0,&quot;Left&quot;:0.0}" style="position:absolute;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4D7D6801" w14:textId="4900EAF3" w:rsidR="005C42E9" w:rsidRPr="005C42E9" w:rsidRDefault="005C42E9" w:rsidP="005C42E9">
                    <w:pPr>
                      <w:spacing w:after="0"/>
                      <w:jc w:val="center"/>
                      <w:rPr>
                        <w:rFonts w:cs="Arial"/>
                        <w:color w:val="000000"/>
                        <w:sz w:val="24"/>
                      </w:rPr>
                    </w:pPr>
                    <w:r w:rsidRPr="005C42E9">
                      <w:rPr>
                        <w:rFonts w:cs="Arial"/>
                        <w:color w:val="000000"/>
                        <w:sz w:val="24"/>
                      </w:rPr>
                      <w:t>OFFICIAL</w:t>
                    </w:r>
                  </w:p>
                </w:txbxContent>
              </v:textbox>
              <w10:wrap anchorx="page" anchory="page"/>
            </v:shape>
          </w:pict>
        </mc:Fallback>
      </mc:AlternateContent>
    </w:r>
    <w:r w:rsidR="005A5EB9" w:rsidRPr="005A5EB9">
      <w:t>LGBTIQ+ INCLUSION IN SPORT AND ACTIVE RECREATION RESOURCES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759C" w14:textId="2CDBDF25" w:rsidR="00046C10" w:rsidRDefault="00046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FA623BDC"/>
    <w:styleLink w:val="ZZNumbersloweralpha"/>
    <w:lvl w:ilvl="0">
      <w:start w:val="1"/>
      <w:numFmt w:val="lowerLetter"/>
      <w:pStyle w:val="FPNumberloweralphaformbold"/>
      <w:lvlText w:val="(%1)"/>
      <w:lvlJc w:val="left"/>
      <w:pPr>
        <w:tabs>
          <w:tab w:val="num" w:pos="397"/>
        </w:tabs>
        <w:ind w:left="284" w:hanging="284"/>
      </w:pPr>
      <w:rPr>
        <w:rFonts w:hint="default"/>
      </w:rPr>
    </w:lvl>
    <w:lvl w:ilvl="1">
      <w:start w:val="1"/>
      <w:numFmt w:val="lowerLetter"/>
      <w:pStyle w:val="FP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160F192"/>
    <w:styleLink w:val="ZZNumbersdigit"/>
    <w:lvl w:ilvl="0">
      <w:start w:val="1"/>
      <w:numFmt w:val="decimal"/>
      <w:pStyle w:val="FPNumberdigit"/>
      <w:lvlText w:val="%1."/>
      <w:lvlJc w:val="left"/>
      <w:pPr>
        <w:tabs>
          <w:tab w:val="num" w:pos="397"/>
        </w:tabs>
        <w:ind w:left="397" w:hanging="397"/>
      </w:pPr>
      <w:rPr>
        <w:rFonts w:hint="default"/>
      </w:rPr>
    </w:lvl>
    <w:lvl w:ilvl="1">
      <w:start w:val="1"/>
      <w:numFmt w:val="decimal"/>
      <w:pStyle w:val="FPNumberdigitindent"/>
      <w:lvlText w:val="%2."/>
      <w:lvlJc w:val="left"/>
      <w:pPr>
        <w:tabs>
          <w:tab w:val="num" w:pos="794"/>
        </w:tabs>
        <w:ind w:left="794" w:hanging="397"/>
      </w:pPr>
      <w:rPr>
        <w:rFonts w:hint="default"/>
      </w:rPr>
    </w:lvl>
    <w:lvl w:ilvl="2">
      <w:start w:val="1"/>
      <w:numFmt w:val="bullet"/>
      <w:lvlRestart w:val="0"/>
      <w:pStyle w:val="FPBulletafternumbers1"/>
      <w:lvlText w:val="•"/>
      <w:lvlJc w:val="left"/>
      <w:pPr>
        <w:ind w:left="794" w:hanging="397"/>
      </w:pPr>
      <w:rPr>
        <w:rFonts w:ascii="Calibri" w:hAnsi="Calibri" w:hint="default"/>
        <w:color w:val="auto"/>
      </w:rPr>
    </w:lvl>
    <w:lvl w:ilvl="3">
      <w:start w:val="1"/>
      <w:numFmt w:val="bullet"/>
      <w:lvlRestart w:val="0"/>
      <w:pStyle w:val="FP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EA56950A"/>
    <w:styleLink w:val="ZZNumberslowerroman"/>
    <w:lvl w:ilvl="0">
      <w:start w:val="1"/>
      <w:numFmt w:val="lowerRoman"/>
      <w:pStyle w:val="FPNumberlowerroman"/>
      <w:lvlText w:val="(%1)"/>
      <w:lvlJc w:val="left"/>
      <w:pPr>
        <w:tabs>
          <w:tab w:val="num" w:pos="397"/>
        </w:tabs>
        <w:ind w:left="397" w:hanging="397"/>
      </w:pPr>
      <w:rPr>
        <w:rFonts w:hint="default"/>
      </w:rPr>
    </w:lvl>
    <w:lvl w:ilvl="1">
      <w:start w:val="1"/>
      <w:numFmt w:val="lowerRoman"/>
      <w:pStyle w:val="FP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B140627A"/>
    <w:styleLink w:val="ZZTablebullets"/>
    <w:lvl w:ilvl="0">
      <w:start w:val="1"/>
      <w:numFmt w:val="bullet"/>
      <w:pStyle w:val="FPTablebullet1"/>
      <w:lvlText w:val="•"/>
      <w:lvlJc w:val="left"/>
      <w:pPr>
        <w:ind w:left="227" w:hanging="227"/>
      </w:pPr>
      <w:rPr>
        <w:rFonts w:ascii="Calibri" w:hAnsi="Calibri" w:hint="default"/>
      </w:rPr>
    </w:lvl>
    <w:lvl w:ilvl="1">
      <w:start w:val="1"/>
      <w:numFmt w:val="bullet"/>
      <w:lvlRestart w:val="0"/>
      <w:pStyle w:val="FP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5A9A2A20"/>
    <w:styleLink w:val="ZZBullets"/>
    <w:lvl w:ilvl="0">
      <w:start w:val="1"/>
      <w:numFmt w:val="bullet"/>
      <w:pStyle w:val="FPBullet1"/>
      <w:lvlText w:val="•"/>
      <w:lvlJc w:val="left"/>
      <w:pPr>
        <w:ind w:left="284" w:hanging="284"/>
      </w:pPr>
      <w:rPr>
        <w:rFonts w:ascii="Calibri" w:hAnsi="Calibri" w:hint="default"/>
        <w:sz w:val="20"/>
      </w:rPr>
    </w:lvl>
    <w:lvl w:ilvl="1">
      <w:start w:val="1"/>
      <w:numFmt w:val="bullet"/>
      <w:lvlRestart w:val="0"/>
      <w:pStyle w:val="FP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60E46E98"/>
    <w:styleLink w:val="ZZQuotebullets"/>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6C15945"/>
    <w:multiLevelType w:val="multilevel"/>
    <w:tmpl w:val="612EB33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E601E9E"/>
    <w:multiLevelType w:val="multilevel"/>
    <w:tmpl w:val="EEBC479A"/>
    <w:lvl w:ilvl="0">
      <w:start w:val="1"/>
      <w:numFmt w:val="decimal"/>
      <w:pStyle w:val="FPTabletextnumberdigi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4"/>
    <w:lvlOverride w:ilvl="0">
      <w:lvl w:ilvl="0">
        <w:start w:val="1"/>
        <w:numFmt w:val="bullet"/>
        <w:pStyle w:val="FPBullet1"/>
        <w:lvlText w:val="•"/>
        <w:lvlJc w:val="left"/>
        <w:pPr>
          <w:ind w:left="284" w:hanging="284"/>
        </w:pPr>
        <w:rPr>
          <w:rFonts w:hint="default"/>
        </w:rPr>
      </w:lvl>
    </w:lvlOverride>
    <w:lvlOverride w:ilvl="1">
      <w:lvl w:ilvl="1">
        <w:start w:val="1"/>
        <w:numFmt w:val="bullet"/>
        <w:lvlRestart w:val="0"/>
        <w:pStyle w:val="FP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abstractNumId w:val="3"/>
  </w:num>
  <w:num w:numId="4">
    <w:abstractNumId w:val="5"/>
  </w:num>
  <w:num w:numId="5">
    <w:abstractNumId w:val="2"/>
  </w:num>
  <w:num w:numId="6">
    <w:abstractNumId w:val="0"/>
    <w:lvlOverride w:ilvl="0">
      <w:lvl w:ilvl="0">
        <w:start w:val="1"/>
        <w:numFmt w:val="lowerLetter"/>
        <w:pStyle w:val="FPNumberloweralphaformbold"/>
        <w:lvlText w:val="(%1)"/>
        <w:lvlJc w:val="left"/>
        <w:pPr>
          <w:tabs>
            <w:tab w:val="num" w:pos="397"/>
          </w:tabs>
          <w:ind w:left="284" w:hanging="284"/>
        </w:pPr>
        <w:rPr>
          <w:rFonts w:hint="default"/>
        </w:rPr>
      </w:lvl>
    </w:lvlOverride>
  </w:num>
  <w:num w:numId="7">
    <w:abstractNumId w:val="4"/>
  </w:num>
  <w:num w:numId="8">
    <w:abstractNumId w:val="0"/>
  </w:num>
  <w:num w:numId="9">
    <w:abstractNumId w:val="6"/>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933"/>
    <w:rsid w:val="00002D68"/>
    <w:rsid w:val="00003403"/>
    <w:rsid w:val="00004475"/>
    <w:rsid w:val="00005319"/>
    <w:rsid w:val="00005347"/>
    <w:rsid w:val="000072B6"/>
    <w:rsid w:val="0001021B"/>
    <w:rsid w:val="00010E22"/>
    <w:rsid w:val="00011D89"/>
    <w:rsid w:val="000154FD"/>
    <w:rsid w:val="00022271"/>
    <w:rsid w:val="000235E8"/>
    <w:rsid w:val="00024D89"/>
    <w:rsid w:val="000250B6"/>
    <w:rsid w:val="00033D81"/>
    <w:rsid w:val="00037366"/>
    <w:rsid w:val="00041BF0"/>
    <w:rsid w:val="00042C8A"/>
    <w:rsid w:val="00042DC9"/>
    <w:rsid w:val="0004536B"/>
    <w:rsid w:val="00046B68"/>
    <w:rsid w:val="00046C10"/>
    <w:rsid w:val="000527DD"/>
    <w:rsid w:val="000528BE"/>
    <w:rsid w:val="00054014"/>
    <w:rsid w:val="000578B2"/>
    <w:rsid w:val="00057B03"/>
    <w:rsid w:val="00060959"/>
    <w:rsid w:val="00060C8F"/>
    <w:rsid w:val="0006298A"/>
    <w:rsid w:val="000643BD"/>
    <w:rsid w:val="000663CD"/>
    <w:rsid w:val="00072BFE"/>
    <w:rsid w:val="000733FE"/>
    <w:rsid w:val="00074219"/>
    <w:rsid w:val="00074ED5"/>
    <w:rsid w:val="0008508E"/>
    <w:rsid w:val="00086557"/>
    <w:rsid w:val="00087951"/>
    <w:rsid w:val="0009050A"/>
    <w:rsid w:val="0009113B"/>
    <w:rsid w:val="000927DB"/>
    <w:rsid w:val="00093402"/>
    <w:rsid w:val="00094DA3"/>
    <w:rsid w:val="0009581A"/>
    <w:rsid w:val="00096CD1"/>
    <w:rsid w:val="000A012C"/>
    <w:rsid w:val="000A0EB9"/>
    <w:rsid w:val="000A186C"/>
    <w:rsid w:val="000A1EA4"/>
    <w:rsid w:val="000A2476"/>
    <w:rsid w:val="000A641A"/>
    <w:rsid w:val="000B0C02"/>
    <w:rsid w:val="000B2117"/>
    <w:rsid w:val="000B3EDB"/>
    <w:rsid w:val="000B543D"/>
    <w:rsid w:val="000B55F9"/>
    <w:rsid w:val="000B5BF7"/>
    <w:rsid w:val="000B6600"/>
    <w:rsid w:val="000B6BC8"/>
    <w:rsid w:val="000C016E"/>
    <w:rsid w:val="000C0303"/>
    <w:rsid w:val="000C2AC3"/>
    <w:rsid w:val="000C3221"/>
    <w:rsid w:val="000C42EA"/>
    <w:rsid w:val="000C4546"/>
    <w:rsid w:val="000D1242"/>
    <w:rsid w:val="000E0970"/>
    <w:rsid w:val="000E3CC7"/>
    <w:rsid w:val="000E67DF"/>
    <w:rsid w:val="000E6BD4"/>
    <w:rsid w:val="000E6D6D"/>
    <w:rsid w:val="000F0D9F"/>
    <w:rsid w:val="000F153A"/>
    <w:rsid w:val="000F1F1E"/>
    <w:rsid w:val="000F2259"/>
    <w:rsid w:val="000F2DDA"/>
    <w:rsid w:val="000F2EA0"/>
    <w:rsid w:val="000F5213"/>
    <w:rsid w:val="00101001"/>
    <w:rsid w:val="00103276"/>
    <w:rsid w:val="0010392D"/>
    <w:rsid w:val="0010400C"/>
    <w:rsid w:val="0010447F"/>
    <w:rsid w:val="00104FE3"/>
    <w:rsid w:val="00105291"/>
    <w:rsid w:val="0010714F"/>
    <w:rsid w:val="0010792B"/>
    <w:rsid w:val="001120C5"/>
    <w:rsid w:val="00120BD3"/>
    <w:rsid w:val="00122FEA"/>
    <w:rsid w:val="001232BD"/>
    <w:rsid w:val="00124ED5"/>
    <w:rsid w:val="001276FA"/>
    <w:rsid w:val="001438D0"/>
    <w:rsid w:val="001447B3"/>
    <w:rsid w:val="00152073"/>
    <w:rsid w:val="00156598"/>
    <w:rsid w:val="00157E31"/>
    <w:rsid w:val="0016037B"/>
    <w:rsid w:val="00160EA3"/>
    <w:rsid w:val="00161939"/>
    <w:rsid w:val="00161AA0"/>
    <w:rsid w:val="00161CBB"/>
    <w:rsid w:val="00161D2E"/>
    <w:rsid w:val="00161F3E"/>
    <w:rsid w:val="00162093"/>
    <w:rsid w:val="00162CA9"/>
    <w:rsid w:val="00165459"/>
    <w:rsid w:val="00165A57"/>
    <w:rsid w:val="001712C2"/>
    <w:rsid w:val="00172BAF"/>
    <w:rsid w:val="00173DF6"/>
    <w:rsid w:val="0017674D"/>
    <w:rsid w:val="001771DD"/>
    <w:rsid w:val="00177995"/>
    <w:rsid w:val="00177A8C"/>
    <w:rsid w:val="00186B33"/>
    <w:rsid w:val="00192F9D"/>
    <w:rsid w:val="00196EB8"/>
    <w:rsid w:val="00196EFB"/>
    <w:rsid w:val="001979FF"/>
    <w:rsid w:val="00197B17"/>
    <w:rsid w:val="001A004A"/>
    <w:rsid w:val="001A1950"/>
    <w:rsid w:val="001A1C54"/>
    <w:rsid w:val="001A202A"/>
    <w:rsid w:val="001A3ACE"/>
    <w:rsid w:val="001A6844"/>
    <w:rsid w:val="001A7C7B"/>
    <w:rsid w:val="001B058F"/>
    <w:rsid w:val="001B3F52"/>
    <w:rsid w:val="001B6536"/>
    <w:rsid w:val="001B6B96"/>
    <w:rsid w:val="001B7228"/>
    <w:rsid w:val="001B738B"/>
    <w:rsid w:val="001C09DB"/>
    <w:rsid w:val="001C277E"/>
    <w:rsid w:val="001C2A43"/>
    <w:rsid w:val="001C2A72"/>
    <w:rsid w:val="001C31B7"/>
    <w:rsid w:val="001D023A"/>
    <w:rsid w:val="001D0B75"/>
    <w:rsid w:val="001D39A5"/>
    <w:rsid w:val="001D3C09"/>
    <w:rsid w:val="001D44E8"/>
    <w:rsid w:val="001D60EC"/>
    <w:rsid w:val="001D6A1A"/>
    <w:rsid w:val="001D6F59"/>
    <w:rsid w:val="001E44DF"/>
    <w:rsid w:val="001E68A5"/>
    <w:rsid w:val="001E6BB0"/>
    <w:rsid w:val="001E702E"/>
    <w:rsid w:val="001E7282"/>
    <w:rsid w:val="001F3826"/>
    <w:rsid w:val="001F6BDC"/>
    <w:rsid w:val="001F6E46"/>
    <w:rsid w:val="001F7C91"/>
    <w:rsid w:val="002033B7"/>
    <w:rsid w:val="00206463"/>
    <w:rsid w:val="00206F2F"/>
    <w:rsid w:val="00207717"/>
    <w:rsid w:val="0021053D"/>
    <w:rsid w:val="00210A92"/>
    <w:rsid w:val="00214159"/>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066"/>
    <w:rsid w:val="002536A4"/>
    <w:rsid w:val="00254F58"/>
    <w:rsid w:val="00255415"/>
    <w:rsid w:val="002620BC"/>
    <w:rsid w:val="00262802"/>
    <w:rsid w:val="00263A90"/>
    <w:rsid w:val="0026408B"/>
    <w:rsid w:val="00267C3E"/>
    <w:rsid w:val="002709BB"/>
    <w:rsid w:val="0027131C"/>
    <w:rsid w:val="00273BAC"/>
    <w:rsid w:val="00273F4B"/>
    <w:rsid w:val="002763B3"/>
    <w:rsid w:val="0027776A"/>
    <w:rsid w:val="002802E3"/>
    <w:rsid w:val="00280C4B"/>
    <w:rsid w:val="0028164E"/>
    <w:rsid w:val="0028213D"/>
    <w:rsid w:val="002862F1"/>
    <w:rsid w:val="00291373"/>
    <w:rsid w:val="0029597D"/>
    <w:rsid w:val="002962C3"/>
    <w:rsid w:val="0029752B"/>
    <w:rsid w:val="002A0A9C"/>
    <w:rsid w:val="002A483C"/>
    <w:rsid w:val="002B0C7C"/>
    <w:rsid w:val="002B1729"/>
    <w:rsid w:val="002B36C7"/>
    <w:rsid w:val="002B38C6"/>
    <w:rsid w:val="002B4DD4"/>
    <w:rsid w:val="002B5277"/>
    <w:rsid w:val="002B5375"/>
    <w:rsid w:val="002B77C1"/>
    <w:rsid w:val="002C0ED7"/>
    <w:rsid w:val="002C2728"/>
    <w:rsid w:val="002D1E0D"/>
    <w:rsid w:val="002D5006"/>
    <w:rsid w:val="002E01D0"/>
    <w:rsid w:val="002E161D"/>
    <w:rsid w:val="002E3100"/>
    <w:rsid w:val="002E3EA7"/>
    <w:rsid w:val="002E6C95"/>
    <w:rsid w:val="002E7C36"/>
    <w:rsid w:val="002F3ADF"/>
    <w:rsid w:val="002F3D32"/>
    <w:rsid w:val="002F5F31"/>
    <w:rsid w:val="002F5F46"/>
    <w:rsid w:val="002F6D77"/>
    <w:rsid w:val="00302216"/>
    <w:rsid w:val="00302B4A"/>
    <w:rsid w:val="00303E53"/>
    <w:rsid w:val="00305CC1"/>
    <w:rsid w:val="0030619D"/>
    <w:rsid w:val="00306E5F"/>
    <w:rsid w:val="00307E14"/>
    <w:rsid w:val="00310DA5"/>
    <w:rsid w:val="00314054"/>
    <w:rsid w:val="00316F27"/>
    <w:rsid w:val="003214F1"/>
    <w:rsid w:val="00322E4B"/>
    <w:rsid w:val="00324C45"/>
    <w:rsid w:val="003252EE"/>
    <w:rsid w:val="00327870"/>
    <w:rsid w:val="0033161E"/>
    <w:rsid w:val="0033259D"/>
    <w:rsid w:val="003333D2"/>
    <w:rsid w:val="00337339"/>
    <w:rsid w:val="003406C6"/>
    <w:rsid w:val="003418CC"/>
    <w:rsid w:val="003459BD"/>
    <w:rsid w:val="00350D38"/>
    <w:rsid w:val="00351405"/>
    <w:rsid w:val="00351B36"/>
    <w:rsid w:val="00357B4E"/>
    <w:rsid w:val="00366B89"/>
    <w:rsid w:val="0037019F"/>
    <w:rsid w:val="003716FD"/>
    <w:rsid w:val="0037204B"/>
    <w:rsid w:val="0037212C"/>
    <w:rsid w:val="003744CF"/>
    <w:rsid w:val="00374717"/>
    <w:rsid w:val="00376241"/>
    <w:rsid w:val="0037676C"/>
    <w:rsid w:val="00377A1A"/>
    <w:rsid w:val="00381043"/>
    <w:rsid w:val="003829E5"/>
    <w:rsid w:val="00382A94"/>
    <w:rsid w:val="00386109"/>
    <w:rsid w:val="00386506"/>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12B7"/>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96B"/>
    <w:rsid w:val="00401FCF"/>
    <w:rsid w:val="00406157"/>
    <w:rsid w:val="00406285"/>
    <w:rsid w:val="004148F9"/>
    <w:rsid w:val="0041618B"/>
    <w:rsid w:val="0042084E"/>
    <w:rsid w:val="00421EEF"/>
    <w:rsid w:val="0042290C"/>
    <w:rsid w:val="00424D65"/>
    <w:rsid w:val="00430393"/>
    <w:rsid w:val="00431806"/>
    <w:rsid w:val="004340E6"/>
    <w:rsid w:val="004350F9"/>
    <w:rsid w:val="00437AC5"/>
    <w:rsid w:val="00442C6C"/>
    <w:rsid w:val="00443CA1"/>
    <w:rsid w:val="00443CBE"/>
    <w:rsid w:val="00443E8A"/>
    <w:rsid w:val="004441BC"/>
    <w:rsid w:val="00445248"/>
    <w:rsid w:val="004468AE"/>
    <w:rsid w:val="004468B4"/>
    <w:rsid w:val="0045230A"/>
    <w:rsid w:val="00454AD0"/>
    <w:rsid w:val="00457337"/>
    <w:rsid w:val="0046241D"/>
    <w:rsid w:val="00462E3D"/>
    <w:rsid w:val="0046440A"/>
    <w:rsid w:val="00466E79"/>
    <w:rsid w:val="00470D7D"/>
    <w:rsid w:val="0047372D"/>
    <w:rsid w:val="00473896"/>
    <w:rsid w:val="00473BA3"/>
    <w:rsid w:val="004743DD"/>
    <w:rsid w:val="00474CEA"/>
    <w:rsid w:val="00483968"/>
    <w:rsid w:val="004841BE"/>
    <w:rsid w:val="00484F86"/>
    <w:rsid w:val="00490746"/>
    <w:rsid w:val="00490852"/>
    <w:rsid w:val="00491C9C"/>
    <w:rsid w:val="00492F30"/>
    <w:rsid w:val="004946F4"/>
    <w:rsid w:val="0049487E"/>
    <w:rsid w:val="004970D7"/>
    <w:rsid w:val="004A160D"/>
    <w:rsid w:val="004A1C29"/>
    <w:rsid w:val="004A3E81"/>
    <w:rsid w:val="004A4195"/>
    <w:rsid w:val="004A5C62"/>
    <w:rsid w:val="004A5CE5"/>
    <w:rsid w:val="004A707D"/>
    <w:rsid w:val="004B4185"/>
    <w:rsid w:val="004B5C1D"/>
    <w:rsid w:val="004C0EC8"/>
    <w:rsid w:val="004C5541"/>
    <w:rsid w:val="004C6EEE"/>
    <w:rsid w:val="004C702B"/>
    <w:rsid w:val="004D0033"/>
    <w:rsid w:val="004D016B"/>
    <w:rsid w:val="004D1B22"/>
    <w:rsid w:val="004D23CC"/>
    <w:rsid w:val="004D36F2"/>
    <w:rsid w:val="004E1106"/>
    <w:rsid w:val="004E138F"/>
    <w:rsid w:val="004E3D81"/>
    <w:rsid w:val="004E4649"/>
    <w:rsid w:val="004E5C2B"/>
    <w:rsid w:val="004E74E3"/>
    <w:rsid w:val="004E78D6"/>
    <w:rsid w:val="004F00DD"/>
    <w:rsid w:val="004F2133"/>
    <w:rsid w:val="004F31FE"/>
    <w:rsid w:val="004F5398"/>
    <w:rsid w:val="004F55F1"/>
    <w:rsid w:val="004F6936"/>
    <w:rsid w:val="004F7B35"/>
    <w:rsid w:val="004F7FE4"/>
    <w:rsid w:val="00503DC6"/>
    <w:rsid w:val="00506F5D"/>
    <w:rsid w:val="00510C37"/>
    <w:rsid w:val="005126D0"/>
    <w:rsid w:val="00513109"/>
    <w:rsid w:val="00513EEE"/>
    <w:rsid w:val="00514667"/>
    <w:rsid w:val="0051568D"/>
    <w:rsid w:val="00526AC7"/>
    <w:rsid w:val="00526C15"/>
    <w:rsid w:val="00536499"/>
    <w:rsid w:val="00542A03"/>
    <w:rsid w:val="00543903"/>
    <w:rsid w:val="00543F11"/>
    <w:rsid w:val="00545E64"/>
    <w:rsid w:val="00546305"/>
    <w:rsid w:val="00547A95"/>
    <w:rsid w:val="0055119B"/>
    <w:rsid w:val="00555427"/>
    <w:rsid w:val="00561202"/>
    <w:rsid w:val="005675A4"/>
    <w:rsid w:val="00572031"/>
    <w:rsid w:val="00572282"/>
    <w:rsid w:val="00573CE3"/>
    <w:rsid w:val="00576E84"/>
    <w:rsid w:val="00580394"/>
    <w:rsid w:val="005809CD"/>
    <w:rsid w:val="00582B8C"/>
    <w:rsid w:val="0058650F"/>
    <w:rsid w:val="0058757E"/>
    <w:rsid w:val="00593A99"/>
    <w:rsid w:val="00596A4B"/>
    <w:rsid w:val="00597223"/>
    <w:rsid w:val="00597507"/>
    <w:rsid w:val="005A2AF8"/>
    <w:rsid w:val="005A3371"/>
    <w:rsid w:val="005A479D"/>
    <w:rsid w:val="005A5EB9"/>
    <w:rsid w:val="005B1C6D"/>
    <w:rsid w:val="005B21B6"/>
    <w:rsid w:val="005B3A08"/>
    <w:rsid w:val="005B7A63"/>
    <w:rsid w:val="005B7CF8"/>
    <w:rsid w:val="005C0955"/>
    <w:rsid w:val="005C21E1"/>
    <w:rsid w:val="005C42E9"/>
    <w:rsid w:val="005C49DA"/>
    <w:rsid w:val="005C4D10"/>
    <w:rsid w:val="005C50F3"/>
    <w:rsid w:val="005C54B5"/>
    <w:rsid w:val="005C5D80"/>
    <w:rsid w:val="005C5D91"/>
    <w:rsid w:val="005D07B8"/>
    <w:rsid w:val="005D1125"/>
    <w:rsid w:val="005D6597"/>
    <w:rsid w:val="005E079C"/>
    <w:rsid w:val="005E14E7"/>
    <w:rsid w:val="005E166E"/>
    <w:rsid w:val="005E26A3"/>
    <w:rsid w:val="005E2ECB"/>
    <w:rsid w:val="005E447E"/>
    <w:rsid w:val="005E4FD1"/>
    <w:rsid w:val="005E797F"/>
    <w:rsid w:val="005F0775"/>
    <w:rsid w:val="005F0CF5"/>
    <w:rsid w:val="005F21EB"/>
    <w:rsid w:val="005F2609"/>
    <w:rsid w:val="005F2EE0"/>
    <w:rsid w:val="005F64CF"/>
    <w:rsid w:val="006041AD"/>
    <w:rsid w:val="00605908"/>
    <w:rsid w:val="00607850"/>
    <w:rsid w:val="00610D7C"/>
    <w:rsid w:val="00613414"/>
    <w:rsid w:val="00620154"/>
    <w:rsid w:val="00621E70"/>
    <w:rsid w:val="0062408D"/>
    <w:rsid w:val="006240CC"/>
    <w:rsid w:val="00624940"/>
    <w:rsid w:val="006254F8"/>
    <w:rsid w:val="00627DA7"/>
    <w:rsid w:val="00630DA4"/>
    <w:rsid w:val="00631CD4"/>
    <w:rsid w:val="00632597"/>
    <w:rsid w:val="00634D13"/>
    <w:rsid w:val="00634E31"/>
    <w:rsid w:val="006358B4"/>
    <w:rsid w:val="0063668C"/>
    <w:rsid w:val="00641724"/>
    <w:rsid w:val="006419AA"/>
    <w:rsid w:val="00641C08"/>
    <w:rsid w:val="00644B1F"/>
    <w:rsid w:val="00644B7E"/>
    <w:rsid w:val="006454E6"/>
    <w:rsid w:val="00645628"/>
    <w:rsid w:val="00646235"/>
    <w:rsid w:val="00646A68"/>
    <w:rsid w:val="006500D9"/>
    <w:rsid w:val="006505BD"/>
    <w:rsid w:val="006508EA"/>
    <w:rsid w:val="0065092E"/>
    <w:rsid w:val="006557A7"/>
    <w:rsid w:val="00655A32"/>
    <w:rsid w:val="00656290"/>
    <w:rsid w:val="00656CFE"/>
    <w:rsid w:val="006601C9"/>
    <w:rsid w:val="006608D8"/>
    <w:rsid w:val="006621D7"/>
    <w:rsid w:val="0066302A"/>
    <w:rsid w:val="00667770"/>
    <w:rsid w:val="00667A7D"/>
    <w:rsid w:val="00670597"/>
    <w:rsid w:val="006706D0"/>
    <w:rsid w:val="00674C0D"/>
    <w:rsid w:val="00677574"/>
    <w:rsid w:val="00682147"/>
    <w:rsid w:val="00682380"/>
    <w:rsid w:val="00683878"/>
    <w:rsid w:val="0068454C"/>
    <w:rsid w:val="00691B62"/>
    <w:rsid w:val="006933B5"/>
    <w:rsid w:val="00693D14"/>
    <w:rsid w:val="00695A93"/>
    <w:rsid w:val="00696F27"/>
    <w:rsid w:val="006A1709"/>
    <w:rsid w:val="006A18C2"/>
    <w:rsid w:val="006A3383"/>
    <w:rsid w:val="006B077C"/>
    <w:rsid w:val="006B16AF"/>
    <w:rsid w:val="006B6803"/>
    <w:rsid w:val="006C5304"/>
    <w:rsid w:val="006C7D85"/>
    <w:rsid w:val="006D0F16"/>
    <w:rsid w:val="006D2A3F"/>
    <w:rsid w:val="006D2FBC"/>
    <w:rsid w:val="006D52CC"/>
    <w:rsid w:val="006E138B"/>
    <w:rsid w:val="006E1867"/>
    <w:rsid w:val="006F0330"/>
    <w:rsid w:val="006F1FDC"/>
    <w:rsid w:val="006F6B8C"/>
    <w:rsid w:val="007013EF"/>
    <w:rsid w:val="007024A0"/>
    <w:rsid w:val="00703516"/>
    <w:rsid w:val="007055BD"/>
    <w:rsid w:val="007173CA"/>
    <w:rsid w:val="007216AA"/>
    <w:rsid w:val="00721AB5"/>
    <w:rsid w:val="00721CFB"/>
    <w:rsid w:val="00721DEF"/>
    <w:rsid w:val="00724A43"/>
    <w:rsid w:val="007273AC"/>
    <w:rsid w:val="00730C12"/>
    <w:rsid w:val="00731AD4"/>
    <w:rsid w:val="007346E4"/>
    <w:rsid w:val="00740F22"/>
    <w:rsid w:val="00741977"/>
    <w:rsid w:val="00741CF0"/>
    <w:rsid w:val="00741F1A"/>
    <w:rsid w:val="00743A2C"/>
    <w:rsid w:val="007447DA"/>
    <w:rsid w:val="007450F8"/>
    <w:rsid w:val="0074696E"/>
    <w:rsid w:val="00750135"/>
    <w:rsid w:val="00750EC2"/>
    <w:rsid w:val="00751877"/>
    <w:rsid w:val="00752B28"/>
    <w:rsid w:val="00752BA6"/>
    <w:rsid w:val="0075302A"/>
    <w:rsid w:val="007541A9"/>
    <w:rsid w:val="00754E36"/>
    <w:rsid w:val="00763139"/>
    <w:rsid w:val="00766F80"/>
    <w:rsid w:val="00770F37"/>
    <w:rsid w:val="007711A0"/>
    <w:rsid w:val="00772D5E"/>
    <w:rsid w:val="0077463E"/>
    <w:rsid w:val="007754AA"/>
    <w:rsid w:val="00776928"/>
    <w:rsid w:val="00776E0F"/>
    <w:rsid w:val="007774B1"/>
    <w:rsid w:val="00777BE1"/>
    <w:rsid w:val="00782852"/>
    <w:rsid w:val="007833D8"/>
    <w:rsid w:val="00785677"/>
    <w:rsid w:val="00786F16"/>
    <w:rsid w:val="00791BD7"/>
    <w:rsid w:val="007933F7"/>
    <w:rsid w:val="00796E20"/>
    <w:rsid w:val="00797C32"/>
    <w:rsid w:val="007A11E8"/>
    <w:rsid w:val="007A2163"/>
    <w:rsid w:val="007A420B"/>
    <w:rsid w:val="007A78D3"/>
    <w:rsid w:val="007B0914"/>
    <w:rsid w:val="007B0FEA"/>
    <w:rsid w:val="007B1374"/>
    <w:rsid w:val="007B32E5"/>
    <w:rsid w:val="007B3DB9"/>
    <w:rsid w:val="007B589F"/>
    <w:rsid w:val="007B6186"/>
    <w:rsid w:val="007B73BC"/>
    <w:rsid w:val="007C1838"/>
    <w:rsid w:val="007C20B9"/>
    <w:rsid w:val="007C4D93"/>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7F679C"/>
    <w:rsid w:val="00800412"/>
    <w:rsid w:val="00802B7B"/>
    <w:rsid w:val="008042F2"/>
    <w:rsid w:val="0080587B"/>
    <w:rsid w:val="00806468"/>
    <w:rsid w:val="008067E4"/>
    <w:rsid w:val="008119CA"/>
    <w:rsid w:val="00811BBF"/>
    <w:rsid w:val="008130C4"/>
    <w:rsid w:val="008155F0"/>
    <w:rsid w:val="00816735"/>
    <w:rsid w:val="00820141"/>
    <w:rsid w:val="00820E0C"/>
    <w:rsid w:val="00823275"/>
    <w:rsid w:val="0082366F"/>
    <w:rsid w:val="0082407A"/>
    <w:rsid w:val="00825738"/>
    <w:rsid w:val="008338A2"/>
    <w:rsid w:val="00835B33"/>
    <w:rsid w:val="00836B29"/>
    <w:rsid w:val="00841AA9"/>
    <w:rsid w:val="0084297A"/>
    <w:rsid w:val="008474FE"/>
    <w:rsid w:val="008509B4"/>
    <w:rsid w:val="00851826"/>
    <w:rsid w:val="0085232E"/>
    <w:rsid w:val="00853EE4"/>
    <w:rsid w:val="00855535"/>
    <w:rsid w:val="00857C5A"/>
    <w:rsid w:val="008600E7"/>
    <w:rsid w:val="0086255E"/>
    <w:rsid w:val="008633F0"/>
    <w:rsid w:val="00867D9D"/>
    <w:rsid w:val="00872708"/>
    <w:rsid w:val="00872C54"/>
    <w:rsid w:val="00872E0A"/>
    <w:rsid w:val="00873594"/>
    <w:rsid w:val="00875285"/>
    <w:rsid w:val="008817F4"/>
    <w:rsid w:val="00884B62"/>
    <w:rsid w:val="0088529C"/>
    <w:rsid w:val="00887903"/>
    <w:rsid w:val="0089270A"/>
    <w:rsid w:val="00893AF6"/>
    <w:rsid w:val="00893CA2"/>
    <w:rsid w:val="00894BC4"/>
    <w:rsid w:val="008A28A8"/>
    <w:rsid w:val="008A5B32"/>
    <w:rsid w:val="008A5D60"/>
    <w:rsid w:val="008B2029"/>
    <w:rsid w:val="008B2EE4"/>
    <w:rsid w:val="008B3821"/>
    <w:rsid w:val="008B3974"/>
    <w:rsid w:val="008B4D3D"/>
    <w:rsid w:val="008B57C7"/>
    <w:rsid w:val="008B6D4D"/>
    <w:rsid w:val="008C0DB8"/>
    <w:rsid w:val="008C2F92"/>
    <w:rsid w:val="008C589D"/>
    <w:rsid w:val="008C6804"/>
    <w:rsid w:val="008C6D51"/>
    <w:rsid w:val="008C6ED7"/>
    <w:rsid w:val="008D2846"/>
    <w:rsid w:val="008D4236"/>
    <w:rsid w:val="008D462F"/>
    <w:rsid w:val="008D5C45"/>
    <w:rsid w:val="008D6DCF"/>
    <w:rsid w:val="008E224F"/>
    <w:rsid w:val="008E4376"/>
    <w:rsid w:val="008E6761"/>
    <w:rsid w:val="008E7A0A"/>
    <w:rsid w:val="008E7B49"/>
    <w:rsid w:val="008F59F6"/>
    <w:rsid w:val="00900719"/>
    <w:rsid w:val="009012B8"/>
    <w:rsid w:val="009017AC"/>
    <w:rsid w:val="009017DA"/>
    <w:rsid w:val="00902A9A"/>
    <w:rsid w:val="00904A1C"/>
    <w:rsid w:val="00905030"/>
    <w:rsid w:val="00905A9B"/>
    <w:rsid w:val="00906490"/>
    <w:rsid w:val="009111B2"/>
    <w:rsid w:val="009130B1"/>
    <w:rsid w:val="00914792"/>
    <w:rsid w:val="00914B76"/>
    <w:rsid w:val="009151F5"/>
    <w:rsid w:val="00916072"/>
    <w:rsid w:val="009165C0"/>
    <w:rsid w:val="00922722"/>
    <w:rsid w:val="0092320D"/>
    <w:rsid w:val="00924AE1"/>
    <w:rsid w:val="00925129"/>
    <w:rsid w:val="009257ED"/>
    <w:rsid w:val="009269B1"/>
    <w:rsid w:val="0092724D"/>
    <w:rsid w:val="009272B3"/>
    <w:rsid w:val="009315BE"/>
    <w:rsid w:val="0093338F"/>
    <w:rsid w:val="00934380"/>
    <w:rsid w:val="00937BD9"/>
    <w:rsid w:val="00941F78"/>
    <w:rsid w:val="00946E94"/>
    <w:rsid w:val="00950E2C"/>
    <w:rsid w:val="00951D50"/>
    <w:rsid w:val="009525EB"/>
    <w:rsid w:val="0095470B"/>
    <w:rsid w:val="00954874"/>
    <w:rsid w:val="00954D01"/>
    <w:rsid w:val="0095615A"/>
    <w:rsid w:val="009562B7"/>
    <w:rsid w:val="00961400"/>
    <w:rsid w:val="009617B1"/>
    <w:rsid w:val="00963646"/>
    <w:rsid w:val="0096632D"/>
    <w:rsid w:val="00967124"/>
    <w:rsid w:val="00967335"/>
    <w:rsid w:val="009718C7"/>
    <w:rsid w:val="0097559F"/>
    <w:rsid w:val="009761EA"/>
    <w:rsid w:val="0097761E"/>
    <w:rsid w:val="00982454"/>
    <w:rsid w:val="00982CF0"/>
    <w:rsid w:val="009853E1"/>
    <w:rsid w:val="00985497"/>
    <w:rsid w:val="00986E6B"/>
    <w:rsid w:val="00990032"/>
    <w:rsid w:val="00990B19"/>
    <w:rsid w:val="0099153B"/>
    <w:rsid w:val="00991769"/>
    <w:rsid w:val="0099232C"/>
    <w:rsid w:val="00994386"/>
    <w:rsid w:val="00994791"/>
    <w:rsid w:val="00997402"/>
    <w:rsid w:val="009A13D8"/>
    <w:rsid w:val="009A279E"/>
    <w:rsid w:val="009A3015"/>
    <w:rsid w:val="009A3490"/>
    <w:rsid w:val="009B0A6F"/>
    <w:rsid w:val="009B0A94"/>
    <w:rsid w:val="009B2AE8"/>
    <w:rsid w:val="009B5622"/>
    <w:rsid w:val="009B59E9"/>
    <w:rsid w:val="009B5BCB"/>
    <w:rsid w:val="009B70AA"/>
    <w:rsid w:val="009C1A3D"/>
    <w:rsid w:val="009C1CB1"/>
    <w:rsid w:val="009C5E77"/>
    <w:rsid w:val="009C7A7E"/>
    <w:rsid w:val="009D02E8"/>
    <w:rsid w:val="009D1609"/>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07A03"/>
    <w:rsid w:val="00A10FB9"/>
    <w:rsid w:val="00A11421"/>
    <w:rsid w:val="00A11FD8"/>
    <w:rsid w:val="00A1389F"/>
    <w:rsid w:val="00A14996"/>
    <w:rsid w:val="00A157B1"/>
    <w:rsid w:val="00A2077B"/>
    <w:rsid w:val="00A22229"/>
    <w:rsid w:val="00A24442"/>
    <w:rsid w:val="00A252B9"/>
    <w:rsid w:val="00A32577"/>
    <w:rsid w:val="00A330BB"/>
    <w:rsid w:val="00A34ACD"/>
    <w:rsid w:val="00A37C71"/>
    <w:rsid w:val="00A44882"/>
    <w:rsid w:val="00A45125"/>
    <w:rsid w:val="00A513A9"/>
    <w:rsid w:val="00A54715"/>
    <w:rsid w:val="00A6061C"/>
    <w:rsid w:val="00A62D44"/>
    <w:rsid w:val="00A6308B"/>
    <w:rsid w:val="00A65494"/>
    <w:rsid w:val="00A67263"/>
    <w:rsid w:val="00A7128F"/>
    <w:rsid w:val="00A7161C"/>
    <w:rsid w:val="00A734D3"/>
    <w:rsid w:val="00A7590E"/>
    <w:rsid w:val="00A77AA3"/>
    <w:rsid w:val="00A8236D"/>
    <w:rsid w:val="00A854EB"/>
    <w:rsid w:val="00A85ED9"/>
    <w:rsid w:val="00A861DE"/>
    <w:rsid w:val="00A872E5"/>
    <w:rsid w:val="00A905D2"/>
    <w:rsid w:val="00A91406"/>
    <w:rsid w:val="00A96E65"/>
    <w:rsid w:val="00A96ECE"/>
    <w:rsid w:val="00A97C72"/>
    <w:rsid w:val="00AA310B"/>
    <w:rsid w:val="00AA5BCA"/>
    <w:rsid w:val="00AA63D4"/>
    <w:rsid w:val="00AB06E8"/>
    <w:rsid w:val="00AB1A4F"/>
    <w:rsid w:val="00AB1CD3"/>
    <w:rsid w:val="00AB352F"/>
    <w:rsid w:val="00AB46E2"/>
    <w:rsid w:val="00AB4D82"/>
    <w:rsid w:val="00AC0E47"/>
    <w:rsid w:val="00AC274B"/>
    <w:rsid w:val="00AC4764"/>
    <w:rsid w:val="00AC6D36"/>
    <w:rsid w:val="00AD0CBA"/>
    <w:rsid w:val="00AD26E2"/>
    <w:rsid w:val="00AD339C"/>
    <w:rsid w:val="00AD6436"/>
    <w:rsid w:val="00AD784C"/>
    <w:rsid w:val="00AE126A"/>
    <w:rsid w:val="00AE1BAE"/>
    <w:rsid w:val="00AE3005"/>
    <w:rsid w:val="00AE3BD5"/>
    <w:rsid w:val="00AE59A0"/>
    <w:rsid w:val="00AE7145"/>
    <w:rsid w:val="00AF0C57"/>
    <w:rsid w:val="00AF26F3"/>
    <w:rsid w:val="00AF2A30"/>
    <w:rsid w:val="00AF5F04"/>
    <w:rsid w:val="00B00672"/>
    <w:rsid w:val="00B010DF"/>
    <w:rsid w:val="00B01B4D"/>
    <w:rsid w:val="00B03C56"/>
    <w:rsid w:val="00B04489"/>
    <w:rsid w:val="00B06571"/>
    <w:rsid w:val="00B068BA"/>
    <w:rsid w:val="00B07217"/>
    <w:rsid w:val="00B13851"/>
    <w:rsid w:val="00B13B1C"/>
    <w:rsid w:val="00B14B5F"/>
    <w:rsid w:val="00B21F90"/>
    <w:rsid w:val="00B22291"/>
    <w:rsid w:val="00B23F9A"/>
    <w:rsid w:val="00B2417B"/>
    <w:rsid w:val="00B245C6"/>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12B7"/>
    <w:rsid w:val="00B75646"/>
    <w:rsid w:val="00B75FC5"/>
    <w:rsid w:val="00B7629E"/>
    <w:rsid w:val="00B84F44"/>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D76C4"/>
    <w:rsid w:val="00BE28D2"/>
    <w:rsid w:val="00BE4A64"/>
    <w:rsid w:val="00BE5E43"/>
    <w:rsid w:val="00BF03BE"/>
    <w:rsid w:val="00BF401B"/>
    <w:rsid w:val="00BF557D"/>
    <w:rsid w:val="00BF7F58"/>
    <w:rsid w:val="00C01381"/>
    <w:rsid w:val="00C01AB1"/>
    <w:rsid w:val="00C026A0"/>
    <w:rsid w:val="00C03AA4"/>
    <w:rsid w:val="00C03EA4"/>
    <w:rsid w:val="00C04F42"/>
    <w:rsid w:val="00C06137"/>
    <w:rsid w:val="00C06929"/>
    <w:rsid w:val="00C079B8"/>
    <w:rsid w:val="00C10037"/>
    <w:rsid w:val="00C123EA"/>
    <w:rsid w:val="00C12A49"/>
    <w:rsid w:val="00C133EE"/>
    <w:rsid w:val="00C149D0"/>
    <w:rsid w:val="00C231A0"/>
    <w:rsid w:val="00C26588"/>
    <w:rsid w:val="00C266A8"/>
    <w:rsid w:val="00C27DE9"/>
    <w:rsid w:val="00C32989"/>
    <w:rsid w:val="00C33388"/>
    <w:rsid w:val="00C35484"/>
    <w:rsid w:val="00C363C1"/>
    <w:rsid w:val="00C3671B"/>
    <w:rsid w:val="00C4173A"/>
    <w:rsid w:val="00C42EC7"/>
    <w:rsid w:val="00C4700F"/>
    <w:rsid w:val="00C50DED"/>
    <w:rsid w:val="00C52217"/>
    <w:rsid w:val="00C602FF"/>
    <w:rsid w:val="00C604D2"/>
    <w:rsid w:val="00C61174"/>
    <w:rsid w:val="00C6148F"/>
    <w:rsid w:val="00C621B1"/>
    <w:rsid w:val="00C62F7A"/>
    <w:rsid w:val="00C63B9C"/>
    <w:rsid w:val="00C6682F"/>
    <w:rsid w:val="00C67BF4"/>
    <w:rsid w:val="00C7275E"/>
    <w:rsid w:val="00C729BF"/>
    <w:rsid w:val="00C74C5D"/>
    <w:rsid w:val="00C74DB0"/>
    <w:rsid w:val="00C863C4"/>
    <w:rsid w:val="00C920EA"/>
    <w:rsid w:val="00C93C3E"/>
    <w:rsid w:val="00CA12E3"/>
    <w:rsid w:val="00CA1476"/>
    <w:rsid w:val="00CA3E77"/>
    <w:rsid w:val="00CA64F5"/>
    <w:rsid w:val="00CA6611"/>
    <w:rsid w:val="00CA6AE6"/>
    <w:rsid w:val="00CA782F"/>
    <w:rsid w:val="00CB187B"/>
    <w:rsid w:val="00CB2835"/>
    <w:rsid w:val="00CB3285"/>
    <w:rsid w:val="00CB4500"/>
    <w:rsid w:val="00CB4E32"/>
    <w:rsid w:val="00CB7A83"/>
    <w:rsid w:val="00CC0C72"/>
    <w:rsid w:val="00CC2BFD"/>
    <w:rsid w:val="00CC5E12"/>
    <w:rsid w:val="00CC7A5F"/>
    <w:rsid w:val="00CD1A9A"/>
    <w:rsid w:val="00CD3476"/>
    <w:rsid w:val="00CD4A45"/>
    <w:rsid w:val="00CD64DF"/>
    <w:rsid w:val="00CE1388"/>
    <w:rsid w:val="00CE225F"/>
    <w:rsid w:val="00CE4530"/>
    <w:rsid w:val="00CF2F50"/>
    <w:rsid w:val="00CF4148"/>
    <w:rsid w:val="00CF4712"/>
    <w:rsid w:val="00CF6198"/>
    <w:rsid w:val="00D02919"/>
    <w:rsid w:val="00D04C61"/>
    <w:rsid w:val="00D05B8D"/>
    <w:rsid w:val="00D05B9B"/>
    <w:rsid w:val="00D065A2"/>
    <w:rsid w:val="00D079AA"/>
    <w:rsid w:val="00D07F00"/>
    <w:rsid w:val="00D1125C"/>
    <w:rsid w:val="00D1130F"/>
    <w:rsid w:val="00D11E32"/>
    <w:rsid w:val="00D12770"/>
    <w:rsid w:val="00D12CB3"/>
    <w:rsid w:val="00D17B72"/>
    <w:rsid w:val="00D3185C"/>
    <w:rsid w:val="00D318D5"/>
    <w:rsid w:val="00D3205F"/>
    <w:rsid w:val="00D32708"/>
    <w:rsid w:val="00D32D62"/>
    <w:rsid w:val="00D3318E"/>
    <w:rsid w:val="00D33E72"/>
    <w:rsid w:val="00D35BD6"/>
    <w:rsid w:val="00D361B5"/>
    <w:rsid w:val="00D37E8C"/>
    <w:rsid w:val="00D402DB"/>
    <w:rsid w:val="00D411A2"/>
    <w:rsid w:val="00D4606D"/>
    <w:rsid w:val="00D46361"/>
    <w:rsid w:val="00D467F8"/>
    <w:rsid w:val="00D50B9C"/>
    <w:rsid w:val="00D52D73"/>
    <w:rsid w:val="00D52E58"/>
    <w:rsid w:val="00D55B3D"/>
    <w:rsid w:val="00D56B20"/>
    <w:rsid w:val="00D578B3"/>
    <w:rsid w:val="00D618F4"/>
    <w:rsid w:val="00D714CC"/>
    <w:rsid w:val="00D75EA7"/>
    <w:rsid w:val="00D81ADF"/>
    <w:rsid w:val="00D81F21"/>
    <w:rsid w:val="00D8423D"/>
    <w:rsid w:val="00D84658"/>
    <w:rsid w:val="00D864F2"/>
    <w:rsid w:val="00D8781A"/>
    <w:rsid w:val="00D901DA"/>
    <w:rsid w:val="00D9359D"/>
    <w:rsid w:val="00D943F8"/>
    <w:rsid w:val="00D95470"/>
    <w:rsid w:val="00D96B55"/>
    <w:rsid w:val="00DA2619"/>
    <w:rsid w:val="00DA2E57"/>
    <w:rsid w:val="00DA4239"/>
    <w:rsid w:val="00DA65DE"/>
    <w:rsid w:val="00DB0B61"/>
    <w:rsid w:val="00DB1474"/>
    <w:rsid w:val="00DB2962"/>
    <w:rsid w:val="00DB52FB"/>
    <w:rsid w:val="00DB6582"/>
    <w:rsid w:val="00DC013B"/>
    <w:rsid w:val="00DC090B"/>
    <w:rsid w:val="00DC0917"/>
    <w:rsid w:val="00DC1679"/>
    <w:rsid w:val="00DC219B"/>
    <w:rsid w:val="00DC2CF1"/>
    <w:rsid w:val="00DC3A7C"/>
    <w:rsid w:val="00DC4FCF"/>
    <w:rsid w:val="00DC50E0"/>
    <w:rsid w:val="00DC6386"/>
    <w:rsid w:val="00DD1130"/>
    <w:rsid w:val="00DD1265"/>
    <w:rsid w:val="00DD1951"/>
    <w:rsid w:val="00DD487D"/>
    <w:rsid w:val="00DD4E83"/>
    <w:rsid w:val="00DD6628"/>
    <w:rsid w:val="00DD6945"/>
    <w:rsid w:val="00DD6C0B"/>
    <w:rsid w:val="00DD7ECB"/>
    <w:rsid w:val="00DE2D04"/>
    <w:rsid w:val="00DE3250"/>
    <w:rsid w:val="00DE6028"/>
    <w:rsid w:val="00DE6C85"/>
    <w:rsid w:val="00DE78A3"/>
    <w:rsid w:val="00DF0D1C"/>
    <w:rsid w:val="00DF1A71"/>
    <w:rsid w:val="00DF443D"/>
    <w:rsid w:val="00DF50FC"/>
    <w:rsid w:val="00DF68C7"/>
    <w:rsid w:val="00DF731A"/>
    <w:rsid w:val="00DF74CA"/>
    <w:rsid w:val="00DF77A5"/>
    <w:rsid w:val="00E055BF"/>
    <w:rsid w:val="00E06B75"/>
    <w:rsid w:val="00E06F5C"/>
    <w:rsid w:val="00E07590"/>
    <w:rsid w:val="00E11332"/>
    <w:rsid w:val="00E11352"/>
    <w:rsid w:val="00E170DC"/>
    <w:rsid w:val="00E17546"/>
    <w:rsid w:val="00E1790A"/>
    <w:rsid w:val="00E2020E"/>
    <w:rsid w:val="00E210B5"/>
    <w:rsid w:val="00E261B3"/>
    <w:rsid w:val="00E26818"/>
    <w:rsid w:val="00E27FFC"/>
    <w:rsid w:val="00E30B15"/>
    <w:rsid w:val="00E33237"/>
    <w:rsid w:val="00E40181"/>
    <w:rsid w:val="00E54950"/>
    <w:rsid w:val="00E55FB3"/>
    <w:rsid w:val="00E55FB9"/>
    <w:rsid w:val="00E56A01"/>
    <w:rsid w:val="00E629A1"/>
    <w:rsid w:val="00E66D2A"/>
    <w:rsid w:val="00E6794C"/>
    <w:rsid w:val="00E71591"/>
    <w:rsid w:val="00E71CEB"/>
    <w:rsid w:val="00E720E2"/>
    <w:rsid w:val="00E7474F"/>
    <w:rsid w:val="00E77901"/>
    <w:rsid w:val="00E80DE3"/>
    <w:rsid w:val="00E82C55"/>
    <w:rsid w:val="00E850B4"/>
    <w:rsid w:val="00E8787E"/>
    <w:rsid w:val="00E87A82"/>
    <w:rsid w:val="00E92AC3"/>
    <w:rsid w:val="00E939B8"/>
    <w:rsid w:val="00EA2F6A"/>
    <w:rsid w:val="00EA4940"/>
    <w:rsid w:val="00EA4F75"/>
    <w:rsid w:val="00EB00E0"/>
    <w:rsid w:val="00EB05D5"/>
    <w:rsid w:val="00EB1931"/>
    <w:rsid w:val="00EB3D62"/>
    <w:rsid w:val="00EC059F"/>
    <w:rsid w:val="00EC1F24"/>
    <w:rsid w:val="00EC20FF"/>
    <w:rsid w:val="00EC22F6"/>
    <w:rsid w:val="00EC76D1"/>
    <w:rsid w:val="00ED195F"/>
    <w:rsid w:val="00ED1ADD"/>
    <w:rsid w:val="00ED2532"/>
    <w:rsid w:val="00ED5B9B"/>
    <w:rsid w:val="00ED6BAD"/>
    <w:rsid w:val="00ED6C7D"/>
    <w:rsid w:val="00ED7447"/>
    <w:rsid w:val="00EE00D6"/>
    <w:rsid w:val="00EE11E7"/>
    <w:rsid w:val="00EE1488"/>
    <w:rsid w:val="00EE1730"/>
    <w:rsid w:val="00EE27D8"/>
    <w:rsid w:val="00EE28B6"/>
    <w:rsid w:val="00EE29AD"/>
    <w:rsid w:val="00EE3E24"/>
    <w:rsid w:val="00EE3E44"/>
    <w:rsid w:val="00EE4D5D"/>
    <w:rsid w:val="00EE5131"/>
    <w:rsid w:val="00EE5522"/>
    <w:rsid w:val="00EF0597"/>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1B9A"/>
    <w:rsid w:val="00F125EA"/>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CFE"/>
    <w:rsid w:val="00F52D09"/>
    <w:rsid w:val="00F52E08"/>
    <w:rsid w:val="00F53A66"/>
    <w:rsid w:val="00F5462D"/>
    <w:rsid w:val="00F55B21"/>
    <w:rsid w:val="00F56EF6"/>
    <w:rsid w:val="00F60082"/>
    <w:rsid w:val="00F61843"/>
    <w:rsid w:val="00F61A9F"/>
    <w:rsid w:val="00F61B5F"/>
    <w:rsid w:val="00F64696"/>
    <w:rsid w:val="00F65AA9"/>
    <w:rsid w:val="00F6768F"/>
    <w:rsid w:val="00F72115"/>
    <w:rsid w:val="00F72C2C"/>
    <w:rsid w:val="00F741F2"/>
    <w:rsid w:val="00F76CAB"/>
    <w:rsid w:val="00F772C6"/>
    <w:rsid w:val="00F77FAB"/>
    <w:rsid w:val="00F815B5"/>
    <w:rsid w:val="00F8360D"/>
    <w:rsid w:val="00F837F8"/>
    <w:rsid w:val="00F85195"/>
    <w:rsid w:val="00F868E3"/>
    <w:rsid w:val="00F938BA"/>
    <w:rsid w:val="00F972B1"/>
    <w:rsid w:val="00F97919"/>
    <w:rsid w:val="00FA1961"/>
    <w:rsid w:val="00FA2C46"/>
    <w:rsid w:val="00FA3525"/>
    <w:rsid w:val="00FA4CE0"/>
    <w:rsid w:val="00FA5A53"/>
    <w:rsid w:val="00FA7F6D"/>
    <w:rsid w:val="00FB3501"/>
    <w:rsid w:val="00FB4769"/>
    <w:rsid w:val="00FB4CDA"/>
    <w:rsid w:val="00FB5B4E"/>
    <w:rsid w:val="00FB6481"/>
    <w:rsid w:val="00FB6D36"/>
    <w:rsid w:val="00FC0965"/>
    <w:rsid w:val="00FC0F81"/>
    <w:rsid w:val="00FC252F"/>
    <w:rsid w:val="00FC395C"/>
    <w:rsid w:val="00FC4148"/>
    <w:rsid w:val="00FC5E8E"/>
    <w:rsid w:val="00FD360F"/>
    <w:rsid w:val="00FD3766"/>
    <w:rsid w:val="00FD47C4"/>
    <w:rsid w:val="00FE2DCF"/>
    <w:rsid w:val="00FE3FA7"/>
    <w:rsid w:val="00FE548D"/>
    <w:rsid w:val="00FE5E04"/>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D76C4"/>
    <w:pPr>
      <w:spacing w:after="120" w:line="280" w:lineRule="atLeast"/>
    </w:pPr>
    <w:rPr>
      <w:rFonts w:ascii="Arial" w:hAnsi="Arial"/>
      <w:sz w:val="21"/>
      <w:lang w:eastAsia="en-US"/>
    </w:rPr>
  </w:style>
  <w:style w:type="paragraph" w:styleId="Heading1">
    <w:name w:val="heading 1"/>
    <w:next w:val="FPBody"/>
    <w:link w:val="Heading1Char"/>
    <w:uiPriority w:val="1"/>
    <w:qFormat/>
    <w:rsid w:val="00FE548D"/>
    <w:pPr>
      <w:keepNext/>
      <w:keepLines/>
      <w:spacing w:after="1560" w:line="480" w:lineRule="atLeast"/>
      <w:contextualSpacing/>
      <w:outlineLvl w:val="0"/>
    </w:pPr>
    <w:rPr>
      <w:rFonts w:asciiTheme="majorHAnsi" w:eastAsia="MS Gothic" w:hAnsiTheme="majorHAnsi" w:cs="Arial"/>
      <w:b/>
      <w:bCs/>
      <w:color w:val="E57200" w:themeColor="accent2"/>
      <w:kern w:val="32"/>
      <w:sz w:val="40"/>
      <w:szCs w:val="40"/>
      <w:lang w:eastAsia="en-US"/>
    </w:rPr>
  </w:style>
  <w:style w:type="paragraph" w:styleId="Heading2">
    <w:name w:val="heading 2"/>
    <w:next w:val="FPBody"/>
    <w:link w:val="Heading2Char"/>
    <w:uiPriority w:val="1"/>
    <w:qFormat/>
    <w:rsid w:val="004E74E3"/>
    <w:pPr>
      <w:keepNext/>
      <w:keepLines/>
      <w:spacing w:before="200" w:after="120" w:line="300" w:lineRule="atLeast"/>
      <w:outlineLvl w:val="1"/>
    </w:pPr>
    <w:rPr>
      <w:rFonts w:asciiTheme="majorHAnsi" w:hAnsiTheme="majorHAnsi"/>
      <w:b/>
      <w:color w:val="201547" w:themeColor="accent1"/>
      <w:sz w:val="24"/>
      <w:szCs w:val="28"/>
      <w:lang w:eastAsia="en-US"/>
    </w:rPr>
  </w:style>
  <w:style w:type="paragraph" w:styleId="Heading3">
    <w:name w:val="heading 3"/>
    <w:next w:val="FPBody"/>
    <w:link w:val="Heading3Char"/>
    <w:uiPriority w:val="1"/>
    <w:qFormat/>
    <w:rsid w:val="007754AA"/>
    <w:pPr>
      <w:keepNext/>
      <w:keepLines/>
      <w:spacing w:before="280" w:after="120" w:line="260" w:lineRule="atLeast"/>
      <w:outlineLvl w:val="2"/>
    </w:pPr>
    <w:rPr>
      <w:rFonts w:asciiTheme="majorHAnsi" w:eastAsia="MS Gothic" w:hAnsiTheme="majorHAnsi"/>
      <w:b/>
      <w:bCs/>
      <w:color w:val="201547" w:themeColor="accent1"/>
      <w:szCs w:val="26"/>
      <w:lang w:eastAsia="en-US"/>
    </w:rPr>
  </w:style>
  <w:style w:type="paragraph" w:styleId="Heading4">
    <w:name w:val="heading 4"/>
    <w:next w:val="FPBody"/>
    <w:link w:val="Heading4Char"/>
    <w:uiPriority w:val="1"/>
    <w:qFormat/>
    <w:rsid w:val="007754AA"/>
    <w:pPr>
      <w:keepNext/>
      <w:keepLines/>
      <w:spacing w:before="240" w:after="80" w:line="260" w:lineRule="atLeast"/>
      <w:outlineLvl w:val="3"/>
    </w:pPr>
    <w:rPr>
      <w:rFonts w:asciiTheme="majorHAnsi" w:eastAsia="MS Mincho" w:hAnsiTheme="majorHAnsi"/>
      <w:b/>
      <w:bCs/>
      <w:color w:val="201547" w:themeColor="accent1"/>
      <w:sz w:val="22"/>
      <w:szCs w:val="22"/>
      <w:lang w:eastAsia="en-US"/>
    </w:rPr>
  </w:style>
  <w:style w:type="paragraph" w:styleId="Heading5">
    <w:name w:val="heading 5"/>
    <w:next w:val="FPBody"/>
    <w:link w:val="Heading5Char"/>
    <w:uiPriority w:val="98"/>
    <w:semiHidden/>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Body">
    <w:name w:val="FP Body"/>
    <w:link w:val="FPBodyChar"/>
    <w:qFormat/>
    <w:rsid w:val="00782852"/>
    <w:pPr>
      <w:spacing w:after="120" w:line="260" w:lineRule="atLeast"/>
    </w:pPr>
    <w:rPr>
      <w:rFonts w:ascii="Arial" w:eastAsia="Times" w:hAnsi="Arial"/>
      <w:color w:val="201547" w:themeColor="accent1"/>
      <w:lang w:eastAsia="en-US"/>
    </w:rPr>
  </w:style>
  <w:style w:type="character" w:customStyle="1" w:styleId="Heading1Char">
    <w:name w:val="Heading 1 Char"/>
    <w:link w:val="Heading1"/>
    <w:uiPriority w:val="1"/>
    <w:rsid w:val="00FE548D"/>
    <w:rPr>
      <w:rFonts w:asciiTheme="majorHAnsi" w:eastAsia="MS Gothic" w:hAnsiTheme="majorHAnsi" w:cs="Arial"/>
      <w:b/>
      <w:bCs/>
      <w:color w:val="E57200" w:themeColor="accent2"/>
      <w:kern w:val="32"/>
      <w:sz w:val="40"/>
      <w:szCs w:val="40"/>
      <w:lang w:eastAsia="en-US"/>
    </w:rPr>
  </w:style>
  <w:style w:type="character" w:customStyle="1" w:styleId="Heading2Char">
    <w:name w:val="Heading 2 Char"/>
    <w:link w:val="Heading2"/>
    <w:uiPriority w:val="1"/>
    <w:rsid w:val="004E74E3"/>
    <w:rPr>
      <w:rFonts w:asciiTheme="majorHAnsi" w:hAnsiTheme="majorHAnsi"/>
      <w:b/>
      <w:color w:val="201547" w:themeColor="accent1"/>
      <w:sz w:val="24"/>
      <w:szCs w:val="28"/>
      <w:lang w:eastAsia="en-US"/>
    </w:rPr>
  </w:style>
  <w:style w:type="character" w:customStyle="1" w:styleId="Heading3Char">
    <w:name w:val="Heading 3 Char"/>
    <w:link w:val="Heading3"/>
    <w:uiPriority w:val="1"/>
    <w:rsid w:val="007754AA"/>
    <w:rPr>
      <w:rFonts w:asciiTheme="majorHAnsi" w:eastAsia="MS Gothic" w:hAnsiTheme="majorHAnsi"/>
      <w:b/>
      <w:bCs/>
      <w:color w:val="201547" w:themeColor="accent1"/>
      <w:szCs w:val="26"/>
      <w:lang w:eastAsia="en-US"/>
    </w:rPr>
  </w:style>
  <w:style w:type="character" w:customStyle="1" w:styleId="Heading4Char">
    <w:name w:val="Heading 4 Char"/>
    <w:link w:val="Heading4"/>
    <w:uiPriority w:val="1"/>
    <w:rsid w:val="007754AA"/>
    <w:rPr>
      <w:rFonts w:asciiTheme="majorHAnsi" w:eastAsia="MS Mincho" w:hAnsiTheme="majorHAnsi"/>
      <w:b/>
      <w:bCs/>
      <w:color w:val="201547" w:themeColor="accent1"/>
      <w:sz w:val="22"/>
      <w:szCs w:val="22"/>
      <w:lang w:eastAsia="en-US"/>
    </w:rPr>
  </w:style>
  <w:style w:type="paragraph" w:styleId="Header">
    <w:name w:val="header"/>
    <w:uiPriority w:val="10"/>
    <w:rsid w:val="007B0FEA"/>
    <w:rPr>
      <w:rFonts w:ascii="Arial" w:hAnsi="Arial" w:cs="Arial"/>
      <w:b/>
      <w:color w:val="E57200" w:themeColor="accent2"/>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9562B7"/>
    <w:rPr>
      <w:rFonts w:ascii="Arial" w:hAnsi="Arial"/>
      <w:sz w:val="24"/>
      <w:szCs w:val="24"/>
      <w:lang w:eastAsia="en-US"/>
    </w:rPr>
  </w:style>
  <w:style w:type="character" w:styleId="EndnoteReference">
    <w:name w:val="endnote reference"/>
    <w:uiPriority w:val="99"/>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Bodynospace">
    <w:name w:val="FP Body no space"/>
    <w:basedOn w:val="FPBody"/>
    <w:uiPriority w:val="1"/>
    <w:qFormat/>
    <w:rsid w:val="00F772C6"/>
    <w:pPr>
      <w:spacing w:after="0"/>
    </w:pPr>
  </w:style>
  <w:style w:type="paragraph" w:customStyle="1" w:styleId="FPBullet1">
    <w:name w:val="FP Bullet 1"/>
    <w:basedOn w:val="FPBody"/>
    <w:qFormat/>
    <w:rsid w:val="006A170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semiHidden/>
    <w:rsid w:val="00593A99"/>
    <w:pPr>
      <w:keepLines/>
      <w:tabs>
        <w:tab w:val="right" w:leader="dot" w:pos="10206"/>
      </w:tabs>
      <w:spacing w:before="160" w:after="60"/>
    </w:pPr>
    <w:rPr>
      <w:b/>
      <w:noProof/>
    </w:rPr>
  </w:style>
  <w:style w:type="character" w:customStyle="1" w:styleId="Heading5Char">
    <w:name w:val="Heading 5 Char"/>
    <w:link w:val="Heading5"/>
    <w:uiPriority w:val="98"/>
    <w:semiHidden/>
    <w:rsid w:val="00BD76C4"/>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table" w:customStyle="1" w:styleId="FairPlayformbox">
    <w:name w:val="Fair Play form box"/>
    <w:basedOn w:val="TableNormal"/>
    <w:uiPriority w:val="99"/>
    <w:rsid w:val="0075302A"/>
    <w:tblPr>
      <w:tblBorders>
        <w:top w:val="single" w:sz="2" w:space="0" w:color="E57200" w:themeColor="text2"/>
        <w:left w:val="single" w:sz="2" w:space="0" w:color="E57200" w:themeColor="text2"/>
        <w:bottom w:val="single" w:sz="2" w:space="0" w:color="E57200" w:themeColor="text2"/>
        <w:right w:val="single" w:sz="2" w:space="0" w:color="E57200" w:themeColor="text2"/>
        <w:insideH w:val="single" w:sz="2" w:space="0" w:color="E57200" w:themeColor="text2"/>
        <w:insideV w:val="single" w:sz="2" w:space="0" w:color="E57200" w:themeColor="text2"/>
      </w:tblBorders>
      <w:tblCellMar>
        <w:top w:w="85" w:type="dxa"/>
        <w:bottom w:w="85" w:type="dxa"/>
      </w:tblCellMar>
    </w:tblPr>
    <w:tcPr>
      <w:tcMar>
        <w:top w:w="85" w:type="dxa"/>
        <w:bottom w:w="85" w:type="dxa"/>
      </w:tcMar>
    </w:tcPr>
  </w:style>
  <w:style w:type="paragraph" w:styleId="TOC2">
    <w:name w:val="toc 2"/>
    <w:basedOn w:val="Normal"/>
    <w:next w:val="Normal"/>
    <w:uiPriority w:val="39"/>
    <w:semiHidden/>
    <w:rsid w:val="00B04489"/>
    <w:pPr>
      <w:keepLines/>
      <w:tabs>
        <w:tab w:val="right" w:leader="dot" w:pos="10206"/>
      </w:tabs>
      <w:spacing w:after="60"/>
    </w:pPr>
    <w:rPr>
      <w:noProof/>
    </w:rPr>
  </w:style>
  <w:style w:type="paragraph" w:styleId="TOC3">
    <w:name w:val="toc 3"/>
    <w:basedOn w:val="Normal"/>
    <w:next w:val="Normal"/>
    <w:uiPriority w:val="39"/>
    <w:semiHidden/>
    <w:rsid w:val="00B04489"/>
    <w:pPr>
      <w:keepLines/>
      <w:tabs>
        <w:tab w:val="right" w:leader="dot" w:pos="10206"/>
      </w:tabs>
      <w:spacing w:after="60"/>
      <w:ind w:left="284"/>
    </w:pPr>
    <w:rPr>
      <w:rFonts w:cs="Arial"/>
    </w:rPr>
  </w:style>
  <w:style w:type="paragraph" w:styleId="TOC4">
    <w:name w:val="toc 4"/>
    <w:basedOn w:val="TOC3"/>
    <w:uiPriority w:val="39"/>
    <w:semiHidden/>
    <w:rsid w:val="00B04489"/>
    <w:pPr>
      <w:ind w:left="567"/>
    </w:pPr>
  </w:style>
  <w:style w:type="paragraph" w:styleId="TOC5">
    <w:name w:val="toc 5"/>
    <w:basedOn w:val="TOC4"/>
    <w:uiPriority w:val="99"/>
    <w:semiHidden/>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FPSectionbreak">
    <w:name w:val="FP Section break"/>
    <w:uiPriority w:val="5"/>
    <w:rsid w:val="00280C4B"/>
    <w:rPr>
      <w:rFonts w:ascii="Arial" w:hAnsi="Arial"/>
      <w:noProof/>
      <w:sz w:val="16"/>
      <w:szCs w:val="16"/>
      <w:lang w:eastAsia="en-US"/>
    </w:rPr>
  </w:style>
  <w:style w:type="paragraph" w:customStyle="1" w:styleId="FPTabletext">
    <w:name w:val="FP Table text"/>
    <w:uiPriority w:val="3"/>
    <w:qFormat/>
    <w:rsid w:val="00253066"/>
    <w:pPr>
      <w:spacing w:before="240" w:after="360"/>
    </w:pPr>
    <w:rPr>
      <w:rFonts w:ascii="Arial" w:hAnsi="Arial"/>
      <w:color w:val="201547" w:themeColor="accent1"/>
      <w:lang w:eastAsia="en-US"/>
    </w:rPr>
  </w:style>
  <w:style w:type="character" w:styleId="FootnoteReference">
    <w:name w:val="footnote reference"/>
    <w:uiPriority w:val="8"/>
    <w:rsid w:val="00BC7ED7"/>
    <w:rPr>
      <w:vertAlign w:val="superscript"/>
    </w:rPr>
  </w:style>
  <w:style w:type="paragraph" w:customStyle="1" w:styleId="FPBullet2">
    <w:name w:val="FP Bullet 2"/>
    <w:basedOn w:val="FPBody"/>
    <w:qFormat/>
    <w:rsid w:val="006A1709"/>
    <w:pPr>
      <w:numPr>
        <w:ilvl w:val="1"/>
        <w:numId w:val="2"/>
      </w:numPr>
      <w:spacing w:after="40"/>
    </w:pPr>
  </w:style>
  <w:style w:type="paragraph" w:customStyle="1" w:styleId="FPBodyafterbullets">
    <w:name w:val="FP Body after bullets"/>
    <w:basedOn w:val="FPBody"/>
    <w:qFormat/>
    <w:rsid w:val="00E11352"/>
    <w:pPr>
      <w:spacing w:before="120"/>
    </w:pPr>
  </w:style>
  <w:style w:type="paragraph" w:customStyle="1" w:styleId="FPTablebullet2">
    <w:name w:val="FP Table bullet 2"/>
    <w:basedOn w:val="FPTabletext"/>
    <w:uiPriority w:val="3"/>
    <w:qFormat/>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FPTablebullet1">
    <w:name w:val="FP Table bullet 1"/>
    <w:basedOn w:val="FPTabletext"/>
    <w:uiPriority w:val="3"/>
    <w:qFormat/>
    <w:rsid w:val="00621E70"/>
    <w:pPr>
      <w:numPr>
        <w:numId w:val="3"/>
      </w:numPr>
      <w:spacing w:before="120" w:after="120"/>
    </w:pPr>
  </w:style>
  <w:style w:type="numbering" w:customStyle="1" w:styleId="ZZTablebullets">
    <w:name w:val="ZZ Table bullets"/>
    <w:basedOn w:val="NoList"/>
    <w:rsid w:val="00337339"/>
    <w:pPr>
      <w:numPr>
        <w:numId w:val="3"/>
      </w:numPr>
    </w:pPr>
  </w:style>
  <w:style w:type="paragraph" w:customStyle="1" w:styleId="FPTablecolhead">
    <w:name w:val="FP Table col head"/>
    <w:uiPriority w:val="3"/>
    <w:qFormat/>
    <w:rsid w:val="00D467F8"/>
    <w:pPr>
      <w:spacing w:before="80" w:after="60" w:line="280" w:lineRule="atLeast"/>
    </w:pPr>
    <w:rPr>
      <w:rFonts w:ascii="Arial" w:hAnsi="Arial"/>
      <w:b/>
      <w:color w:val="201547" w:themeColor="accent1"/>
      <w:sz w:val="24"/>
      <w:lang w:eastAsia="en-US"/>
    </w:rPr>
  </w:style>
  <w:style w:type="paragraph" w:customStyle="1" w:styleId="FPBulletafternumbers1">
    <w:name w:val="FP Bullet after numbers 1"/>
    <w:basedOn w:val="FPBody"/>
    <w:uiPriority w:val="3"/>
    <w:rsid w:val="003D7E30"/>
    <w:pPr>
      <w:numPr>
        <w:ilvl w:val="2"/>
        <w:numId w:val="1"/>
      </w:numPr>
    </w:pPr>
  </w:style>
  <w:style w:type="character" w:styleId="Hyperlink">
    <w:name w:val="Hyperlink"/>
    <w:uiPriority w:val="99"/>
    <w:rsid w:val="00005319"/>
    <w:rPr>
      <w:color w:val="00A9E0"/>
      <w:u w:val="single"/>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FPBodynospace"/>
    <w:uiPriority w:val="99"/>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6A1709"/>
    <w:pPr>
      <w:numPr>
        <w:numId w:val="7"/>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FPNumberdigit">
    <w:name w:val="FP Number digit"/>
    <w:basedOn w:val="FPBody"/>
    <w:uiPriority w:val="2"/>
    <w:qFormat/>
    <w:rsid w:val="00851826"/>
    <w:pPr>
      <w:numPr>
        <w:numId w:val="1"/>
      </w:numPr>
      <w:ind w:left="284" w:hanging="284"/>
    </w:pPr>
  </w:style>
  <w:style w:type="paragraph" w:customStyle="1" w:styleId="FPNumberloweralphaindent">
    <w:name w:val="FP Number lower alpha indent"/>
    <w:basedOn w:val="FPBody"/>
    <w:uiPriority w:val="3"/>
    <w:rsid w:val="005F2EE0"/>
    <w:pPr>
      <w:numPr>
        <w:ilvl w:val="1"/>
        <w:numId w:val="6"/>
      </w:numPr>
    </w:pPr>
  </w:style>
  <w:style w:type="paragraph" w:customStyle="1" w:styleId="FPNumberdigitindent">
    <w:name w:val="FP Number digit indent"/>
    <w:basedOn w:val="FPBody"/>
    <w:uiPriority w:val="3"/>
    <w:qFormat/>
    <w:rsid w:val="003D7E30"/>
    <w:pPr>
      <w:numPr>
        <w:ilvl w:val="1"/>
        <w:numId w:val="1"/>
      </w:numPr>
    </w:pPr>
  </w:style>
  <w:style w:type="paragraph" w:customStyle="1" w:styleId="FPNumberloweralphaformbold">
    <w:name w:val="FP Number lower alpha form bold"/>
    <w:basedOn w:val="FPBody"/>
    <w:next w:val="Normal"/>
    <w:uiPriority w:val="3"/>
    <w:rsid w:val="005F2EE0"/>
    <w:pPr>
      <w:numPr>
        <w:numId w:val="6"/>
      </w:numPr>
    </w:pPr>
    <w:rPr>
      <w:b/>
    </w:rPr>
  </w:style>
  <w:style w:type="paragraph" w:customStyle="1" w:styleId="FPNumberlowerroman">
    <w:name w:val="FP Number lower roman"/>
    <w:basedOn w:val="FPBody"/>
    <w:uiPriority w:val="3"/>
    <w:rsid w:val="00337339"/>
    <w:pPr>
      <w:numPr>
        <w:numId w:val="5"/>
      </w:numPr>
    </w:pPr>
  </w:style>
  <w:style w:type="paragraph" w:customStyle="1" w:styleId="FPNumberlowerromanindent">
    <w:name w:val="FP Number lower roman indent"/>
    <w:basedOn w:val="FPBody"/>
    <w:uiPriority w:val="3"/>
    <w:rsid w:val="00337339"/>
    <w:pPr>
      <w:numPr>
        <w:ilvl w:val="1"/>
        <w:numId w:val="5"/>
      </w:numPr>
    </w:pPr>
  </w:style>
  <w:style w:type="paragraph" w:customStyle="1" w:styleId="FPBodyformboldtable">
    <w:name w:val="FP Body form bold table"/>
    <w:basedOn w:val="Normal"/>
    <w:uiPriority w:val="1"/>
    <w:rsid w:val="00D55B3D"/>
    <w:pPr>
      <w:tabs>
        <w:tab w:val="left" w:pos="426"/>
        <w:tab w:val="left" w:pos="1276"/>
        <w:tab w:val="left" w:pos="1560"/>
      </w:tabs>
      <w:spacing w:before="60" w:after="60" w:line="260" w:lineRule="atLeast"/>
    </w:pPr>
    <w:rPr>
      <w:rFonts w:eastAsia="Times"/>
      <w:b/>
      <w:bCs/>
      <w:color w:val="201547" w:themeColor="accent1"/>
      <w:sz w:val="20"/>
    </w:rPr>
  </w:style>
  <w:style w:type="paragraph" w:customStyle="1" w:styleId="FPTablefigurenote">
    <w:name w:val="FP Table/figure note"/>
    <w:uiPriority w:val="4"/>
    <w:qFormat/>
    <w:rsid w:val="004A4195"/>
    <w:pPr>
      <w:spacing w:before="60" w:after="60" w:line="240" w:lineRule="exact"/>
    </w:pPr>
    <w:rPr>
      <w:rFonts w:ascii="Arial" w:hAnsi="Arial"/>
      <w:lang w:eastAsia="en-US"/>
    </w:rPr>
  </w:style>
  <w:style w:type="paragraph" w:customStyle="1" w:styleId="FPBodyaftertablefigure">
    <w:name w:val="FP Body after table/figure"/>
    <w:basedOn w:val="FPBody"/>
    <w:next w:val="FPBody"/>
    <w:uiPriority w:val="1"/>
    <w:rsid w:val="00951D50"/>
    <w:pPr>
      <w:spacing w:before="240"/>
    </w:pPr>
  </w:style>
  <w:style w:type="paragraph" w:customStyle="1" w:styleId="FPBulletafternumbers2">
    <w:name w:val="FP Bullet after numbers 2"/>
    <w:basedOn w:val="FPBody"/>
    <w:qFormat/>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5F2EE0"/>
    <w:pPr>
      <w:numPr>
        <w:numId w:val="8"/>
      </w:numPr>
    </w:pPr>
  </w:style>
  <w:style w:type="paragraph" w:customStyle="1" w:styleId="FPTabletextindent">
    <w:name w:val="FP Table text indent"/>
    <w:basedOn w:val="FPTabletext"/>
    <w:uiPriority w:val="3"/>
    <w:qFormat/>
    <w:rsid w:val="001438D0"/>
    <w:pPr>
      <w:ind w:left="746"/>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FPBodyChar">
    <w:name w:val="FP Body Char"/>
    <w:basedOn w:val="DefaultParagraphFont"/>
    <w:link w:val="FPBody"/>
    <w:rsid w:val="00782852"/>
    <w:rPr>
      <w:rFonts w:ascii="Arial" w:eastAsia="Times" w:hAnsi="Arial"/>
      <w:color w:val="201547" w:themeColor="accent1"/>
      <w:lang w:eastAsia="en-US"/>
    </w:rPr>
  </w:style>
  <w:style w:type="character" w:styleId="UnresolvedMention">
    <w:name w:val="Unresolved Mention"/>
    <w:basedOn w:val="DefaultParagraphFont"/>
    <w:uiPriority w:val="99"/>
    <w:semiHidden/>
    <w:unhideWhenUsed/>
    <w:rsid w:val="00165A57"/>
    <w:rPr>
      <w:color w:val="605E5C"/>
      <w:shd w:val="clear" w:color="auto" w:fill="E1DFDD"/>
    </w:rPr>
  </w:style>
  <w:style w:type="table" w:customStyle="1" w:styleId="FairPlaytable1">
    <w:name w:val="Fair Play table 1"/>
    <w:basedOn w:val="TableNormal"/>
    <w:uiPriority w:val="99"/>
    <w:rsid w:val="00C604D2"/>
    <w:tblPr>
      <w:tblBorders>
        <w:bottom w:val="single" w:sz="8" w:space="0" w:color="E57200" w:themeColor="text2"/>
        <w:insideH w:val="single" w:sz="8" w:space="0" w:color="E57200" w:themeColor="text2"/>
      </w:tblBorders>
      <w:tblCellMar>
        <w:top w:w="142" w:type="dxa"/>
        <w:bottom w:w="142" w:type="dxa"/>
      </w:tblCellMar>
    </w:tblPr>
    <w:trPr>
      <w:cantSplit/>
    </w:trPr>
  </w:style>
  <w:style w:type="paragraph" w:customStyle="1" w:styleId="FPImprint">
    <w:name w:val="FP Imprint"/>
    <w:basedOn w:val="FPBody"/>
    <w:uiPriority w:val="1"/>
    <w:rsid w:val="007A2163"/>
    <w:pPr>
      <w:spacing w:line="300" w:lineRule="atLeast"/>
    </w:pPr>
    <w:rPr>
      <w:sz w:val="24"/>
    </w:rPr>
  </w:style>
  <w:style w:type="paragraph" w:customStyle="1" w:styleId="FPTabletextnumberdigit">
    <w:name w:val="FP Table text number digit"/>
    <w:basedOn w:val="FPTabletext"/>
    <w:uiPriority w:val="3"/>
    <w:rsid w:val="00655A32"/>
    <w:pPr>
      <w:numPr>
        <w:numId w:val="10"/>
      </w:numPr>
    </w:pPr>
  </w:style>
  <w:style w:type="paragraph" w:customStyle="1" w:styleId="FPTabletextlastline">
    <w:name w:val="FP Table text last line"/>
    <w:basedOn w:val="FPTabletext"/>
    <w:uiPriority w:val="3"/>
    <w:qFormat/>
    <w:rsid w:val="00F77FAB"/>
    <w:pPr>
      <w:spacing w:after="120"/>
    </w:pPr>
  </w:style>
  <w:style w:type="numbering" w:customStyle="1" w:styleId="Style2">
    <w:name w:val="Style2"/>
    <w:uiPriority w:val="99"/>
    <w:rsid w:val="00655A3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humanrights.vic.gov.au/static/af34269a9d983053ec1dfe0d4089f4b8/Common-Scenarios.pdf"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humanrights.vic.gov.au/static/211b268189fcb93ac9d5f06b8c42978b/Resource-Guidelines-Trans_inclusion_sport.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vicgov.sharepoint.com/sites/VG000811/MKT1/CP%20Marketing%20Team/2.%20Campaigns/Fair%20Play%20Code/Creative/Word%20documents/Posters%20&amp;%20Fact%20Shee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playbytherules.net.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proud2play.org.au/" TargetMode="External"/><Relationship Id="rId28" Type="http://schemas.openxmlformats.org/officeDocument/2006/relationships/hyperlink" Target="https://www.sportaus.gov.au/__data/assets/pdf_file/0008/706184/Trans_and_Gender_Diverse_Guidelines_2019.pdf"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www.humanrights.vic.gov.au/static/4da9c99cb0005c5947d206a5bef72b7f/The-Basics.pdf"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port.vic.gov.au/fair-play-code" TargetMode="External"/><Relationship Id="rId1" Type="http://schemas.openxmlformats.org/officeDocument/2006/relationships/image" Target="media/image1.png"/></Relationships>
</file>

<file path=word/theme/theme1.xml><?xml version="1.0" encoding="utf-8"?>
<a:theme xmlns:a="http://schemas.openxmlformats.org/drawingml/2006/main" name="Fair Play Code MS Word">
  <a:themeElements>
    <a:clrScheme name="Fair Play Ms Word">
      <a:dk1>
        <a:sysClr val="windowText" lastClr="000000"/>
      </a:dk1>
      <a:lt1>
        <a:sysClr val="window" lastClr="FFFFFF"/>
      </a:lt1>
      <a:dk2>
        <a:srgbClr val="E57200"/>
      </a:dk2>
      <a:lt2>
        <a:srgbClr val="FFF5E8"/>
      </a:lt2>
      <a:accent1>
        <a:srgbClr val="201547"/>
      </a:accent1>
      <a:accent2>
        <a:srgbClr val="E57200"/>
      </a:accent2>
      <a:accent3>
        <a:srgbClr val="CEDC00"/>
      </a:accent3>
      <a:accent4>
        <a:srgbClr val="71C5E8"/>
      </a:accent4>
      <a:accent5>
        <a:srgbClr val="78BE20"/>
      </a:accent5>
      <a:accent6>
        <a:srgbClr val="FF9E1B"/>
      </a:accent6>
      <a:hlink>
        <a:srgbClr val="00A9E0"/>
      </a:hlink>
      <a:folHlink>
        <a:srgbClr val="0090DA"/>
      </a:folHlink>
    </a:clrScheme>
    <a:fontScheme name="Fair Play Cod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C452E3CD1AA840A7F9D2E7055217C7" ma:contentTypeVersion="16" ma:contentTypeDescription="Create a new document." ma:contentTypeScope="" ma:versionID="699363f11f81676eafdd232174895def">
  <xsd:schema xmlns:xsd="http://www.w3.org/2001/XMLSchema" xmlns:xs="http://www.w3.org/2001/XMLSchema" xmlns:p="http://schemas.microsoft.com/office/2006/metadata/properties" xmlns:ns2="b37e5c6a-3082-4aee-a97a-0bb8741f7c87" xmlns:ns3="1ab89d87-4073-4f1c-85f3-5c65bdf24cb1" targetNamespace="http://schemas.microsoft.com/office/2006/metadata/properties" ma:root="true" ma:fieldsID="44c003b16994789ac12787692ba70b05" ns2:_="" ns3:_="">
    <xsd:import namespace="b37e5c6a-3082-4aee-a97a-0bb8741f7c87"/>
    <xsd:import namespace="1ab89d87-4073-4f1c-85f3-5c65bdf24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e5c6a-3082-4aee-a97a-0bb8741f7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b89d87-4073-4f1c-85f3-5c65bdf24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14748c-6969-436b-9f51-739cf27e3d62}" ma:internalName="TaxCatchAll" ma:showField="CatchAllData" ma:web="1ab89d87-4073-4f1c-85f3-5c65bdf24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ab89d87-4073-4f1c-85f3-5c65bdf24cb1" xsi:nil="true"/>
    <lcf76f155ced4ddcb4097134ff3c332f xmlns="b37e5c6a-3082-4aee-a97a-0bb8741f7c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B7991790-840F-4FC0-891A-D169A6620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e5c6a-3082-4aee-a97a-0bb8741f7c87"/>
    <ds:schemaRef ds:uri="1ab89d87-4073-4f1c-85f3-5c65bdf24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b37e5c6a-3082-4aee-a97a-0bb8741f7c87"/>
    <ds:schemaRef ds:uri="http://schemas.openxmlformats.org/package/2006/metadata/core-properties"/>
    <ds:schemaRef ds:uri="1ab89d87-4073-4f1c-85f3-5c65bdf24cb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Fair Play Code LGBTIQ+ inclusion in sport and active recreation resources</vt:lpstr>
    </vt:vector>
  </TitlesOfParts>
  <Company>Fair Play Code</Company>
  <LinksUpToDate>false</LinksUpToDate>
  <CharactersWithSpaces>1815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Play Code LGBTIQ+ inclusion in sport and active recreation resources</dc:title>
  <dc:subject>Fair Play Code LGBTIQ+ inclusion in sport and active recreation resources</dc:subject>
  <dc:creator>Fair Play Code</dc:creator>
  <cp:keywords>Fair, Play, Code, LGBTIQ+ , inclusion, sport, active, recreation, resources</cp:keywords>
  <cp:lastModifiedBy>Dom Jurcec (DJPR)</cp:lastModifiedBy>
  <cp:revision>2</cp:revision>
  <cp:lastPrinted>2021-01-29T05:27:00Z</cp:lastPrinted>
  <dcterms:created xsi:type="dcterms:W3CDTF">2022-10-05T01:10:00Z</dcterms:created>
  <dcterms:modified xsi:type="dcterms:W3CDTF">2022-10-05T01:10:00Z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0x010100EAC452E3CD1AA840A7F9D2E7055217C7</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MSIP_Label_d00a4df9-c942-4b09-b23a-6c1023f6de27_Enabled">
    <vt:lpwstr>true</vt:lpwstr>
  </property>
  <property fmtid="{D5CDD505-2E9C-101B-9397-08002B2CF9AE}" pid="14" name="MSIP_Label_d00a4df9-c942-4b09-b23a-6c1023f6de27_SetDate">
    <vt:lpwstr>2022-10-05T01:10:34Z</vt:lpwstr>
  </property>
  <property fmtid="{D5CDD505-2E9C-101B-9397-08002B2CF9AE}" pid="15" name="MSIP_Label_d00a4df9-c942-4b09-b23a-6c1023f6de27_Method">
    <vt:lpwstr>Privileged</vt:lpwstr>
  </property>
  <property fmtid="{D5CDD505-2E9C-101B-9397-08002B2CF9AE}" pid="16" name="MSIP_Label_d00a4df9-c942-4b09-b23a-6c1023f6de27_Name">
    <vt:lpwstr>Official (DJPR)</vt:lpwstr>
  </property>
  <property fmtid="{D5CDD505-2E9C-101B-9397-08002B2CF9AE}" pid="17" name="MSIP_Label_d00a4df9-c942-4b09-b23a-6c1023f6de27_SiteId">
    <vt:lpwstr>722ea0be-3e1c-4b11-ad6f-9401d6856e24</vt:lpwstr>
  </property>
  <property fmtid="{D5CDD505-2E9C-101B-9397-08002B2CF9AE}" pid="18" name="MSIP_Label_d00a4df9-c942-4b09-b23a-6c1023f6de27_ActionId">
    <vt:lpwstr>f85640c1-93ad-4781-b40d-97ee85aa5f01</vt:lpwstr>
  </property>
  <property fmtid="{D5CDD505-2E9C-101B-9397-08002B2CF9AE}" pid="19" name="MSIP_Label_d00a4df9-c942-4b09-b23a-6c1023f6de27_ContentBits">
    <vt:lpwstr>3</vt:lpwstr>
  </property>
</Properties>
</file>