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D3CD2" w14:textId="5D991F92" w:rsidR="00D33CFD" w:rsidRPr="007655A8" w:rsidRDefault="00D33CFD" w:rsidP="00D33CFD">
      <w:pPr>
        <w:pStyle w:val="Title"/>
        <w:rPr>
          <w:rFonts w:ascii="Arial" w:hAnsi="Arial" w:cs="Arial"/>
          <w:lang w:val="en-GB"/>
        </w:rPr>
      </w:pPr>
      <w:r w:rsidRPr="00336235">
        <w:rPr>
          <w:rFonts w:ascii="Arial" w:hAnsi="Arial" w:cs="Arial"/>
          <w:lang w:val="en-GB"/>
        </w:rPr>
        <w:t>202</w:t>
      </w:r>
      <w:r w:rsidR="0053120B" w:rsidRPr="00336235">
        <w:rPr>
          <w:rFonts w:ascii="Arial" w:hAnsi="Arial" w:cs="Arial"/>
          <w:lang w:val="en-GB"/>
        </w:rPr>
        <w:t>6</w:t>
      </w:r>
      <w:r w:rsidRPr="00336235">
        <w:rPr>
          <w:rFonts w:ascii="Arial" w:hAnsi="Arial" w:cs="Arial"/>
          <w:lang w:val="en-GB"/>
        </w:rPr>
        <w:t>-2</w:t>
      </w:r>
      <w:r w:rsidR="0053120B" w:rsidRPr="00336235">
        <w:rPr>
          <w:rFonts w:ascii="Arial" w:hAnsi="Arial" w:cs="Arial"/>
          <w:lang w:val="en-GB"/>
        </w:rPr>
        <w:t>7</w:t>
      </w:r>
      <w:r w:rsidRPr="00336235">
        <w:rPr>
          <w:rFonts w:ascii="Arial" w:hAnsi="Arial" w:cs="Arial"/>
          <w:lang w:val="en-GB"/>
        </w:rPr>
        <w:t xml:space="preserve"> </w:t>
      </w:r>
      <w:r w:rsidR="00D559C3" w:rsidRPr="00336235">
        <w:rPr>
          <w:rFonts w:ascii="Arial" w:hAnsi="Arial" w:cs="Arial"/>
          <w:lang w:val="en-GB"/>
        </w:rPr>
        <w:t xml:space="preserve">Sporting </w:t>
      </w:r>
      <w:r w:rsidR="004B221D" w:rsidRPr="00336235">
        <w:rPr>
          <w:rFonts w:ascii="Arial" w:hAnsi="Arial" w:cs="Arial"/>
          <w:lang w:val="en-GB"/>
        </w:rPr>
        <w:t>Club Grants Program</w:t>
      </w:r>
    </w:p>
    <w:p w14:paraId="72831D9A" w14:textId="73C3737F" w:rsidR="00D33CFD" w:rsidRDefault="00FC299D" w:rsidP="00D33CFD">
      <w:pPr>
        <w:pStyle w:val="Subtitle"/>
        <w:spacing w:after="960"/>
        <w:rPr>
          <w:rFonts w:ascii="Arial" w:hAnsi="Arial" w:cs="Arial"/>
          <w:lang w:val="en-GB"/>
        </w:rPr>
      </w:pPr>
      <w:r>
        <w:rPr>
          <w:rFonts w:ascii="Arial" w:hAnsi="Arial" w:cs="Arial"/>
          <w:lang w:val="en-GB"/>
        </w:rPr>
        <w:t xml:space="preserve">Round 1 – </w:t>
      </w:r>
      <w:r w:rsidR="00D33CFD" w:rsidRPr="007655A8">
        <w:rPr>
          <w:rFonts w:ascii="Arial" w:hAnsi="Arial" w:cs="Arial"/>
          <w:lang w:val="en-GB"/>
        </w:rPr>
        <w:t>Program Guidelines</w:t>
      </w:r>
    </w:p>
    <w:p w14:paraId="7A4283E5" w14:textId="139F309B" w:rsidR="00B80B6A" w:rsidRDefault="00B80B6A" w:rsidP="00B80B6A">
      <w:pPr>
        <w:rPr>
          <w:lang w:val="en-GB"/>
        </w:rPr>
      </w:pPr>
    </w:p>
    <w:p w14:paraId="58D78A21" w14:textId="77777777" w:rsidR="00B80B6A" w:rsidRDefault="00B80B6A" w:rsidP="00B80B6A">
      <w:pPr>
        <w:rPr>
          <w:lang w:val="en-GB"/>
        </w:rPr>
      </w:pPr>
    </w:p>
    <w:p w14:paraId="6BF9DA29" w14:textId="77777777" w:rsidR="00B80B6A" w:rsidRDefault="00B80B6A" w:rsidP="00B80B6A">
      <w:pPr>
        <w:rPr>
          <w:lang w:val="en-GB"/>
        </w:rPr>
      </w:pPr>
    </w:p>
    <w:p w14:paraId="29D82052" w14:textId="77777777" w:rsidR="00B80B6A" w:rsidRDefault="00B80B6A" w:rsidP="00B80B6A">
      <w:pPr>
        <w:rPr>
          <w:lang w:val="en-GB"/>
        </w:rPr>
      </w:pPr>
    </w:p>
    <w:p w14:paraId="737186B7" w14:textId="77777777" w:rsidR="00B80B6A" w:rsidRDefault="00B80B6A" w:rsidP="00B80B6A">
      <w:pPr>
        <w:rPr>
          <w:lang w:val="en-GB"/>
        </w:rPr>
      </w:pPr>
    </w:p>
    <w:p w14:paraId="67A0B54D" w14:textId="77777777" w:rsidR="00B80B6A" w:rsidRDefault="00B80B6A" w:rsidP="00B80B6A">
      <w:pPr>
        <w:rPr>
          <w:lang w:val="en-GB"/>
        </w:rPr>
      </w:pPr>
    </w:p>
    <w:p w14:paraId="22774F7B" w14:textId="77777777" w:rsidR="00B80B6A" w:rsidRDefault="00B80B6A" w:rsidP="00B80B6A">
      <w:pPr>
        <w:rPr>
          <w:lang w:val="en-GB"/>
        </w:rPr>
      </w:pPr>
    </w:p>
    <w:p w14:paraId="2FE63896" w14:textId="77777777" w:rsidR="00B80B6A" w:rsidRDefault="00B80B6A" w:rsidP="00B80B6A">
      <w:pPr>
        <w:rPr>
          <w:lang w:val="en-GB"/>
        </w:rPr>
      </w:pPr>
    </w:p>
    <w:p w14:paraId="0EA10027" w14:textId="77777777" w:rsidR="00B80B6A" w:rsidRDefault="00B80B6A" w:rsidP="00B80B6A">
      <w:pPr>
        <w:rPr>
          <w:lang w:val="en-GB"/>
        </w:rPr>
      </w:pPr>
    </w:p>
    <w:p w14:paraId="0A82AF67" w14:textId="77777777" w:rsidR="00B80B6A" w:rsidRDefault="00B80B6A" w:rsidP="00B80B6A">
      <w:pPr>
        <w:rPr>
          <w:lang w:val="en-GB"/>
        </w:rPr>
      </w:pPr>
    </w:p>
    <w:p w14:paraId="6E0B4651" w14:textId="77777777" w:rsidR="00B80B6A" w:rsidRDefault="00B80B6A" w:rsidP="00B80B6A">
      <w:pPr>
        <w:rPr>
          <w:lang w:val="en-GB"/>
        </w:rPr>
      </w:pPr>
    </w:p>
    <w:p w14:paraId="222BBD5F" w14:textId="77777777" w:rsidR="00B80B6A" w:rsidRDefault="00B80B6A" w:rsidP="00B80B6A">
      <w:pPr>
        <w:rPr>
          <w:lang w:val="en-GB"/>
        </w:rPr>
      </w:pPr>
    </w:p>
    <w:p w14:paraId="19976292" w14:textId="77777777" w:rsidR="00B80B6A" w:rsidRDefault="00B80B6A" w:rsidP="00B80B6A">
      <w:pPr>
        <w:rPr>
          <w:lang w:val="en-GB"/>
        </w:rPr>
      </w:pPr>
    </w:p>
    <w:p w14:paraId="1373B465" w14:textId="77777777" w:rsidR="00B80B6A" w:rsidRDefault="00B80B6A" w:rsidP="00B80B6A">
      <w:pPr>
        <w:rPr>
          <w:lang w:val="en-GB"/>
        </w:rPr>
      </w:pPr>
    </w:p>
    <w:p w14:paraId="172B6D34" w14:textId="77777777" w:rsidR="00B80B6A" w:rsidRDefault="00B80B6A" w:rsidP="00B80B6A">
      <w:pPr>
        <w:rPr>
          <w:lang w:val="en-GB"/>
        </w:rPr>
      </w:pPr>
    </w:p>
    <w:p w14:paraId="13C6154D" w14:textId="77777777" w:rsidR="00B80B6A" w:rsidRDefault="00B80B6A" w:rsidP="00B80B6A">
      <w:pPr>
        <w:rPr>
          <w:lang w:val="en-GB"/>
        </w:rPr>
      </w:pPr>
    </w:p>
    <w:p w14:paraId="7C0A278C" w14:textId="77777777" w:rsidR="00B80B6A" w:rsidRDefault="00B80B6A" w:rsidP="00B80B6A">
      <w:pPr>
        <w:rPr>
          <w:lang w:val="en-GB"/>
        </w:rPr>
      </w:pPr>
    </w:p>
    <w:p w14:paraId="7E083E92" w14:textId="77777777" w:rsidR="00B80B6A" w:rsidRDefault="00B80B6A" w:rsidP="00B80B6A">
      <w:pPr>
        <w:rPr>
          <w:lang w:val="en-GB"/>
        </w:rPr>
      </w:pPr>
    </w:p>
    <w:p w14:paraId="7285CEC0" w14:textId="77777777" w:rsidR="00B80B6A" w:rsidRDefault="00B80B6A" w:rsidP="00B80B6A">
      <w:pPr>
        <w:rPr>
          <w:lang w:val="en-GB"/>
        </w:rPr>
      </w:pPr>
    </w:p>
    <w:p w14:paraId="10F1E649" w14:textId="77777777" w:rsidR="00B80B6A" w:rsidRDefault="00B80B6A" w:rsidP="00B80B6A">
      <w:pPr>
        <w:rPr>
          <w:lang w:val="en-GB"/>
        </w:rPr>
      </w:pPr>
    </w:p>
    <w:p w14:paraId="776E4A80" w14:textId="77777777" w:rsidR="00B80B6A" w:rsidRDefault="00B80B6A" w:rsidP="00B80B6A">
      <w:pPr>
        <w:rPr>
          <w:lang w:val="en-GB"/>
        </w:rPr>
      </w:pPr>
    </w:p>
    <w:p w14:paraId="21A220B3" w14:textId="77777777" w:rsidR="00B80B6A" w:rsidRDefault="00B80B6A" w:rsidP="00B80B6A">
      <w:pPr>
        <w:rPr>
          <w:lang w:val="en-GB"/>
        </w:rPr>
      </w:pPr>
    </w:p>
    <w:p w14:paraId="51B8041C" w14:textId="77777777" w:rsidR="00B80B6A" w:rsidRDefault="00B80B6A" w:rsidP="00B80B6A">
      <w:pPr>
        <w:rPr>
          <w:lang w:val="en-GB"/>
        </w:rPr>
      </w:pPr>
    </w:p>
    <w:p w14:paraId="7A728DDE" w14:textId="77777777" w:rsidR="00B80B6A" w:rsidRDefault="00B80B6A" w:rsidP="00B80B6A">
      <w:pPr>
        <w:rPr>
          <w:lang w:val="en-GB"/>
        </w:rPr>
      </w:pPr>
    </w:p>
    <w:p w14:paraId="41F887B3" w14:textId="416FB18C" w:rsidR="006F21EA" w:rsidRDefault="006F21EA">
      <w:pPr>
        <w:rPr>
          <w:lang w:val="en-GB"/>
        </w:rPr>
      </w:pPr>
      <w:r>
        <w:rPr>
          <w:lang w:val="en-GB"/>
        </w:rPr>
        <w:br w:type="page"/>
      </w:r>
    </w:p>
    <w:bookmarkStart w:id="0" w:name="_Toc234222151" w:displacedByCustomXml="next"/>
    <w:sdt>
      <w:sdtPr>
        <w:rPr>
          <w:rFonts w:asciiTheme="minorHAnsi" w:eastAsiaTheme="minorEastAsia" w:hAnsiTheme="minorHAnsi" w:cstheme="minorBidi"/>
          <w:b w:val="0"/>
          <w:bCs w:val="0"/>
          <w:sz w:val="22"/>
          <w:szCs w:val="22"/>
        </w:rPr>
        <w:id w:val="620894010"/>
        <w:docPartObj>
          <w:docPartGallery w:val="Table of Contents"/>
          <w:docPartUnique/>
        </w:docPartObj>
      </w:sdtPr>
      <w:sdtEndPr/>
      <w:sdtContent>
        <w:p w14:paraId="701BD3C7" w14:textId="06F2CBB1" w:rsidR="00491691" w:rsidRPr="00BB586C" w:rsidRDefault="00491691" w:rsidP="00A06344">
          <w:pPr>
            <w:pStyle w:val="Heading1"/>
            <w:rPr>
              <w:sz w:val="72"/>
              <w:szCs w:val="72"/>
            </w:rPr>
          </w:pPr>
          <w:r w:rsidRPr="00BB586C">
            <w:rPr>
              <w:rFonts w:eastAsiaTheme="minorEastAsia"/>
              <w:b w:val="0"/>
            </w:rPr>
            <w:t>Contents</w:t>
          </w:r>
          <w:bookmarkEnd w:id="0"/>
        </w:p>
        <w:p w14:paraId="41E5992C" w14:textId="77777777" w:rsidR="00FF0C84" w:rsidRPr="00903322" w:rsidRDefault="00FF0C84">
          <w:pPr>
            <w:pStyle w:val="TOC1"/>
            <w:sectPr w:rsidR="00FF0C84" w:rsidRPr="00903322" w:rsidSect="00B80B6A">
              <w:headerReference w:type="even" r:id="rId11"/>
              <w:headerReference w:type="default" r:id="rId12"/>
              <w:footerReference w:type="even" r:id="rId13"/>
              <w:footerReference w:type="default" r:id="rId14"/>
              <w:headerReference w:type="first" r:id="rId15"/>
              <w:footerReference w:type="first" r:id="rId16"/>
              <w:type w:val="continuous"/>
              <w:pgSz w:w="11906" w:h="16838"/>
              <w:pgMar w:top="720" w:right="720" w:bottom="720" w:left="720" w:header="708" w:footer="708" w:gutter="0"/>
              <w:cols w:space="708"/>
              <w:docGrid w:linePitch="360"/>
            </w:sectPr>
          </w:pPr>
        </w:p>
        <w:p w14:paraId="4C0870BB" w14:textId="3518E837" w:rsidR="002C7C96" w:rsidRDefault="00491691">
          <w:pPr>
            <w:pStyle w:val="TOC1"/>
            <w:rPr>
              <w:rFonts w:eastAsiaTheme="minorEastAsia"/>
              <w:b w:val="0"/>
              <w:bCs w:val="0"/>
              <w:sz w:val="24"/>
              <w:szCs w:val="24"/>
              <w:lang w:eastAsia="en-AU"/>
            </w:rPr>
          </w:pPr>
          <w:r w:rsidRPr="00EA682B">
            <w:rPr>
              <w:rFonts w:ascii="Arial" w:hAnsi="Arial" w:cs="Arial"/>
              <w:b w:val="0"/>
              <w:bCs w:val="0"/>
              <w:noProof w:val="0"/>
              <w:sz w:val="24"/>
              <w:szCs w:val="24"/>
            </w:rPr>
            <w:fldChar w:fldCharType="begin"/>
          </w:r>
          <w:r w:rsidRPr="00EA682B">
            <w:rPr>
              <w:rFonts w:ascii="Arial" w:hAnsi="Arial" w:cs="Arial"/>
              <w:b w:val="0"/>
              <w:bCs w:val="0"/>
              <w:sz w:val="24"/>
              <w:szCs w:val="24"/>
            </w:rPr>
            <w:instrText xml:space="preserve"> TOC \o "1-3" \h \z \u </w:instrText>
          </w:r>
          <w:r w:rsidRPr="00EA682B">
            <w:rPr>
              <w:rFonts w:ascii="Arial" w:hAnsi="Arial" w:cs="Arial"/>
              <w:b w:val="0"/>
              <w:bCs w:val="0"/>
              <w:noProof w:val="0"/>
              <w:sz w:val="24"/>
              <w:szCs w:val="24"/>
            </w:rPr>
            <w:fldChar w:fldCharType="separate"/>
          </w:r>
          <w:hyperlink w:anchor="_Toc234222151" w:history="1">
            <w:r w:rsidR="002C7C96" w:rsidRPr="00FB510D">
              <w:rPr>
                <w:rStyle w:val="Hyperlink"/>
              </w:rPr>
              <w:t>Contents</w:t>
            </w:r>
            <w:r w:rsidR="002C7C96">
              <w:rPr>
                <w:webHidden/>
              </w:rPr>
              <w:tab/>
            </w:r>
            <w:r w:rsidR="002C7C96">
              <w:rPr>
                <w:webHidden/>
              </w:rPr>
              <w:fldChar w:fldCharType="begin"/>
            </w:r>
            <w:r w:rsidR="002C7C96">
              <w:rPr>
                <w:webHidden/>
              </w:rPr>
              <w:instrText xml:space="preserve"> PAGEREF _Toc234222151 \h </w:instrText>
            </w:r>
            <w:r w:rsidR="002C7C96">
              <w:rPr>
                <w:webHidden/>
              </w:rPr>
            </w:r>
            <w:r w:rsidR="002C7C96">
              <w:rPr>
                <w:webHidden/>
              </w:rPr>
              <w:fldChar w:fldCharType="separate"/>
            </w:r>
            <w:r w:rsidR="002C7C96">
              <w:rPr>
                <w:webHidden/>
              </w:rPr>
              <w:t>2</w:t>
            </w:r>
            <w:r w:rsidR="002C7C96">
              <w:rPr>
                <w:webHidden/>
              </w:rPr>
              <w:fldChar w:fldCharType="end"/>
            </w:r>
          </w:hyperlink>
        </w:p>
        <w:p w14:paraId="7AD98308" w14:textId="3DE7FA8A" w:rsidR="002C7C96" w:rsidRDefault="002C7C96">
          <w:pPr>
            <w:pStyle w:val="TOC1"/>
            <w:rPr>
              <w:rFonts w:eastAsiaTheme="minorEastAsia"/>
              <w:b w:val="0"/>
              <w:bCs w:val="0"/>
              <w:sz w:val="24"/>
              <w:szCs w:val="24"/>
              <w:lang w:eastAsia="en-AU"/>
            </w:rPr>
          </w:pPr>
          <w:hyperlink w:anchor="_Toc234222152" w:history="1">
            <w:r w:rsidRPr="00FB510D">
              <w:rPr>
                <w:rStyle w:val="Hyperlink"/>
              </w:rPr>
              <w:t>Acknowledgement</w:t>
            </w:r>
            <w:r>
              <w:rPr>
                <w:webHidden/>
              </w:rPr>
              <w:tab/>
            </w:r>
            <w:r>
              <w:rPr>
                <w:webHidden/>
              </w:rPr>
              <w:fldChar w:fldCharType="begin"/>
            </w:r>
            <w:r>
              <w:rPr>
                <w:webHidden/>
              </w:rPr>
              <w:instrText xml:space="preserve"> PAGEREF _Toc234222152 \h </w:instrText>
            </w:r>
            <w:r>
              <w:rPr>
                <w:webHidden/>
              </w:rPr>
            </w:r>
            <w:r>
              <w:rPr>
                <w:webHidden/>
              </w:rPr>
              <w:fldChar w:fldCharType="separate"/>
            </w:r>
            <w:r>
              <w:rPr>
                <w:webHidden/>
              </w:rPr>
              <w:t>3</w:t>
            </w:r>
            <w:r>
              <w:rPr>
                <w:webHidden/>
              </w:rPr>
              <w:fldChar w:fldCharType="end"/>
            </w:r>
          </w:hyperlink>
        </w:p>
        <w:p w14:paraId="0584C697" w14:textId="56A94569" w:rsidR="002C7C96" w:rsidRDefault="002C7C96">
          <w:pPr>
            <w:pStyle w:val="TOC1"/>
            <w:rPr>
              <w:rFonts w:eastAsiaTheme="minorEastAsia"/>
              <w:b w:val="0"/>
              <w:bCs w:val="0"/>
              <w:sz w:val="24"/>
              <w:szCs w:val="24"/>
              <w:lang w:eastAsia="en-AU"/>
            </w:rPr>
          </w:pPr>
          <w:hyperlink w:anchor="_Toc234222153" w:history="1">
            <w:r w:rsidRPr="00FB510D">
              <w:rPr>
                <w:rStyle w:val="Hyperlink"/>
              </w:rPr>
              <w:t>Guidelines and the Department</w:t>
            </w:r>
            <w:r>
              <w:rPr>
                <w:webHidden/>
              </w:rPr>
              <w:tab/>
            </w:r>
            <w:r>
              <w:rPr>
                <w:webHidden/>
              </w:rPr>
              <w:fldChar w:fldCharType="begin"/>
            </w:r>
            <w:r>
              <w:rPr>
                <w:webHidden/>
              </w:rPr>
              <w:instrText xml:space="preserve"> PAGEREF _Toc234222153 \h </w:instrText>
            </w:r>
            <w:r>
              <w:rPr>
                <w:webHidden/>
              </w:rPr>
            </w:r>
            <w:r>
              <w:rPr>
                <w:webHidden/>
              </w:rPr>
              <w:fldChar w:fldCharType="separate"/>
            </w:r>
            <w:r>
              <w:rPr>
                <w:webHidden/>
              </w:rPr>
              <w:t>4</w:t>
            </w:r>
            <w:r>
              <w:rPr>
                <w:webHidden/>
              </w:rPr>
              <w:fldChar w:fldCharType="end"/>
            </w:r>
          </w:hyperlink>
        </w:p>
        <w:p w14:paraId="51C34BEC" w14:textId="321A713E" w:rsidR="002C7C96" w:rsidRDefault="002C7C96">
          <w:pPr>
            <w:pStyle w:val="TOC1"/>
            <w:rPr>
              <w:rFonts w:eastAsiaTheme="minorEastAsia"/>
              <w:b w:val="0"/>
              <w:bCs w:val="0"/>
              <w:sz w:val="24"/>
              <w:szCs w:val="24"/>
              <w:lang w:eastAsia="en-AU"/>
            </w:rPr>
          </w:pPr>
          <w:hyperlink w:anchor="_Toc234222154" w:history="1">
            <w:r w:rsidRPr="00FB510D">
              <w:rPr>
                <w:rStyle w:val="Hyperlink"/>
              </w:rPr>
              <w:t>Message from the Minister</w:t>
            </w:r>
            <w:r>
              <w:rPr>
                <w:webHidden/>
              </w:rPr>
              <w:tab/>
            </w:r>
            <w:r>
              <w:rPr>
                <w:webHidden/>
              </w:rPr>
              <w:fldChar w:fldCharType="begin"/>
            </w:r>
            <w:r>
              <w:rPr>
                <w:webHidden/>
              </w:rPr>
              <w:instrText xml:space="preserve"> PAGEREF _Toc234222154 \h </w:instrText>
            </w:r>
            <w:r>
              <w:rPr>
                <w:webHidden/>
              </w:rPr>
            </w:r>
            <w:r>
              <w:rPr>
                <w:webHidden/>
              </w:rPr>
              <w:fldChar w:fldCharType="separate"/>
            </w:r>
            <w:r>
              <w:rPr>
                <w:webHidden/>
              </w:rPr>
              <w:t>5</w:t>
            </w:r>
            <w:r>
              <w:rPr>
                <w:webHidden/>
              </w:rPr>
              <w:fldChar w:fldCharType="end"/>
            </w:r>
          </w:hyperlink>
        </w:p>
        <w:p w14:paraId="4C4477FF" w14:textId="6700EAB4" w:rsidR="002C7C96" w:rsidRDefault="002C7C96">
          <w:pPr>
            <w:pStyle w:val="TOC1"/>
            <w:rPr>
              <w:rFonts w:eastAsiaTheme="minorEastAsia"/>
              <w:b w:val="0"/>
              <w:bCs w:val="0"/>
              <w:sz w:val="24"/>
              <w:szCs w:val="24"/>
              <w:lang w:eastAsia="en-AU"/>
            </w:rPr>
          </w:pPr>
          <w:hyperlink w:anchor="_Toc234222155" w:history="1">
            <w:r w:rsidRPr="00FB510D">
              <w:rPr>
                <w:rStyle w:val="Hyperlink"/>
              </w:rPr>
              <w:t>1. About the program</w:t>
            </w:r>
            <w:r>
              <w:rPr>
                <w:webHidden/>
              </w:rPr>
              <w:tab/>
            </w:r>
            <w:r>
              <w:rPr>
                <w:webHidden/>
              </w:rPr>
              <w:fldChar w:fldCharType="begin"/>
            </w:r>
            <w:r>
              <w:rPr>
                <w:webHidden/>
              </w:rPr>
              <w:instrText xml:space="preserve"> PAGEREF _Toc234222155 \h </w:instrText>
            </w:r>
            <w:r>
              <w:rPr>
                <w:webHidden/>
              </w:rPr>
            </w:r>
            <w:r>
              <w:rPr>
                <w:webHidden/>
              </w:rPr>
              <w:fldChar w:fldCharType="separate"/>
            </w:r>
            <w:r>
              <w:rPr>
                <w:webHidden/>
              </w:rPr>
              <w:t>6</w:t>
            </w:r>
            <w:r>
              <w:rPr>
                <w:webHidden/>
              </w:rPr>
              <w:fldChar w:fldCharType="end"/>
            </w:r>
          </w:hyperlink>
        </w:p>
        <w:p w14:paraId="79BC549D" w14:textId="095DF04D" w:rsidR="002C7C96" w:rsidRDefault="002C7C96">
          <w:pPr>
            <w:pStyle w:val="TOC2"/>
            <w:tabs>
              <w:tab w:val="left" w:pos="960"/>
              <w:tab w:val="right" w:leader="dot" w:pos="5056"/>
            </w:tabs>
            <w:rPr>
              <w:rFonts w:eastAsiaTheme="minorEastAsia"/>
              <w:noProof/>
              <w:sz w:val="24"/>
              <w:szCs w:val="24"/>
              <w:lang w:eastAsia="en-AU"/>
            </w:rPr>
          </w:pPr>
          <w:hyperlink w:anchor="_Toc234222156" w:history="1">
            <w:r w:rsidRPr="00FB510D">
              <w:rPr>
                <w:rStyle w:val="Hyperlink"/>
                <w:rFonts w:cs="Arial"/>
                <w:noProof/>
              </w:rPr>
              <w:t>1.1</w:t>
            </w:r>
            <w:r>
              <w:rPr>
                <w:rFonts w:eastAsiaTheme="minorEastAsia"/>
                <w:noProof/>
                <w:sz w:val="24"/>
                <w:szCs w:val="24"/>
                <w:lang w:eastAsia="en-AU"/>
              </w:rPr>
              <w:tab/>
            </w:r>
            <w:r w:rsidRPr="00FB510D">
              <w:rPr>
                <w:rStyle w:val="Hyperlink"/>
                <w:rFonts w:cs="Arial"/>
                <w:bCs/>
                <w:noProof/>
              </w:rPr>
              <w:t>Key Dates</w:t>
            </w:r>
            <w:r>
              <w:rPr>
                <w:noProof/>
                <w:webHidden/>
              </w:rPr>
              <w:tab/>
            </w:r>
            <w:r>
              <w:rPr>
                <w:noProof/>
                <w:webHidden/>
              </w:rPr>
              <w:fldChar w:fldCharType="begin"/>
            </w:r>
            <w:r>
              <w:rPr>
                <w:noProof/>
                <w:webHidden/>
              </w:rPr>
              <w:instrText xml:space="preserve"> PAGEREF _Toc234222156 \h </w:instrText>
            </w:r>
            <w:r>
              <w:rPr>
                <w:noProof/>
                <w:webHidden/>
              </w:rPr>
            </w:r>
            <w:r>
              <w:rPr>
                <w:noProof/>
                <w:webHidden/>
              </w:rPr>
              <w:fldChar w:fldCharType="separate"/>
            </w:r>
            <w:r>
              <w:rPr>
                <w:noProof/>
                <w:webHidden/>
              </w:rPr>
              <w:t>6</w:t>
            </w:r>
            <w:r>
              <w:rPr>
                <w:noProof/>
                <w:webHidden/>
              </w:rPr>
              <w:fldChar w:fldCharType="end"/>
            </w:r>
          </w:hyperlink>
        </w:p>
        <w:p w14:paraId="49070937" w14:textId="50C08863" w:rsidR="002C7C96" w:rsidRDefault="002C7C96">
          <w:pPr>
            <w:pStyle w:val="TOC2"/>
            <w:tabs>
              <w:tab w:val="left" w:pos="960"/>
              <w:tab w:val="right" w:leader="dot" w:pos="5056"/>
            </w:tabs>
            <w:rPr>
              <w:rFonts w:eastAsiaTheme="minorEastAsia"/>
              <w:noProof/>
              <w:sz w:val="24"/>
              <w:szCs w:val="24"/>
              <w:lang w:eastAsia="en-AU"/>
            </w:rPr>
          </w:pPr>
          <w:hyperlink w:anchor="_Toc234222157" w:history="1">
            <w:r w:rsidRPr="00FB510D">
              <w:rPr>
                <w:rStyle w:val="Hyperlink"/>
                <w:rFonts w:cs="Arial"/>
                <w:noProof/>
              </w:rPr>
              <w:t>1.2</w:t>
            </w:r>
            <w:r>
              <w:rPr>
                <w:rFonts w:eastAsiaTheme="minorEastAsia"/>
                <w:noProof/>
                <w:sz w:val="24"/>
                <w:szCs w:val="24"/>
                <w:lang w:eastAsia="en-AU"/>
              </w:rPr>
              <w:tab/>
            </w:r>
            <w:r w:rsidRPr="00FB510D">
              <w:rPr>
                <w:rStyle w:val="Hyperlink"/>
                <w:rFonts w:cs="Arial"/>
                <w:bCs/>
                <w:noProof/>
              </w:rPr>
              <w:t>Program Categories</w:t>
            </w:r>
            <w:r>
              <w:rPr>
                <w:noProof/>
                <w:webHidden/>
              </w:rPr>
              <w:tab/>
            </w:r>
            <w:r>
              <w:rPr>
                <w:noProof/>
                <w:webHidden/>
              </w:rPr>
              <w:fldChar w:fldCharType="begin"/>
            </w:r>
            <w:r>
              <w:rPr>
                <w:noProof/>
                <w:webHidden/>
              </w:rPr>
              <w:instrText xml:space="preserve"> PAGEREF _Toc234222157 \h </w:instrText>
            </w:r>
            <w:r>
              <w:rPr>
                <w:noProof/>
                <w:webHidden/>
              </w:rPr>
            </w:r>
            <w:r>
              <w:rPr>
                <w:noProof/>
                <w:webHidden/>
              </w:rPr>
              <w:fldChar w:fldCharType="separate"/>
            </w:r>
            <w:r>
              <w:rPr>
                <w:noProof/>
                <w:webHidden/>
              </w:rPr>
              <w:t>6</w:t>
            </w:r>
            <w:r>
              <w:rPr>
                <w:noProof/>
                <w:webHidden/>
              </w:rPr>
              <w:fldChar w:fldCharType="end"/>
            </w:r>
          </w:hyperlink>
        </w:p>
        <w:p w14:paraId="2DF95853" w14:textId="173C63AE" w:rsidR="002C7C96" w:rsidRDefault="002C7C96">
          <w:pPr>
            <w:pStyle w:val="TOC1"/>
            <w:rPr>
              <w:rFonts w:eastAsiaTheme="minorEastAsia"/>
              <w:b w:val="0"/>
              <w:bCs w:val="0"/>
              <w:sz w:val="24"/>
              <w:szCs w:val="24"/>
              <w:lang w:eastAsia="en-AU"/>
            </w:rPr>
          </w:pPr>
          <w:hyperlink w:anchor="_Toc234222158" w:history="1">
            <w:r w:rsidRPr="00FB510D">
              <w:rPr>
                <w:rStyle w:val="Hyperlink"/>
              </w:rPr>
              <w:t>2. Strategic alignment to Active Victoria</w:t>
            </w:r>
            <w:r>
              <w:rPr>
                <w:webHidden/>
              </w:rPr>
              <w:tab/>
            </w:r>
            <w:r>
              <w:rPr>
                <w:webHidden/>
              </w:rPr>
              <w:fldChar w:fldCharType="begin"/>
            </w:r>
            <w:r>
              <w:rPr>
                <w:webHidden/>
              </w:rPr>
              <w:instrText xml:space="preserve"> PAGEREF _Toc234222158 \h </w:instrText>
            </w:r>
            <w:r>
              <w:rPr>
                <w:webHidden/>
              </w:rPr>
            </w:r>
            <w:r>
              <w:rPr>
                <w:webHidden/>
              </w:rPr>
              <w:fldChar w:fldCharType="separate"/>
            </w:r>
            <w:r>
              <w:rPr>
                <w:webHidden/>
              </w:rPr>
              <w:t>7</w:t>
            </w:r>
            <w:r>
              <w:rPr>
                <w:webHidden/>
              </w:rPr>
              <w:fldChar w:fldCharType="end"/>
            </w:r>
          </w:hyperlink>
        </w:p>
        <w:p w14:paraId="51BE3DB8" w14:textId="69922113" w:rsidR="002C7C96" w:rsidRDefault="002C7C96">
          <w:pPr>
            <w:pStyle w:val="TOC1"/>
            <w:rPr>
              <w:rFonts w:eastAsiaTheme="minorEastAsia"/>
              <w:b w:val="0"/>
              <w:bCs w:val="0"/>
              <w:sz w:val="24"/>
              <w:szCs w:val="24"/>
              <w:lang w:eastAsia="en-AU"/>
            </w:rPr>
          </w:pPr>
          <w:hyperlink w:anchor="_Toc234222159" w:history="1">
            <w:r w:rsidRPr="00FB510D">
              <w:rPr>
                <w:rStyle w:val="Hyperlink"/>
              </w:rPr>
              <w:t>3. Program objectives and 2026-27 priorities</w:t>
            </w:r>
            <w:r>
              <w:rPr>
                <w:webHidden/>
              </w:rPr>
              <w:tab/>
            </w:r>
            <w:r>
              <w:rPr>
                <w:webHidden/>
              </w:rPr>
              <w:fldChar w:fldCharType="begin"/>
            </w:r>
            <w:r>
              <w:rPr>
                <w:webHidden/>
              </w:rPr>
              <w:instrText xml:space="preserve"> PAGEREF _Toc234222159 \h </w:instrText>
            </w:r>
            <w:r>
              <w:rPr>
                <w:webHidden/>
              </w:rPr>
            </w:r>
            <w:r>
              <w:rPr>
                <w:webHidden/>
              </w:rPr>
              <w:fldChar w:fldCharType="separate"/>
            </w:r>
            <w:r>
              <w:rPr>
                <w:webHidden/>
              </w:rPr>
              <w:t>8</w:t>
            </w:r>
            <w:r>
              <w:rPr>
                <w:webHidden/>
              </w:rPr>
              <w:fldChar w:fldCharType="end"/>
            </w:r>
          </w:hyperlink>
        </w:p>
        <w:p w14:paraId="0A52A652" w14:textId="2B72DCE7" w:rsidR="002C7C96" w:rsidRDefault="002C7C96">
          <w:pPr>
            <w:pStyle w:val="TOC1"/>
            <w:rPr>
              <w:rFonts w:eastAsiaTheme="minorEastAsia"/>
              <w:b w:val="0"/>
              <w:bCs w:val="0"/>
              <w:sz w:val="24"/>
              <w:szCs w:val="24"/>
              <w:lang w:eastAsia="en-AU"/>
            </w:rPr>
          </w:pPr>
          <w:hyperlink w:anchor="_Toc234222160" w:history="1">
            <w:r w:rsidRPr="00FB510D">
              <w:rPr>
                <w:rStyle w:val="Hyperlink"/>
              </w:rPr>
              <w:t>4. Applicant eligibility</w:t>
            </w:r>
            <w:r>
              <w:rPr>
                <w:webHidden/>
              </w:rPr>
              <w:tab/>
            </w:r>
            <w:r>
              <w:rPr>
                <w:webHidden/>
              </w:rPr>
              <w:fldChar w:fldCharType="begin"/>
            </w:r>
            <w:r>
              <w:rPr>
                <w:webHidden/>
              </w:rPr>
              <w:instrText xml:space="preserve"> PAGEREF _Toc234222160 \h </w:instrText>
            </w:r>
            <w:r>
              <w:rPr>
                <w:webHidden/>
              </w:rPr>
            </w:r>
            <w:r>
              <w:rPr>
                <w:webHidden/>
              </w:rPr>
              <w:fldChar w:fldCharType="separate"/>
            </w:r>
            <w:r>
              <w:rPr>
                <w:webHidden/>
              </w:rPr>
              <w:t>9</w:t>
            </w:r>
            <w:r>
              <w:rPr>
                <w:webHidden/>
              </w:rPr>
              <w:fldChar w:fldCharType="end"/>
            </w:r>
          </w:hyperlink>
        </w:p>
        <w:p w14:paraId="1FC34F8A" w14:textId="1498BC0F" w:rsidR="002C7C96" w:rsidRDefault="002C7C96">
          <w:pPr>
            <w:pStyle w:val="TOC2"/>
            <w:tabs>
              <w:tab w:val="right" w:leader="dot" w:pos="5056"/>
            </w:tabs>
            <w:rPr>
              <w:rFonts w:eastAsiaTheme="minorEastAsia"/>
              <w:noProof/>
              <w:sz w:val="24"/>
              <w:szCs w:val="24"/>
              <w:lang w:eastAsia="en-AU"/>
            </w:rPr>
          </w:pPr>
          <w:hyperlink w:anchor="_Toc234222161" w:history="1">
            <w:r w:rsidRPr="00FB510D">
              <w:rPr>
                <w:rStyle w:val="Hyperlink"/>
                <w:rFonts w:cs="Arial"/>
                <w:noProof/>
              </w:rPr>
              <w:t>4.1</w:t>
            </w:r>
            <w:r w:rsidRPr="00FB510D">
              <w:rPr>
                <w:rStyle w:val="Hyperlink"/>
                <w:rFonts w:cs="Arial"/>
                <w:bCs/>
                <w:noProof/>
              </w:rPr>
              <w:t xml:space="preserve"> Who can apply?</w:t>
            </w:r>
            <w:r>
              <w:rPr>
                <w:noProof/>
                <w:webHidden/>
              </w:rPr>
              <w:tab/>
            </w:r>
            <w:r>
              <w:rPr>
                <w:noProof/>
                <w:webHidden/>
              </w:rPr>
              <w:fldChar w:fldCharType="begin"/>
            </w:r>
            <w:r>
              <w:rPr>
                <w:noProof/>
                <w:webHidden/>
              </w:rPr>
              <w:instrText xml:space="preserve"> PAGEREF _Toc234222161 \h </w:instrText>
            </w:r>
            <w:r>
              <w:rPr>
                <w:noProof/>
                <w:webHidden/>
              </w:rPr>
            </w:r>
            <w:r>
              <w:rPr>
                <w:noProof/>
                <w:webHidden/>
              </w:rPr>
              <w:fldChar w:fldCharType="separate"/>
            </w:r>
            <w:r>
              <w:rPr>
                <w:noProof/>
                <w:webHidden/>
              </w:rPr>
              <w:t>9</w:t>
            </w:r>
            <w:r>
              <w:rPr>
                <w:noProof/>
                <w:webHidden/>
              </w:rPr>
              <w:fldChar w:fldCharType="end"/>
            </w:r>
          </w:hyperlink>
        </w:p>
        <w:p w14:paraId="22CF1A01" w14:textId="58C66CD7" w:rsidR="002C7C96" w:rsidRDefault="002C7C96">
          <w:pPr>
            <w:pStyle w:val="TOC2"/>
            <w:tabs>
              <w:tab w:val="right" w:leader="dot" w:pos="5056"/>
            </w:tabs>
            <w:rPr>
              <w:rFonts w:eastAsiaTheme="minorEastAsia"/>
              <w:noProof/>
              <w:sz w:val="24"/>
              <w:szCs w:val="24"/>
              <w:lang w:eastAsia="en-AU"/>
            </w:rPr>
          </w:pPr>
          <w:hyperlink w:anchor="_Toc234222162" w:history="1">
            <w:r w:rsidRPr="00FB510D">
              <w:rPr>
                <w:rStyle w:val="Hyperlink"/>
                <w:rFonts w:cs="Arial"/>
                <w:noProof/>
              </w:rPr>
              <w:t>4.2 Ineligible applicants</w:t>
            </w:r>
            <w:r>
              <w:rPr>
                <w:noProof/>
                <w:webHidden/>
              </w:rPr>
              <w:tab/>
            </w:r>
            <w:r>
              <w:rPr>
                <w:noProof/>
                <w:webHidden/>
              </w:rPr>
              <w:fldChar w:fldCharType="begin"/>
            </w:r>
            <w:r>
              <w:rPr>
                <w:noProof/>
                <w:webHidden/>
              </w:rPr>
              <w:instrText xml:space="preserve"> PAGEREF _Toc234222162 \h </w:instrText>
            </w:r>
            <w:r>
              <w:rPr>
                <w:noProof/>
                <w:webHidden/>
              </w:rPr>
            </w:r>
            <w:r>
              <w:rPr>
                <w:noProof/>
                <w:webHidden/>
              </w:rPr>
              <w:fldChar w:fldCharType="separate"/>
            </w:r>
            <w:r>
              <w:rPr>
                <w:noProof/>
                <w:webHidden/>
              </w:rPr>
              <w:t>9</w:t>
            </w:r>
            <w:r>
              <w:rPr>
                <w:noProof/>
                <w:webHidden/>
              </w:rPr>
              <w:fldChar w:fldCharType="end"/>
            </w:r>
          </w:hyperlink>
        </w:p>
        <w:p w14:paraId="7E256D07" w14:textId="71944376" w:rsidR="002C7C96" w:rsidRDefault="002C7C96">
          <w:pPr>
            <w:pStyle w:val="TOC2"/>
            <w:tabs>
              <w:tab w:val="right" w:leader="dot" w:pos="5056"/>
            </w:tabs>
            <w:rPr>
              <w:rFonts w:eastAsiaTheme="minorEastAsia"/>
              <w:noProof/>
              <w:sz w:val="24"/>
              <w:szCs w:val="24"/>
              <w:lang w:eastAsia="en-AU"/>
            </w:rPr>
          </w:pPr>
          <w:hyperlink w:anchor="_Toc234222163" w:history="1">
            <w:r w:rsidRPr="00FB510D">
              <w:rPr>
                <w:rStyle w:val="Hyperlink"/>
                <w:rFonts w:cs="Arial"/>
                <w:noProof/>
              </w:rPr>
              <w:t>4.3 Auspice arrangements</w:t>
            </w:r>
            <w:r>
              <w:rPr>
                <w:noProof/>
                <w:webHidden/>
              </w:rPr>
              <w:tab/>
            </w:r>
            <w:r>
              <w:rPr>
                <w:noProof/>
                <w:webHidden/>
              </w:rPr>
              <w:fldChar w:fldCharType="begin"/>
            </w:r>
            <w:r>
              <w:rPr>
                <w:noProof/>
                <w:webHidden/>
              </w:rPr>
              <w:instrText xml:space="preserve"> PAGEREF _Toc234222163 \h </w:instrText>
            </w:r>
            <w:r>
              <w:rPr>
                <w:noProof/>
                <w:webHidden/>
              </w:rPr>
            </w:r>
            <w:r>
              <w:rPr>
                <w:noProof/>
                <w:webHidden/>
              </w:rPr>
              <w:fldChar w:fldCharType="separate"/>
            </w:r>
            <w:r>
              <w:rPr>
                <w:noProof/>
                <w:webHidden/>
              </w:rPr>
              <w:t>9</w:t>
            </w:r>
            <w:r>
              <w:rPr>
                <w:noProof/>
                <w:webHidden/>
              </w:rPr>
              <w:fldChar w:fldCharType="end"/>
            </w:r>
          </w:hyperlink>
        </w:p>
        <w:p w14:paraId="7CD4AF7C" w14:textId="219EC2D7" w:rsidR="002C7C96" w:rsidRDefault="002C7C96">
          <w:pPr>
            <w:pStyle w:val="TOC2"/>
            <w:tabs>
              <w:tab w:val="right" w:leader="dot" w:pos="5056"/>
            </w:tabs>
            <w:rPr>
              <w:rFonts w:eastAsiaTheme="minorEastAsia"/>
              <w:noProof/>
              <w:sz w:val="24"/>
              <w:szCs w:val="24"/>
              <w:lang w:eastAsia="en-AU"/>
            </w:rPr>
          </w:pPr>
          <w:hyperlink w:anchor="_Toc234222164" w:history="1">
            <w:r w:rsidRPr="00FB510D">
              <w:rPr>
                <w:rStyle w:val="Hyperlink"/>
                <w:rFonts w:cs="Arial"/>
                <w:bCs/>
                <w:noProof/>
              </w:rPr>
              <w:t>4.4 Applicant attestations</w:t>
            </w:r>
            <w:r>
              <w:rPr>
                <w:noProof/>
                <w:webHidden/>
              </w:rPr>
              <w:tab/>
            </w:r>
            <w:r>
              <w:rPr>
                <w:noProof/>
                <w:webHidden/>
              </w:rPr>
              <w:fldChar w:fldCharType="begin"/>
            </w:r>
            <w:r>
              <w:rPr>
                <w:noProof/>
                <w:webHidden/>
              </w:rPr>
              <w:instrText xml:space="preserve"> PAGEREF _Toc234222164 \h </w:instrText>
            </w:r>
            <w:r>
              <w:rPr>
                <w:noProof/>
                <w:webHidden/>
              </w:rPr>
            </w:r>
            <w:r>
              <w:rPr>
                <w:noProof/>
                <w:webHidden/>
              </w:rPr>
              <w:fldChar w:fldCharType="separate"/>
            </w:r>
            <w:r>
              <w:rPr>
                <w:noProof/>
                <w:webHidden/>
              </w:rPr>
              <w:t>9</w:t>
            </w:r>
            <w:r>
              <w:rPr>
                <w:noProof/>
                <w:webHidden/>
              </w:rPr>
              <w:fldChar w:fldCharType="end"/>
            </w:r>
          </w:hyperlink>
        </w:p>
        <w:p w14:paraId="065D1153" w14:textId="0380B9E4" w:rsidR="002C7C96" w:rsidRDefault="002C7C96">
          <w:pPr>
            <w:pStyle w:val="TOC2"/>
            <w:tabs>
              <w:tab w:val="right" w:leader="dot" w:pos="5056"/>
            </w:tabs>
            <w:rPr>
              <w:rFonts w:eastAsiaTheme="minorEastAsia"/>
              <w:noProof/>
              <w:sz w:val="24"/>
              <w:szCs w:val="24"/>
              <w:lang w:eastAsia="en-AU"/>
            </w:rPr>
          </w:pPr>
          <w:hyperlink w:anchor="_Toc234222165" w:history="1">
            <w:r w:rsidRPr="00FB510D">
              <w:rPr>
                <w:rStyle w:val="Hyperlink"/>
                <w:rFonts w:cs="Arial"/>
                <w:bCs/>
                <w:noProof/>
              </w:rPr>
              <w:t>4.5 Additional requirements</w:t>
            </w:r>
            <w:r>
              <w:rPr>
                <w:noProof/>
                <w:webHidden/>
              </w:rPr>
              <w:tab/>
            </w:r>
            <w:r>
              <w:rPr>
                <w:noProof/>
                <w:webHidden/>
              </w:rPr>
              <w:fldChar w:fldCharType="begin"/>
            </w:r>
            <w:r>
              <w:rPr>
                <w:noProof/>
                <w:webHidden/>
              </w:rPr>
              <w:instrText xml:space="preserve"> PAGEREF _Toc234222165 \h </w:instrText>
            </w:r>
            <w:r>
              <w:rPr>
                <w:noProof/>
                <w:webHidden/>
              </w:rPr>
            </w:r>
            <w:r>
              <w:rPr>
                <w:noProof/>
                <w:webHidden/>
              </w:rPr>
              <w:fldChar w:fldCharType="separate"/>
            </w:r>
            <w:r>
              <w:rPr>
                <w:noProof/>
                <w:webHidden/>
              </w:rPr>
              <w:t>10</w:t>
            </w:r>
            <w:r>
              <w:rPr>
                <w:noProof/>
                <w:webHidden/>
              </w:rPr>
              <w:fldChar w:fldCharType="end"/>
            </w:r>
          </w:hyperlink>
        </w:p>
        <w:p w14:paraId="3B6E5892" w14:textId="41FB2F03" w:rsidR="002C7C96" w:rsidRDefault="002C7C96">
          <w:pPr>
            <w:pStyle w:val="TOC1"/>
            <w:rPr>
              <w:rFonts w:eastAsiaTheme="minorEastAsia"/>
              <w:b w:val="0"/>
              <w:bCs w:val="0"/>
              <w:sz w:val="24"/>
              <w:szCs w:val="24"/>
              <w:lang w:eastAsia="en-AU"/>
            </w:rPr>
          </w:pPr>
          <w:hyperlink w:anchor="_Toc234222166" w:history="1">
            <w:r w:rsidRPr="00FB510D">
              <w:rPr>
                <w:rStyle w:val="Hyperlink"/>
              </w:rPr>
              <w:t>5. How many applications can I submit?</w:t>
            </w:r>
            <w:r>
              <w:rPr>
                <w:webHidden/>
              </w:rPr>
              <w:tab/>
            </w:r>
            <w:r>
              <w:rPr>
                <w:webHidden/>
              </w:rPr>
              <w:fldChar w:fldCharType="begin"/>
            </w:r>
            <w:r>
              <w:rPr>
                <w:webHidden/>
              </w:rPr>
              <w:instrText xml:space="preserve"> PAGEREF _Toc234222166 \h </w:instrText>
            </w:r>
            <w:r>
              <w:rPr>
                <w:webHidden/>
              </w:rPr>
            </w:r>
            <w:r>
              <w:rPr>
                <w:webHidden/>
              </w:rPr>
              <w:fldChar w:fldCharType="separate"/>
            </w:r>
            <w:r>
              <w:rPr>
                <w:webHidden/>
              </w:rPr>
              <w:t>11</w:t>
            </w:r>
            <w:r>
              <w:rPr>
                <w:webHidden/>
              </w:rPr>
              <w:fldChar w:fldCharType="end"/>
            </w:r>
          </w:hyperlink>
        </w:p>
        <w:p w14:paraId="1348B474" w14:textId="3B8264C0" w:rsidR="002C7C96" w:rsidRDefault="002C7C96">
          <w:pPr>
            <w:pStyle w:val="TOC2"/>
            <w:tabs>
              <w:tab w:val="right" w:leader="dot" w:pos="5056"/>
            </w:tabs>
            <w:rPr>
              <w:rFonts w:eastAsiaTheme="minorEastAsia"/>
              <w:noProof/>
              <w:sz w:val="24"/>
              <w:szCs w:val="24"/>
              <w:lang w:eastAsia="en-AU"/>
            </w:rPr>
          </w:pPr>
          <w:hyperlink w:anchor="_Toc234222167" w:history="1">
            <w:r w:rsidRPr="00FB510D">
              <w:rPr>
                <w:rStyle w:val="Hyperlink"/>
                <w:rFonts w:cs="Arial"/>
                <w:noProof/>
              </w:rPr>
              <w:t>5.1 Key Conditions</w:t>
            </w:r>
            <w:r>
              <w:rPr>
                <w:noProof/>
                <w:webHidden/>
              </w:rPr>
              <w:tab/>
            </w:r>
            <w:r>
              <w:rPr>
                <w:noProof/>
                <w:webHidden/>
              </w:rPr>
              <w:fldChar w:fldCharType="begin"/>
            </w:r>
            <w:r>
              <w:rPr>
                <w:noProof/>
                <w:webHidden/>
              </w:rPr>
              <w:instrText xml:space="preserve"> PAGEREF _Toc234222167 \h </w:instrText>
            </w:r>
            <w:r>
              <w:rPr>
                <w:noProof/>
                <w:webHidden/>
              </w:rPr>
            </w:r>
            <w:r>
              <w:rPr>
                <w:noProof/>
                <w:webHidden/>
              </w:rPr>
              <w:fldChar w:fldCharType="separate"/>
            </w:r>
            <w:r>
              <w:rPr>
                <w:noProof/>
                <w:webHidden/>
              </w:rPr>
              <w:t>11</w:t>
            </w:r>
            <w:r>
              <w:rPr>
                <w:noProof/>
                <w:webHidden/>
              </w:rPr>
              <w:fldChar w:fldCharType="end"/>
            </w:r>
          </w:hyperlink>
        </w:p>
        <w:p w14:paraId="673F90B1" w14:textId="407DF49D" w:rsidR="002C7C96" w:rsidRDefault="002C7C96">
          <w:pPr>
            <w:pStyle w:val="TOC1"/>
            <w:rPr>
              <w:rFonts w:eastAsiaTheme="minorEastAsia"/>
              <w:b w:val="0"/>
              <w:bCs w:val="0"/>
              <w:sz w:val="24"/>
              <w:szCs w:val="24"/>
              <w:lang w:eastAsia="en-AU"/>
            </w:rPr>
          </w:pPr>
          <w:hyperlink w:anchor="_Toc234222168" w:history="1">
            <w:r w:rsidRPr="00FB510D">
              <w:rPr>
                <w:rStyle w:val="Hyperlink"/>
              </w:rPr>
              <w:t>6. Eligible projects and costs</w:t>
            </w:r>
            <w:r>
              <w:rPr>
                <w:webHidden/>
              </w:rPr>
              <w:tab/>
            </w:r>
            <w:r>
              <w:rPr>
                <w:webHidden/>
              </w:rPr>
              <w:fldChar w:fldCharType="begin"/>
            </w:r>
            <w:r>
              <w:rPr>
                <w:webHidden/>
              </w:rPr>
              <w:instrText xml:space="preserve"> PAGEREF _Toc234222168 \h </w:instrText>
            </w:r>
            <w:r>
              <w:rPr>
                <w:webHidden/>
              </w:rPr>
            </w:r>
            <w:r>
              <w:rPr>
                <w:webHidden/>
              </w:rPr>
              <w:fldChar w:fldCharType="separate"/>
            </w:r>
            <w:r>
              <w:rPr>
                <w:webHidden/>
              </w:rPr>
              <w:t>12</w:t>
            </w:r>
            <w:r>
              <w:rPr>
                <w:webHidden/>
              </w:rPr>
              <w:fldChar w:fldCharType="end"/>
            </w:r>
          </w:hyperlink>
        </w:p>
        <w:p w14:paraId="0C9ECC3E" w14:textId="0923DD42" w:rsidR="002C7C96" w:rsidRDefault="002C7C96">
          <w:pPr>
            <w:pStyle w:val="TOC1"/>
            <w:rPr>
              <w:rFonts w:eastAsiaTheme="minorEastAsia"/>
              <w:b w:val="0"/>
              <w:bCs w:val="0"/>
              <w:sz w:val="24"/>
              <w:szCs w:val="24"/>
              <w:lang w:eastAsia="en-AU"/>
            </w:rPr>
          </w:pPr>
          <w:hyperlink w:anchor="_Toc234222169" w:history="1">
            <w:r w:rsidRPr="00FB510D">
              <w:rPr>
                <w:rStyle w:val="Hyperlink"/>
              </w:rPr>
              <w:t>7. What won’t be funded</w:t>
            </w:r>
            <w:r>
              <w:rPr>
                <w:webHidden/>
              </w:rPr>
              <w:tab/>
            </w:r>
            <w:r>
              <w:rPr>
                <w:webHidden/>
              </w:rPr>
              <w:fldChar w:fldCharType="begin"/>
            </w:r>
            <w:r>
              <w:rPr>
                <w:webHidden/>
              </w:rPr>
              <w:instrText xml:space="preserve"> PAGEREF _Toc234222169 \h </w:instrText>
            </w:r>
            <w:r>
              <w:rPr>
                <w:webHidden/>
              </w:rPr>
            </w:r>
            <w:r>
              <w:rPr>
                <w:webHidden/>
              </w:rPr>
              <w:fldChar w:fldCharType="separate"/>
            </w:r>
            <w:r>
              <w:rPr>
                <w:webHidden/>
              </w:rPr>
              <w:t>18</w:t>
            </w:r>
            <w:r>
              <w:rPr>
                <w:webHidden/>
              </w:rPr>
              <w:fldChar w:fldCharType="end"/>
            </w:r>
          </w:hyperlink>
        </w:p>
        <w:p w14:paraId="430E1641" w14:textId="57E34A3E" w:rsidR="002C7C96" w:rsidRDefault="002C7C96">
          <w:pPr>
            <w:pStyle w:val="TOC2"/>
            <w:tabs>
              <w:tab w:val="right" w:leader="dot" w:pos="5056"/>
            </w:tabs>
            <w:rPr>
              <w:rFonts w:eastAsiaTheme="minorEastAsia"/>
              <w:noProof/>
              <w:sz w:val="24"/>
              <w:szCs w:val="24"/>
              <w:lang w:eastAsia="en-AU"/>
            </w:rPr>
          </w:pPr>
          <w:hyperlink w:anchor="_Toc234222170" w:history="1">
            <w:r w:rsidRPr="00FB510D">
              <w:rPr>
                <w:rStyle w:val="Hyperlink"/>
                <w:rFonts w:cs="Arial"/>
                <w:noProof/>
              </w:rPr>
              <w:t>7.1 Program-wide funding exclusions</w:t>
            </w:r>
            <w:r>
              <w:rPr>
                <w:noProof/>
                <w:webHidden/>
              </w:rPr>
              <w:tab/>
            </w:r>
            <w:r>
              <w:rPr>
                <w:noProof/>
                <w:webHidden/>
              </w:rPr>
              <w:fldChar w:fldCharType="begin"/>
            </w:r>
            <w:r>
              <w:rPr>
                <w:noProof/>
                <w:webHidden/>
              </w:rPr>
              <w:instrText xml:space="preserve"> PAGEREF _Toc234222170 \h </w:instrText>
            </w:r>
            <w:r>
              <w:rPr>
                <w:noProof/>
                <w:webHidden/>
              </w:rPr>
            </w:r>
            <w:r>
              <w:rPr>
                <w:noProof/>
                <w:webHidden/>
              </w:rPr>
              <w:fldChar w:fldCharType="separate"/>
            </w:r>
            <w:r>
              <w:rPr>
                <w:noProof/>
                <w:webHidden/>
              </w:rPr>
              <w:t>18</w:t>
            </w:r>
            <w:r>
              <w:rPr>
                <w:noProof/>
                <w:webHidden/>
              </w:rPr>
              <w:fldChar w:fldCharType="end"/>
            </w:r>
          </w:hyperlink>
        </w:p>
        <w:p w14:paraId="0E788A24" w14:textId="77C54CAF" w:rsidR="002C7C96" w:rsidRDefault="002C7C96">
          <w:pPr>
            <w:pStyle w:val="TOC2"/>
            <w:tabs>
              <w:tab w:val="left" w:pos="960"/>
              <w:tab w:val="right" w:leader="dot" w:pos="5056"/>
            </w:tabs>
            <w:rPr>
              <w:rFonts w:eastAsiaTheme="minorEastAsia"/>
              <w:noProof/>
              <w:sz w:val="24"/>
              <w:szCs w:val="24"/>
              <w:lang w:eastAsia="en-AU"/>
            </w:rPr>
          </w:pPr>
          <w:hyperlink w:anchor="_Toc234222171" w:history="1">
            <w:r w:rsidRPr="00FB510D">
              <w:rPr>
                <w:rStyle w:val="Hyperlink"/>
                <w:rFonts w:eastAsia="Times New Roman"/>
                <w:noProof/>
                <w:lang w:eastAsia="en-AU"/>
              </w:rPr>
              <w:t>7.2</w:t>
            </w:r>
            <w:r w:rsidR="00720468">
              <w:rPr>
                <w:rFonts w:eastAsiaTheme="minorEastAsia"/>
                <w:noProof/>
                <w:sz w:val="24"/>
                <w:szCs w:val="24"/>
                <w:lang w:eastAsia="en-AU"/>
              </w:rPr>
              <w:t xml:space="preserve"> </w:t>
            </w:r>
            <w:r w:rsidRPr="00FB510D">
              <w:rPr>
                <w:rStyle w:val="Hyperlink"/>
                <w:noProof/>
              </w:rPr>
              <w:t>Funding exclusions by category</w:t>
            </w:r>
            <w:r>
              <w:rPr>
                <w:noProof/>
                <w:webHidden/>
              </w:rPr>
              <w:tab/>
            </w:r>
            <w:r>
              <w:rPr>
                <w:noProof/>
                <w:webHidden/>
              </w:rPr>
              <w:fldChar w:fldCharType="begin"/>
            </w:r>
            <w:r>
              <w:rPr>
                <w:noProof/>
                <w:webHidden/>
              </w:rPr>
              <w:instrText xml:space="preserve"> PAGEREF _Toc234222171 \h </w:instrText>
            </w:r>
            <w:r>
              <w:rPr>
                <w:noProof/>
                <w:webHidden/>
              </w:rPr>
            </w:r>
            <w:r>
              <w:rPr>
                <w:noProof/>
                <w:webHidden/>
              </w:rPr>
              <w:fldChar w:fldCharType="separate"/>
            </w:r>
            <w:r>
              <w:rPr>
                <w:noProof/>
                <w:webHidden/>
              </w:rPr>
              <w:t>19</w:t>
            </w:r>
            <w:r>
              <w:rPr>
                <w:noProof/>
                <w:webHidden/>
              </w:rPr>
              <w:fldChar w:fldCharType="end"/>
            </w:r>
          </w:hyperlink>
        </w:p>
        <w:p w14:paraId="41584857" w14:textId="33F74779" w:rsidR="002C7C96" w:rsidRDefault="002C7C96">
          <w:pPr>
            <w:pStyle w:val="TOC1"/>
            <w:rPr>
              <w:rFonts w:eastAsiaTheme="minorEastAsia"/>
              <w:b w:val="0"/>
              <w:bCs w:val="0"/>
              <w:sz w:val="24"/>
              <w:szCs w:val="24"/>
              <w:lang w:eastAsia="en-AU"/>
            </w:rPr>
          </w:pPr>
          <w:hyperlink w:anchor="_Toc234222172" w:history="1">
            <w:r w:rsidRPr="00FB510D">
              <w:rPr>
                <w:rStyle w:val="Hyperlink"/>
              </w:rPr>
              <w:t>8. Assessment and approval</w:t>
            </w:r>
            <w:r>
              <w:rPr>
                <w:webHidden/>
              </w:rPr>
              <w:tab/>
            </w:r>
            <w:r>
              <w:rPr>
                <w:webHidden/>
              </w:rPr>
              <w:fldChar w:fldCharType="begin"/>
            </w:r>
            <w:r>
              <w:rPr>
                <w:webHidden/>
              </w:rPr>
              <w:instrText xml:space="preserve"> PAGEREF _Toc234222172 \h </w:instrText>
            </w:r>
            <w:r>
              <w:rPr>
                <w:webHidden/>
              </w:rPr>
            </w:r>
            <w:r>
              <w:rPr>
                <w:webHidden/>
              </w:rPr>
              <w:fldChar w:fldCharType="separate"/>
            </w:r>
            <w:r>
              <w:rPr>
                <w:webHidden/>
              </w:rPr>
              <w:t>21</w:t>
            </w:r>
            <w:r>
              <w:rPr>
                <w:webHidden/>
              </w:rPr>
              <w:fldChar w:fldCharType="end"/>
            </w:r>
          </w:hyperlink>
        </w:p>
        <w:p w14:paraId="72DC1376" w14:textId="63155F3B" w:rsidR="002C7C96" w:rsidRDefault="002C7C96">
          <w:pPr>
            <w:pStyle w:val="TOC2"/>
            <w:tabs>
              <w:tab w:val="right" w:leader="dot" w:pos="5056"/>
            </w:tabs>
            <w:rPr>
              <w:rFonts w:eastAsiaTheme="minorEastAsia"/>
              <w:noProof/>
              <w:sz w:val="24"/>
              <w:szCs w:val="24"/>
              <w:lang w:eastAsia="en-AU"/>
            </w:rPr>
          </w:pPr>
          <w:hyperlink w:anchor="_Toc234222173" w:history="1">
            <w:r w:rsidRPr="00FB510D">
              <w:rPr>
                <w:rStyle w:val="Hyperlink"/>
                <w:rFonts w:eastAsia="MS Mincho"/>
                <w:bCs/>
                <w:noProof/>
              </w:rPr>
              <w:t>8.1</w:t>
            </w:r>
            <w:r w:rsidRPr="00FB510D">
              <w:rPr>
                <w:rStyle w:val="Hyperlink"/>
                <w:rFonts w:eastAsia="MS Mincho"/>
                <w:noProof/>
              </w:rPr>
              <w:t xml:space="preserve"> </w:t>
            </w:r>
            <w:r w:rsidRPr="00FB510D">
              <w:rPr>
                <w:rStyle w:val="Hyperlink"/>
                <w:noProof/>
              </w:rPr>
              <w:t>Assessment</w:t>
            </w:r>
            <w:r w:rsidRPr="00FB510D">
              <w:rPr>
                <w:rStyle w:val="Hyperlink"/>
                <w:rFonts w:eastAsia="MS Mincho"/>
                <w:noProof/>
              </w:rPr>
              <w:t xml:space="preserve"> process</w:t>
            </w:r>
            <w:r>
              <w:rPr>
                <w:noProof/>
                <w:webHidden/>
              </w:rPr>
              <w:tab/>
            </w:r>
            <w:r>
              <w:rPr>
                <w:noProof/>
                <w:webHidden/>
              </w:rPr>
              <w:fldChar w:fldCharType="begin"/>
            </w:r>
            <w:r>
              <w:rPr>
                <w:noProof/>
                <w:webHidden/>
              </w:rPr>
              <w:instrText xml:space="preserve"> PAGEREF _Toc234222173 \h </w:instrText>
            </w:r>
            <w:r>
              <w:rPr>
                <w:noProof/>
                <w:webHidden/>
              </w:rPr>
            </w:r>
            <w:r>
              <w:rPr>
                <w:noProof/>
                <w:webHidden/>
              </w:rPr>
              <w:fldChar w:fldCharType="separate"/>
            </w:r>
            <w:r>
              <w:rPr>
                <w:noProof/>
                <w:webHidden/>
              </w:rPr>
              <w:t>21</w:t>
            </w:r>
            <w:r>
              <w:rPr>
                <w:noProof/>
                <w:webHidden/>
              </w:rPr>
              <w:fldChar w:fldCharType="end"/>
            </w:r>
          </w:hyperlink>
        </w:p>
        <w:p w14:paraId="7FE3783F" w14:textId="1F14E880" w:rsidR="002C7C96" w:rsidRDefault="002C7C96">
          <w:pPr>
            <w:pStyle w:val="TOC2"/>
            <w:tabs>
              <w:tab w:val="right" w:leader="dot" w:pos="5056"/>
            </w:tabs>
            <w:rPr>
              <w:rFonts w:eastAsiaTheme="minorEastAsia"/>
              <w:noProof/>
              <w:sz w:val="24"/>
              <w:szCs w:val="24"/>
              <w:lang w:eastAsia="en-AU"/>
            </w:rPr>
          </w:pPr>
          <w:hyperlink w:anchor="_Toc234222174" w:history="1">
            <w:r w:rsidRPr="00FB510D">
              <w:rPr>
                <w:rStyle w:val="Hyperlink"/>
                <w:rFonts w:eastAsia="MS Mincho"/>
                <w:noProof/>
              </w:rPr>
              <w:t>8.2 Assessment criteria</w:t>
            </w:r>
            <w:r>
              <w:rPr>
                <w:noProof/>
                <w:webHidden/>
              </w:rPr>
              <w:tab/>
            </w:r>
            <w:r>
              <w:rPr>
                <w:noProof/>
                <w:webHidden/>
              </w:rPr>
              <w:fldChar w:fldCharType="begin"/>
            </w:r>
            <w:r>
              <w:rPr>
                <w:noProof/>
                <w:webHidden/>
              </w:rPr>
              <w:instrText xml:space="preserve"> PAGEREF _Toc234222174 \h </w:instrText>
            </w:r>
            <w:r>
              <w:rPr>
                <w:noProof/>
                <w:webHidden/>
              </w:rPr>
            </w:r>
            <w:r>
              <w:rPr>
                <w:noProof/>
                <w:webHidden/>
              </w:rPr>
              <w:fldChar w:fldCharType="separate"/>
            </w:r>
            <w:r>
              <w:rPr>
                <w:noProof/>
                <w:webHidden/>
              </w:rPr>
              <w:t>21</w:t>
            </w:r>
            <w:r>
              <w:rPr>
                <w:noProof/>
                <w:webHidden/>
              </w:rPr>
              <w:fldChar w:fldCharType="end"/>
            </w:r>
          </w:hyperlink>
        </w:p>
        <w:p w14:paraId="5488F5C2" w14:textId="20E7A199" w:rsidR="002C7C96" w:rsidRDefault="002C7C96">
          <w:pPr>
            <w:pStyle w:val="TOC2"/>
            <w:tabs>
              <w:tab w:val="right" w:leader="dot" w:pos="5056"/>
            </w:tabs>
            <w:rPr>
              <w:rFonts w:eastAsiaTheme="minorEastAsia"/>
              <w:noProof/>
              <w:sz w:val="24"/>
              <w:szCs w:val="24"/>
              <w:lang w:eastAsia="en-AU"/>
            </w:rPr>
          </w:pPr>
          <w:hyperlink w:anchor="_Toc234222175" w:history="1">
            <w:r w:rsidRPr="00FB510D">
              <w:rPr>
                <w:rStyle w:val="Hyperlink"/>
                <w:rFonts w:eastAsia="MS Mincho"/>
                <w:noProof/>
              </w:rPr>
              <w:t>8.3 Assessment questions by category</w:t>
            </w:r>
            <w:r>
              <w:rPr>
                <w:noProof/>
                <w:webHidden/>
              </w:rPr>
              <w:tab/>
            </w:r>
            <w:r>
              <w:rPr>
                <w:noProof/>
                <w:webHidden/>
              </w:rPr>
              <w:fldChar w:fldCharType="begin"/>
            </w:r>
            <w:r>
              <w:rPr>
                <w:noProof/>
                <w:webHidden/>
              </w:rPr>
              <w:instrText xml:space="preserve"> PAGEREF _Toc234222175 \h </w:instrText>
            </w:r>
            <w:r>
              <w:rPr>
                <w:noProof/>
                <w:webHidden/>
              </w:rPr>
            </w:r>
            <w:r>
              <w:rPr>
                <w:noProof/>
                <w:webHidden/>
              </w:rPr>
              <w:fldChar w:fldCharType="separate"/>
            </w:r>
            <w:r>
              <w:rPr>
                <w:noProof/>
                <w:webHidden/>
              </w:rPr>
              <w:t>22</w:t>
            </w:r>
            <w:r>
              <w:rPr>
                <w:noProof/>
                <w:webHidden/>
              </w:rPr>
              <w:fldChar w:fldCharType="end"/>
            </w:r>
          </w:hyperlink>
        </w:p>
        <w:p w14:paraId="2548EA78" w14:textId="383C3E86" w:rsidR="002C7C96" w:rsidRDefault="002C7C96">
          <w:pPr>
            <w:pStyle w:val="TOC1"/>
            <w:rPr>
              <w:rFonts w:eastAsiaTheme="minorEastAsia"/>
              <w:b w:val="0"/>
              <w:bCs w:val="0"/>
              <w:sz w:val="24"/>
              <w:szCs w:val="24"/>
              <w:lang w:eastAsia="en-AU"/>
            </w:rPr>
          </w:pPr>
          <w:hyperlink w:anchor="_Toc234222176" w:history="1">
            <w:r w:rsidRPr="00FB510D">
              <w:rPr>
                <w:rStyle w:val="Hyperlink"/>
              </w:rPr>
              <w:t>9. Application question and guidance by category</w:t>
            </w:r>
            <w:r>
              <w:rPr>
                <w:webHidden/>
              </w:rPr>
              <w:tab/>
            </w:r>
            <w:r>
              <w:rPr>
                <w:webHidden/>
              </w:rPr>
              <w:fldChar w:fldCharType="begin"/>
            </w:r>
            <w:r>
              <w:rPr>
                <w:webHidden/>
              </w:rPr>
              <w:instrText xml:space="preserve"> PAGEREF _Toc234222176 \h </w:instrText>
            </w:r>
            <w:r>
              <w:rPr>
                <w:webHidden/>
              </w:rPr>
            </w:r>
            <w:r>
              <w:rPr>
                <w:webHidden/>
              </w:rPr>
              <w:fldChar w:fldCharType="separate"/>
            </w:r>
            <w:r>
              <w:rPr>
                <w:webHidden/>
              </w:rPr>
              <w:t>23</w:t>
            </w:r>
            <w:r>
              <w:rPr>
                <w:webHidden/>
              </w:rPr>
              <w:fldChar w:fldCharType="end"/>
            </w:r>
          </w:hyperlink>
        </w:p>
        <w:p w14:paraId="7957D302" w14:textId="3CD9DFDA" w:rsidR="002C7C96" w:rsidRDefault="002C7C96">
          <w:pPr>
            <w:pStyle w:val="TOC1"/>
            <w:rPr>
              <w:rFonts w:eastAsiaTheme="minorEastAsia"/>
              <w:b w:val="0"/>
              <w:bCs w:val="0"/>
              <w:sz w:val="24"/>
              <w:szCs w:val="24"/>
              <w:lang w:eastAsia="en-AU"/>
            </w:rPr>
          </w:pPr>
          <w:hyperlink w:anchor="_Toc234222177" w:history="1">
            <w:r w:rsidRPr="00FB510D">
              <w:rPr>
                <w:rStyle w:val="Hyperlink"/>
              </w:rPr>
              <w:t>10. What your application must include</w:t>
            </w:r>
            <w:r>
              <w:rPr>
                <w:webHidden/>
              </w:rPr>
              <w:tab/>
            </w:r>
            <w:r>
              <w:rPr>
                <w:webHidden/>
              </w:rPr>
              <w:fldChar w:fldCharType="begin"/>
            </w:r>
            <w:r>
              <w:rPr>
                <w:webHidden/>
              </w:rPr>
              <w:instrText xml:space="preserve"> PAGEREF _Toc234222177 \h </w:instrText>
            </w:r>
            <w:r>
              <w:rPr>
                <w:webHidden/>
              </w:rPr>
            </w:r>
            <w:r>
              <w:rPr>
                <w:webHidden/>
              </w:rPr>
              <w:fldChar w:fldCharType="separate"/>
            </w:r>
            <w:r>
              <w:rPr>
                <w:webHidden/>
              </w:rPr>
              <w:t>24</w:t>
            </w:r>
            <w:r>
              <w:rPr>
                <w:webHidden/>
              </w:rPr>
              <w:fldChar w:fldCharType="end"/>
            </w:r>
          </w:hyperlink>
        </w:p>
        <w:p w14:paraId="3946F6A1" w14:textId="3B79306E" w:rsidR="002C7C96" w:rsidRDefault="002C7C96">
          <w:pPr>
            <w:pStyle w:val="TOC2"/>
            <w:tabs>
              <w:tab w:val="right" w:leader="dot" w:pos="5056"/>
            </w:tabs>
            <w:rPr>
              <w:rFonts w:eastAsiaTheme="minorEastAsia"/>
              <w:noProof/>
              <w:sz w:val="24"/>
              <w:szCs w:val="24"/>
              <w:lang w:eastAsia="en-AU"/>
            </w:rPr>
          </w:pPr>
          <w:hyperlink w:anchor="_Toc234222178" w:history="1">
            <w:r w:rsidRPr="00FB510D">
              <w:rPr>
                <w:rStyle w:val="Hyperlink"/>
                <w:rFonts w:eastAsia="MS Mincho"/>
                <w:noProof/>
              </w:rPr>
              <w:t>10.1 Category 1, 2, 3 and 5</w:t>
            </w:r>
            <w:r>
              <w:rPr>
                <w:noProof/>
                <w:webHidden/>
              </w:rPr>
              <w:tab/>
            </w:r>
            <w:r>
              <w:rPr>
                <w:noProof/>
                <w:webHidden/>
              </w:rPr>
              <w:fldChar w:fldCharType="begin"/>
            </w:r>
            <w:r>
              <w:rPr>
                <w:noProof/>
                <w:webHidden/>
              </w:rPr>
              <w:instrText xml:space="preserve"> PAGEREF _Toc234222178 \h </w:instrText>
            </w:r>
            <w:r>
              <w:rPr>
                <w:noProof/>
                <w:webHidden/>
              </w:rPr>
            </w:r>
            <w:r>
              <w:rPr>
                <w:noProof/>
                <w:webHidden/>
              </w:rPr>
              <w:fldChar w:fldCharType="separate"/>
            </w:r>
            <w:r>
              <w:rPr>
                <w:noProof/>
                <w:webHidden/>
              </w:rPr>
              <w:t>24</w:t>
            </w:r>
            <w:r>
              <w:rPr>
                <w:noProof/>
                <w:webHidden/>
              </w:rPr>
              <w:fldChar w:fldCharType="end"/>
            </w:r>
          </w:hyperlink>
        </w:p>
        <w:p w14:paraId="72703E8D" w14:textId="470B7D8C" w:rsidR="002C7C96" w:rsidRDefault="002C7C96">
          <w:pPr>
            <w:pStyle w:val="TOC2"/>
            <w:tabs>
              <w:tab w:val="right" w:leader="dot" w:pos="5056"/>
            </w:tabs>
            <w:rPr>
              <w:rFonts w:eastAsiaTheme="minorEastAsia"/>
              <w:noProof/>
              <w:sz w:val="24"/>
              <w:szCs w:val="24"/>
              <w:lang w:eastAsia="en-AU"/>
            </w:rPr>
          </w:pPr>
          <w:hyperlink w:anchor="_Toc234222179" w:history="1">
            <w:r w:rsidRPr="00FB510D">
              <w:rPr>
                <w:rStyle w:val="Hyperlink"/>
                <w:noProof/>
              </w:rPr>
              <w:t>10.2 Category 4 – Mandatory Support documentation</w:t>
            </w:r>
            <w:r>
              <w:rPr>
                <w:noProof/>
                <w:webHidden/>
              </w:rPr>
              <w:tab/>
            </w:r>
            <w:r>
              <w:rPr>
                <w:noProof/>
                <w:webHidden/>
              </w:rPr>
              <w:fldChar w:fldCharType="begin"/>
            </w:r>
            <w:r>
              <w:rPr>
                <w:noProof/>
                <w:webHidden/>
              </w:rPr>
              <w:instrText xml:space="preserve"> PAGEREF _Toc234222179 \h </w:instrText>
            </w:r>
            <w:r>
              <w:rPr>
                <w:noProof/>
                <w:webHidden/>
              </w:rPr>
            </w:r>
            <w:r>
              <w:rPr>
                <w:noProof/>
                <w:webHidden/>
              </w:rPr>
              <w:fldChar w:fldCharType="separate"/>
            </w:r>
            <w:r>
              <w:rPr>
                <w:noProof/>
                <w:webHidden/>
              </w:rPr>
              <w:t>24</w:t>
            </w:r>
            <w:r>
              <w:rPr>
                <w:noProof/>
                <w:webHidden/>
              </w:rPr>
              <w:fldChar w:fldCharType="end"/>
            </w:r>
          </w:hyperlink>
        </w:p>
        <w:p w14:paraId="571C8CAD" w14:textId="7FB3EAAA" w:rsidR="002C7C96" w:rsidRDefault="002C7C96">
          <w:pPr>
            <w:pStyle w:val="TOC2"/>
            <w:tabs>
              <w:tab w:val="left" w:pos="960"/>
              <w:tab w:val="right" w:leader="dot" w:pos="5056"/>
            </w:tabs>
            <w:rPr>
              <w:rFonts w:eastAsiaTheme="minorEastAsia"/>
              <w:noProof/>
              <w:sz w:val="24"/>
              <w:szCs w:val="24"/>
              <w:lang w:eastAsia="en-AU"/>
            </w:rPr>
          </w:pPr>
          <w:hyperlink w:anchor="_Toc234222180" w:history="1">
            <w:r w:rsidRPr="00FB510D">
              <w:rPr>
                <w:rStyle w:val="Hyperlink"/>
                <w:rFonts w:eastAsia="MS Mincho"/>
                <w:noProof/>
              </w:rPr>
              <w:t>10.3</w:t>
            </w:r>
            <w:r>
              <w:rPr>
                <w:rFonts w:eastAsiaTheme="minorEastAsia"/>
                <w:noProof/>
                <w:sz w:val="24"/>
                <w:szCs w:val="24"/>
                <w:lang w:eastAsia="en-AU"/>
              </w:rPr>
              <w:tab/>
            </w:r>
            <w:r w:rsidRPr="00FB510D">
              <w:rPr>
                <w:rStyle w:val="Hyperlink"/>
                <w:rFonts w:eastAsia="MS Mincho"/>
                <w:noProof/>
              </w:rPr>
              <w:t>Other support documentation</w:t>
            </w:r>
            <w:r>
              <w:rPr>
                <w:noProof/>
                <w:webHidden/>
              </w:rPr>
              <w:tab/>
            </w:r>
            <w:r>
              <w:rPr>
                <w:noProof/>
                <w:webHidden/>
              </w:rPr>
              <w:fldChar w:fldCharType="begin"/>
            </w:r>
            <w:r>
              <w:rPr>
                <w:noProof/>
                <w:webHidden/>
              </w:rPr>
              <w:instrText xml:space="preserve"> PAGEREF _Toc234222180 \h </w:instrText>
            </w:r>
            <w:r>
              <w:rPr>
                <w:noProof/>
                <w:webHidden/>
              </w:rPr>
            </w:r>
            <w:r>
              <w:rPr>
                <w:noProof/>
                <w:webHidden/>
              </w:rPr>
              <w:fldChar w:fldCharType="separate"/>
            </w:r>
            <w:r>
              <w:rPr>
                <w:noProof/>
                <w:webHidden/>
              </w:rPr>
              <w:t>25</w:t>
            </w:r>
            <w:r>
              <w:rPr>
                <w:noProof/>
                <w:webHidden/>
              </w:rPr>
              <w:fldChar w:fldCharType="end"/>
            </w:r>
          </w:hyperlink>
        </w:p>
        <w:p w14:paraId="7D4DA096" w14:textId="5C711AC0" w:rsidR="002C7C96" w:rsidRDefault="002C7C96">
          <w:pPr>
            <w:pStyle w:val="TOC1"/>
            <w:rPr>
              <w:rFonts w:eastAsiaTheme="minorEastAsia"/>
              <w:b w:val="0"/>
              <w:bCs w:val="0"/>
              <w:sz w:val="24"/>
              <w:szCs w:val="24"/>
              <w:lang w:eastAsia="en-AU"/>
            </w:rPr>
          </w:pPr>
          <w:hyperlink w:anchor="_Toc234222181" w:history="1">
            <w:r w:rsidRPr="00FB510D">
              <w:rPr>
                <w:rStyle w:val="Hyperlink"/>
              </w:rPr>
              <w:t>11. Child Abuse Insurance</w:t>
            </w:r>
            <w:r>
              <w:rPr>
                <w:webHidden/>
              </w:rPr>
              <w:tab/>
            </w:r>
            <w:r>
              <w:rPr>
                <w:webHidden/>
              </w:rPr>
              <w:fldChar w:fldCharType="begin"/>
            </w:r>
            <w:r>
              <w:rPr>
                <w:webHidden/>
              </w:rPr>
              <w:instrText xml:space="preserve"> PAGEREF _Toc234222181 \h </w:instrText>
            </w:r>
            <w:r>
              <w:rPr>
                <w:webHidden/>
              </w:rPr>
            </w:r>
            <w:r>
              <w:rPr>
                <w:webHidden/>
              </w:rPr>
              <w:fldChar w:fldCharType="separate"/>
            </w:r>
            <w:r>
              <w:rPr>
                <w:webHidden/>
              </w:rPr>
              <w:t>26</w:t>
            </w:r>
            <w:r>
              <w:rPr>
                <w:webHidden/>
              </w:rPr>
              <w:fldChar w:fldCharType="end"/>
            </w:r>
          </w:hyperlink>
        </w:p>
        <w:p w14:paraId="26168F3B" w14:textId="24066692" w:rsidR="002C7C96" w:rsidRDefault="002C7C96">
          <w:pPr>
            <w:pStyle w:val="TOC2"/>
            <w:tabs>
              <w:tab w:val="right" w:leader="dot" w:pos="5056"/>
            </w:tabs>
            <w:rPr>
              <w:rFonts w:eastAsiaTheme="minorEastAsia"/>
              <w:noProof/>
              <w:sz w:val="24"/>
              <w:szCs w:val="24"/>
              <w:lang w:eastAsia="en-AU"/>
            </w:rPr>
          </w:pPr>
          <w:hyperlink w:anchor="_Toc234222182" w:history="1">
            <w:r w:rsidRPr="00FB510D">
              <w:rPr>
                <w:rStyle w:val="Hyperlink"/>
                <w:rFonts w:eastAsia="Arial"/>
                <w:noProof/>
              </w:rPr>
              <w:t>11.1 When is Child Abuse Insurance required?</w:t>
            </w:r>
            <w:r>
              <w:rPr>
                <w:noProof/>
                <w:webHidden/>
              </w:rPr>
              <w:tab/>
            </w:r>
            <w:r>
              <w:rPr>
                <w:noProof/>
                <w:webHidden/>
              </w:rPr>
              <w:fldChar w:fldCharType="begin"/>
            </w:r>
            <w:r>
              <w:rPr>
                <w:noProof/>
                <w:webHidden/>
              </w:rPr>
              <w:instrText xml:space="preserve"> PAGEREF _Toc234222182 \h </w:instrText>
            </w:r>
            <w:r>
              <w:rPr>
                <w:noProof/>
                <w:webHidden/>
              </w:rPr>
            </w:r>
            <w:r>
              <w:rPr>
                <w:noProof/>
                <w:webHidden/>
              </w:rPr>
              <w:fldChar w:fldCharType="separate"/>
            </w:r>
            <w:r>
              <w:rPr>
                <w:noProof/>
                <w:webHidden/>
              </w:rPr>
              <w:t>26</w:t>
            </w:r>
            <w:r>
              <w:rPr>
                <w:noProof/>
                <w:webHidden/>
              </w:rPr>
              <w:fldChar w:fldCharType="end"/>
            </w:r>
          </w:hyperlink>
        </w:p>
        <w:p w14:paraId="4A81A446" w14:textId="3677E28E" w:rsidR="002C7C96" w:rsidRDefault="002C7C96">
          <w:pPr>
            <w:pStyle w:val="TOC2"/>
            <w:tabs>
              <w:tab w:val="right" w:leader="dot" w:pos="5056"/>
            </w:tabs>
            <w:rPr>
              <w:rFonts w:eastAsiaTheme="minorEastAsia"/>
              <w:noProof/>
              <w:sz w:val="24"/>
              <w:szCs w:val="24"/>
              <w:lang w:eastAsia="en-AU"/>
            </w:rPr>
          </w:pPr>
          <w:hyperlink w:anchor="_Toc234222183" w:history="1">
            <w:r w:rsidRPr="00FB510D">
              <w:rPr>
                <w:rStyle w:val="Hyperlink"/>
                <w:rFonts w:eastAsia="Arial"/>
                <w:noProof/>
              </w:rPr>
              <w:t>11.2 What does ‘recurring services’ or ‘programs’ mean?</w:t>
            </w:r>
            <w:r>
              <w:rPr>
                <w:noProof/>
                <w:webHidden/>
              </w:rPr>
              <w:tab/>
            </w:r>
            <w:r>
              <w:rPr>
                <w:noProof/>
                <w:webHidden/>
              </w:rPr>
              <w:fldChar w:fldCharType="begin"/>
            </w:r>
            <w:r>
              <w:rPr>
                <w:noProof/>
                <w:webHidden/>
              </w:rPr>
              <w:instrText xml:space="preserve"> PAGEREF _Toc234222183 \h </w:instrText>
            </w:r>
            <w:r>
              <w:rPr>
                <w:noProof/>
                <w:webHidden/>
              </w:rPr>
            </w:r>
            <w:r>
              <w:rPr>
                <w:noProof/>
                <w:webHidden/>
              </w:rPr>
              <w:fldChar w:fldCharType="separate"/>
            </w:r>
            <w:r>
              <w:rPr>
                <w:noProof/>
                <w:webHidden/>
              </w:rPr>
              <w:t>26</w:t>
            </w:r>
            <w:r>
              <w:rPr>
                <w:noProof/>
                <w:webHidden/>
              </w:rPr>
              <w:fldChar w:fldCharType="end"/>
            </w:r>
          </w:hyperlink>
        </w:p>
        <w:p w14:paraId="6A87E319" w14:textId="6A49E2F1" w:rsidR="002C7C96" w:rsidRDefault="002C7C96">
          <w:pPr>
            <w:pStyle w:val="TOC2"/>
            <w:tabs>
              <w:tab w:val="right" w:leader="dot" w:pos="5056"/>
            </w:tabs>
            <w:rPr>
              <w:rFonts w:eastAsiaTheme="minorEastAsia"/>
              <w:noProof/>
              <w:sz w:val="24"/>
              <w:szCs w:val="24"/>
              <w:lang w:eastAsia="en-AU"/>
            </w:rPr>
          </w:pPr>
          <w:hyperlink w:anchor="_Toc234222184" w:history="1">
            <w:r w:rsidRPr="00FB510D">
              <w:rPr>
                <w:rStyle w:val="Hyperlink"/>
                <w:rFonts w:eastAsia="Arial"/>
                <w:noProof/>
              </w:rPr>
              <w:t>11.3 Our project needs Child Abuse Insurance, what are the requirements?</w:t>
            </w:r>
            <w:r>
              <w:rPr>
                <w:noProof/>
                <w:webHidden/>
              </w:rPr>
              <w:tab/>
            </w:r>
            <w:r>
              <w:rPr>
                <w:noProof/>
                <w:webHidden/>
              </w:rPr>
              <w:fldChar w:fldCharType="begin"/>
            </w:r>
            <w:r>
              <w:rPr>
                <w:noProof/>
                <w:webHidden/>
              </w:rPr>
              <w:instrText xml:space="preserve"> PAGEREF _Toc234222184 \h </w:instrText>
            </w:r>
            <w:r>
              <w:rPr>
                <w:noProof/>
                <w:webHidden/>
              </w:rPr>
            </w:r>
            <w:r>
              <w:rPr>
                <w:noProof/>
                <w:webHidden/>
              </w:rPr>
              <w:fldChar w:fldCharType="separate"/>
            </w:r>
            <w:r>
              <w:rPr>
                <w:noProof/>
                <w:webHidden/>
              </w:rPr>
              <w:t>26</w:t>
            </w:r>
            <w:r>
              <w:rPr>
                <w:noProof/>
                <w:webHidden/>
              </w:rPr>
              <w:fldChar w:fldCharType="end"/>
            </w:r>
          </w:hyperlink>
        </w:p>
        <w:p w14:paraId="7A2035D5" w14:textId="6162D8DB" w:rsidR="002C7C96" w:rsidRDefault="002C7C96">
          <w:pPr>
            <w:pStyle w:val="TOC1"/>
            <w:rPr>
              <w:rFonts w:eastAsiaTheme="minorEastAsia"/>
              <w:b w:val="0"/>
              <w:bCs w:val="0"/>
              <w:sz w:val="24"/>
              <w:szCs w:val="24"/>
              <w:lang w:eastAsia="en-AU"/>
            </w:rPr>
          </w:pPr>
          <w:hyperlink w:anchor="_Toc234222185" w:history="1">
            <w:r w:rsidRPr="00FB510D">
              <w:rPr>
                <w:rStyle w:val="Hyperlink"/>
                <w:rFonts w:eastAsiaTheme="majorEastAsia" w:cs="Arial"/>
              </w:rPr>
              <w:t>12. How to apply</w:t>
            </w:r>
            <w:r>
              <w:rPr>
                <w:webHidden/>
              </w:rPr>
              <w:tab/>
            </w:r>
            <w:r>
              <w:rPr>
                <w:webHidden/>
              </w:rPr>
              <w:fldChar w:fldCharType="begin"/>
            </w:r>
            <w:r>
              <w:rPr>
                <w:webHidden/>
              </w:rPr>
              <w:instrText xml:space="preserve"> PAGEREF _Toc234222185 \h </w:instrText>
            </w:r>
            <w:r>
              <w:rPr>
                <w:webHidden/>
              </w:rPr>
            </w:r>
            <w:r>
              <w:rPr>
                <w:webHidden/>
              </w:rPr>
              <w:fldChar w:fldCharType="separate"/>
            </w:r>
            <w:r>
              <w:rPr>
                <w:webHidden/>
              </w:rPr>
              <w:t>27</w:t>
            </w:r>
            <w:r>
              <w:rPr>
                <w:webHidden/>
              </w:rPr>
              <w:fldChar w:fldCharType="end"/>
            </w:r>
          </w:hyperlink>
        </w:p>
        <w:p w14:paraId="40BE20F8" w14:textId="5DC66815" w:rsidR="002C7C96" w:rsidRPr="00720468" w:rsidRDefault="002C7C96">
          <w:pPr>
            <w:pStyle w:val="TOC1"/>
            <w:rPr>
              <w:rFonts w:eastAsiaTheme="minorEastAsia"/>
              <w:b w:val="0"/>
              <w:bCs w:val="0"/>
              <w:sz w:val="24"/>
              <w:szCs w:val="24"/>
              <w:lang w:eastAsia="en-AU"/>
            </w:rPr>
          </w:pPr>
          <w:hyperlink w:anchor="_Toc234222186" w:history="1">
            <w:r w:rsidRPr="00720468">
              <w:rPr>
                <w:rStyle w:val="Hyperlink"/>
                <w:rFonts w:eastAsiaTheme="majorEastAsia" w:cs="Arial"/>
                <w:b w:val="0"/>
                <w:bCs w:val="0"/>
              </w:rPr>
              <w:t xml:space="preserve">12.1 </w:t>
            </w:r>
            <w:r w:rsidRPr="00720468">
              <w:rPr>
                <w:rStyle w:val="Hyperlink"/>
                <w:rFonts w:eastAsia="MS Mincho" w:cs="Arial"/>
                <w:b w:val="0"/>
                <w:bCs w:val="0"/>
                <w:spacing w:val="-4"/>
                <w:kern w:val="0"/>
                <w14:ligatures w14:val="none"/>
              </w:rPr>
              <w:t>Submitting your application</w:t>
            </w:r>
            <w:r w:rsidRPr="00720468">
              <w:rPr>
                <w:b w:val="0"/>
                <w:bCs w:val="0"/>
                <w:webHidden/>
              </w:rPr>
              <w:tab/>
            </w:r>
            <w:r w:rsidRPr="00720468">
              <w:rPr>
                <w:b w:val="0"/>
                <w:bCs w:val="0"/>
                <w:webHidden/>
              </w:rPr>
              <w:fldChar w:fldCharType="begin"/>
            </w:r>
            <w:r w:rsidRPr="00720468">
              <w:rPr>
                <w:b w:val="0"/>
                <w:bCs w:val="0"/>
                <w:webHidden/>
              </w:rPr>
              <w:instrText xml:space="preserve"> PAGEREF _Toc234222186 \h </w:instrText>
            </w:r>
            <w:r w:rsidRPr="00720468">
              <w:rPr>
                <w:b w:val="0"/>
                <w:bCs w:val="0"/>
                <w:webHidden/>
              </w:rPr>
            </w:r>
            <w:r w:rsidRPr="00720468">
              <w:rPr>
                <w:b w:val="0"/>
                <w:bCs w:val="0"/>
                <w:webHidden/>
              </w:rPr>
              <w:fldChar w:fldCharType="separate"/>
            </w:r>
            <w:r w:rsidRPr="00720468">
              <w:rPr>
                <w:b w:val="0"/>
                <w:bCs w:val="0"/>
                <w:webHidden/>
              </w:rPr>
              <w:t>27</w:t>
            </w:r>
            <w:r w:rsidRPr="00720468">
              <w:rPr>
                <w:b w:val="0"/>
                <w:bCs w:val="0"/>
                <w:webHidden/>
              </w:rPr>
              <w:fldChar w:fldCharType="end"/>
            </w:r>
          </w:hyperlink>
        </w:p>
        <w:p w14:paraId="590395D8" w14:textId="05A27DE3" w:rsidR="002C7C96" w:rsidRDefault="002C7C96">
          <w:pPr>
            <w:pStyle w:val="TOC1"/>
            <w:rPr>
              <w:rFonts w:eastAsiaTheme="minorEastAsia"/>
              <w:b w:val="0"/>
              <w:bCs w:val="0"/>
              <w:sz w:val="24"/>
              <w:szCs w:val="24"/>
              <w:lang w:eastAsia="en-AU"/>
            </w:rPr>
          </w:pPr>
          <w:hyperlink w:anchor="_Toc234222187" w:history="1">
            <w:r w:rsidRPr="00FB510D">
              <w:rPr>
                <w:rStyle w:val="Hyperlink"/>
                <w:rFonts w:eastAsiaTheme="majorEastAsia" w:cs="Arial"/>
              </w:rPr>
              <w:t>13. Due diligence checks</w:t>
            </w:r>
            <w:r>
              <w:rPr>
                <w:webHidden/>
              </w:rPr>
              <w:tab/>
            </w:r>
            <w:r>
              <w:rPr>
                <w:webHidden/>
              </w:rPr>
              <w:fldChar w:fldCharType="begin"/>
            </w:r>
            <w:r>
              <w:rPr>
                <w:webHidden/>
              </w:rPr>
              <w:instrText xml:space="preserve"> PAGEREF _Toc234222187 \h </w:instrText>
            </w:r>
            <w:r>
              <w:rPr>
                <w:webHidden/>
              </w:rPr>
            </w:r>
            <w:r>
              <w:rPr>
                <w:webHidden/>
              </w:rPr>
              <w:fldChar w:fldCharType="separate"/>
            </w:r>
            <w:r>
              <w:rPr>
                <w:webHidden/>
              </w:rPr>
              <w:t>29</w:t>
            </w:r>
            <w:r>
              <w:rPr>
                <w:webHidden/>
              </w:rPr>
              <w:fldChar w:fldCharType="end"/>
            </w:r>
          </w:hyperlink>
        </w:p>
        <w:p w14:paraId="799871CE" w14:textId="109DCA50" w:rsidR="002C7C96" w:rsidRDefault="002C7C96">
          <w:pPr>
            <w:pStyle w:val="TOC1"/>
            <w:rPr>
              <w:rFonts w:eastAsiaTheme="minorEastAsia"/>
              <w:b w:val="0"/>
              <w:bCs w:val="0"/>
              <w:sz w:val="24"/>
              <w:szCs w:val="24"/>
              <w:lang w:eastAsia="en-AU"/>
            </w:rPr>
          </w:pPr>
          <w:hyperlink w:anchor="_Toc234222188" w:history="1">
            <w:r w:rsidRPr="00FB510D">
              <w:rPr>
                <w:rStyle w:val="Hyperlink"/>
                <w:rFonts w:eastAsiaTheme="majorEastAsia" w:cs="Arial"/>
              </w:rPr>
              <w:t>14. Conditions that apply to applications and funding</w:t>
            </w:r>
            <w:r>
              <w:rPr>
                <w:webHidden/>
              </w:rPr>
              <w:tab/>
            </w:r>
            <w:r>
              <w:rPr>
                <w:webHidden/>
              </w:rPr>
              <w:fldChar w:fldCharType="begin"/>
            </w:r>
            <w:r>
              <w:rPr>
                <w:webHidden/>
              </w:rPr>
              <w:instrText xml:space="preserve"> PAGEREF _Toc234222188 \h </w:instrText>
            </w:r>
            <w:r>
              <w:rPr>
                <w:webHidden/>
              </w:rPr>
            </w:r>
            <w:r>
              <w:rPr>
                <w:webHidden/>
              </w:rPr>
              <w:fldChar w:fldCharType="separate"/>
            </w:r>
            <w:r>
              <w:rPr>
                <w:webHidden/>
              </w:rPr>
              <w:t>30</w:t>
            </w:r>
            <w:r>
              <w:rPr>
                <w:webHidden/>
              </w:rPr>
              <w:fldChar w:fldCharType="end"/>
            </w:r>
          </w:hyperlink>
        </w:p>
        <w:p w14:paraId="6852F314" w14:textId="5CB51003" w:rsidR="002C7C96" w:rsidRDefault="002C7C96">
          <w:pPr>
            <w:pStyle w:val="TOC1"/>
            <w:rPr>
              <w:rFonts w:eastAsiaTheme="minorEastAsia"/>
              <w:b w:val="0"/>
              <w:bCs w:val="0"/>
              <w:sz w:val="24"/>
              <w:szCs w:val="24"/>
              <w:lang w:eastAsia="en-AU"/>
            </w:rPr>
          </w:pPr>
          <w:hyperlink w:anchor="_Toc234222189" w:history="1">
            <w:r w:rsidRPr="00FB510D">
              <w:rPr>
                <w:rStyle w:val="Hyperlink"/>
                <w:rFonts w:eastAsiaTheme="majorEastAsia" w:cs="Arial"/>
              </w:rPr>
              <w:t>15. Payments</w:t>
            </w:r>
            <w:r>
              <w:rPr>
                <w:webHidden/>
              </w:rPr>
              <w:tab/>
            </w:r>
            <w:r>
              <w:rPr>
                <w:webHidden/>
              </w:rPr>
              <w:fldChar w:fldCharType="begin"/>
            </w:r>
            <w:r>
              <w:rPr>
                <w:webHidden/>
              </w:rPr>
              <w:instrText xml:space="preserve"> PAGEREF _Toc234222189 \h </w:instrText>
            </w:r>
            <w:r>
              <w:rPr>
                <w:webHidden/>
              </w:rPr>
            </w:r>
            <w:r>
              <w:rPr>
                <w:webHidden/>
              </w:rPr>
              <w:fldChar w:fldCharType="separate"/>
            </w:r>
            <w:r>
              <w:rPr>
                <w:webHidden/>
              </w:rPr>
              <w:t>31</w:t>
            </w:r>
            <w:r>
              <w:rPr>
                <w:webHidden/>
              </w:rPr>
              <w:fldChar w:fldCharType="end"/>
            </w:r>
          </w:hyperlink>
        </w:p>
        <w:p w14:paraId="51444139" w14:textId="501B5E90" w:rsidR="002C7C96" w:rsidRDefault="002C7C96">
          <w:pPr>
            <w:pStyle w:val="TOC1"/>
            <w:rPr>
              <w:rFonts w:eastAsiaTheme="minorEastAsia"/>
              <w:b w:val="0"/>
              <w:bCs w:val="0"/>
              <w:sz w:val="24"/>
              <w:szCs w:val="24"/>
              <w:lang w:eastAsia="en-AU"/>
            </w:rPr>
          </w:pPr>
          <w:hyperlink w:anchor="_Toc234222190" w:history="1">
            <w:r w:rsidRPr="00FB510D">
              <w:rPr>
                <w:rStyle w:val="Hyperlink"/>
                <w:rFonts w:eastAsiaTheme="majorEastAsia" w:cs="Arial"/>
              </w:rPr>
              <w:t>16. Child safe standards</w:t>
            </w:r>
            <w:r>
              <w:rPr>
                <w:webHidden/>
              </w:rPr>
              <w:tab/>
            </w:r>
            <w:r>
              <w:rPr>
                <w:webHidden/>
              </w:rPr>
              <w:fldChar w:fldCharType="begin"/>
            </w:r>
            <w:r>
              <w:rPr>
                <w:webHidden/>
              </w:rPr>
              <w:instrText xml:space="preserve"> PAGEREF _Toc234222190 \h </w:instrText>
            </w:r>
            <w:r>
              <w:rPr>
                <w:webHidden/>
              </w:rPr>
            </w:r>
            <w:r>
              <w:rPr>
                <w:webHidden/>
              </w:rPr>
              <w:fldChar w:fldCharType="separate"/>
            </w:r>
            <w:r>
              <w:rPr>
                <w:webHidden/>
              </w:rPr>
              <w:t>32</w:t>
            </w:r>
            <w:r>
              <w:rPr>
                <w:webHidden/>
              </w:rPr>
              <w:fldChar w:fldCharType="end"/>
            </w:r>
          </w:hyperlink>
        </w:p>
        <w:p w14:paraId="42870452" w14:textId="4F04EB41" w:rsidR="002C7C96" w:rsidRDefault="002C7C96">
          <w:pPr>
            <w:pStyle w:val="TOC1"/>
            <w:rPr>
              <w:rFonts w:eastAsiaTheme="minorEastAsia"/>
              <w:b w:val="0"/>
              <w:bCs w:val="0"/>
              <w:sz w:val="24"/>
              <w:szCs w:val="24"/>
              <w:lang w:eastAsia="en-AU"/>
            </w:rPr>
          </w:pPr>
          <w:hyperlink w:anchor="_Toc234222191" w:history="1">
            <w:r w:rsidRPr="00FB510D">
              <w:rPr>
                <w:rStyle w:val="Hyperlink"/>
                <w:rFonts w:eastAsiaTheme="majorEastAsia" w:cs="Arial"/>
              </w:rPr>
              <w:t>17. Acknowledging the government’s support and promoting successes</w:t>
            </w:r>
            <w:r>
              <w:rPr>
                <w:webHidden/>
              </w:rPr>
              <w:tab/>
            </w:r>
            <w:r>
              <w:rPr>
                <w:webHidden/>
              </w:rPr>
              <w:fldChar w:fldCharType="begin"/>
            </w:r>
            <w:r>
              <w:rPr>
                <w:webHidden/>
              </w:rPr>
              <w:instrText xml:space="preserve"> PAGEREF _Toc234222191 \h </w:instrText>
            </w:r>
            <w:r>
              <w:rPr>
                <w:webHidden/>
              </w:rPr>
            </w:r>
            <w:r>
              <w:rPr>
                <w:webHidden/>
              </w:rPr>
              <w:fldChar w:fldCharType="separate"/>
            </w:r>
            <w:r>
              <w:rPr>
                <w:webHidden/>
              </w:rPr>
              <w:t>33</w:t>
            </w:r>
            <w:r>
              <w:rPr>
                <w:webHidden/>
              </w:rPr>
              <w:fldChar w:fldCharType="end"/>
            </w:r>
          </w:hyperlink>
        </w:p>
        <w:p w14:paraId="50BD84BF" w14:textId="4D2CDC6B" w:rsidR="002C7C96" w:rsidRDefault="002C7C96">
          <w:pPr>
            <w:pStyle w:val="TOC1"/>
            <w:rPr>
              <w:rFonts w:eastAsiaTheme="minorEastAsia"/>
              <w:b w:val="0"/>
              <w:bCs w:val="0"/>
              <w:sz w:val="24"/>
              <w:szCs w:val="24"/>
              <w:lang w:eastAsia="en-AU"/>
            </w:rPr>
          </w:pPr>
          <w:hyperlink w:anchor="_Toc234222192" w:history="1">
            <w:r w:rsidRPr="00FB510D">
              <w:rPr>
                <w:rStyle w:val="Hyperlink"/>
                <w:rFonts w:eastAsiaTheme="majorEastAsia" w:cs="Arial"/>
              </w:rPr>
              <w:t>18. Post project evaluation</w:t>
            </w:r>
            <w:r>
              <w:rPr>
                <w:webHidden/>
              </w:rPr>
              <w:tab/>
            </w:r>
            <w:r>
              <w:rPr>
                <w:webHidden/>
              </w:rPr>
              <w:fldChar w:fldCharType="begin"/>
            </w:r>
            <w:r>
              <w:rPr>
                <w:webHidden/>
              </w:rPr>
              <w:instrText xml:space="preserve"> PAGEREF _Toc234222192 \h </w:instrText>
            </w:r>
            <w:r>
              <w:rPr>
                <w:webHidden/>
              </w:rPr>
            </w:r>
            <w:r>
              <w:rPr>
                <w:webHidden/>
              </w:rPr>
              <w:fldChar w:fldCharType="separate"/>
            </w:r>
            <w:r>
              <w:rPr>
                <w:webHidden/>
              </w:rPr>
              <w:t>34</w:t>
            </w:r>
            <w:r>
              <w:rPr>
                <w:webHidden/>
              </w:rPr>
              <w:fldChar w:fldCharType="end"/>
            </w:r>
          </w:hyperlink>
        </w:p>
        <w:p w14:paraId="119A6DC1" w14:textId="17ABFB3E" w:rsidR="002C7C96" w:rsidRDefault="002C7C96">
          <w:pPr>
            <w:pStyle w:val="TOC1"/>
            <w:rPr>
              <w:rFonts w:eastAsiaTheme="minorEastAsia"/>
              <w:b w:val="0"/>
              <w:bCs w:val="0"/>
              <w:sz w:val="24"/>
              <w:szCs w:val="24"/>
              <w:lang w:eastAsia="en-AU"/>
            </w:rPr>
          </w:pPr>
          <w:hyperlink w:anchor="_Toc234222193" w:history="1">
            <w:r w:rsidRPr="00FB510D">
              <w:rPr>
                <w:rStyle w:val="Hyperlink"/>
                <w:rFonts w:eastAsiaTheme="majorEastAsia" w:cs="Arial"/>
              </w:rPr>
              <w:t>19. Compliance and audit</w:t>
            </w:r>
            <w:r>
              <w:rPr>
                <w:webHidden/>
              </w:rPr>
              <w:tab/>
            </w:r>
            <w:r>
              <w:rPr>
                <w:webHidden/>
              </w:rPr>
              <w:fldChar w:fldCharType="begin"/>
            </w:r>
            <w:r>
              <w:rPr>
                <w:webHidden/>
              </w:rPr>
              <w:instrText xml:space="preserve"> PAGEREF _Toc234222193 \h </w:instrText>
            </w:r>
            <w:r>
              <w:rPr>
                <w:webHidden/>
              </w:rPr>
            </w:r>
            <w:r>
              <w:rPr>
                <w:webHidden/>
              </w:rPr>
              <w:fldChar w:fldCharType="separate"/>
            </w:r>
            <w:r>
              <w:rPr>
                <w:webHidden/>
              </w:rPr>
              <w:t>35</w:t>
            </w:r>
            <w:r>
              <w:rPr>
                <w:webHidden/>
              </w:rPr>
              <w:fldChar w:fldCharType="end"/>
            </w:r>
          </w:hyperlink>
        </w:p>
        <w:p w14:paraId="6C713AD6" w14:textId="0A00E012" w:rsidR="002C7C96" w:rsidRDefault="002C7C96">
          <w:pPr>
            <w:pStyle w:val="TOC1"/>
            <w:rPr>
              <w:rFonts w:eastAsiaTheme="minorEastAsia"/>
              <w:b w:val="0"/>
              <w:bCs w:val="0"/>
              <w:sz w:val="24"/>
              <w:szCs w:val="24"/>
              <w:lang w:eastAsia="en-AU"/>
            </w:rPr>
          </w:pPr>
          <w:hyperlink w:anchor="_Toc234222194" w:history="1">
            <w:r w:rsidRPr="00FB510D">
              <w:rPr>
                <w:rStyle w:val="Hyperlink"/>
                <w:rFonts w:eastAsiaTheme="majorEastAsia" w:cs="Arial"/>
              </w:rPr>
              <w:t>20. Privacy statement</w:t>
            </w:r>
            <w:r>
              <w:rPr>
                <w:webHidden/>
              </w:rPr>
              <w:tab/>
            </w:r>
            <w:r>
              <w:rPr>
                <w:webHidden/>
              </w:rPr>
              <w:fldChar w:fldCharType="begin"/>
            </w:r>
            <w:r>
              <w:rPr>
                <w:webHidden/>
              </w:rPr>
              <w:instrText xml:space="preserve"> PAGEREF _Toc234222194 \h </w:instrText>
            </w:r>
            <w:r>
              <w:rPr>
                <w:webHidden/>
              </w:rPr>
            </w:r>
            <w:r>
              <w:rPr>
                <w:webHidden/>
              </w:rPr>
              <w:fldChar w:fldCharType="separate"/>
            </w:r>
            <w:r>
              <w:rPr>
                <w:webHidden/>
              </w:rPr>
              <w:t>36</w:t>
            </w:r>
            <w:r>
              <w:rPr>
                <w:webHidden/>
              </w:rPr>
              <w:fldChar w:fldCharType="end"/>
            </w:r>
          </w:hyperlink>
        </w:p>
        <w:p w14:paraId="4EEB06A6" w14:textId="59E1CD3A" w:rsidR="002C7C96" w:rsidRDefault="002C7C96">
          <w:pPr>
            <w:pStyle w:val="TOC1"/>
            <w:rPr>
              <w:rFonts w:eastAsiaTheme="minorEastAsia"/>
              <w:b w:val="0"/>
              <w:bCs w:val="0"/>
              <w:sz w:val="24"/>
              <w:szCs w:val="24"/>
              <w:lang w:eastAsia="en-AU"/>
            </w:rPr>
          </w:pPr>
          <w:hyperlink w:anchor="_Toc234222195" w:history="1">
            <w:r w:rsidRPr="00FB510D">
              <w:rPr>
                <w:rStyle w:val="Hyperlink"/>
                <w:rFonts w:eastAsiaTheme="majorEastAsia" w:cs="Arial"/>
              </w:rPr>
              <w:t>21. Terms of applying</w:t>
            </w:r>
            <w:r>
              <w:rPr>
                <w:webHidden/>
              </w:rPr>
              <w:tab/>
            </w:r>
            <w:r>
              <w:rPr>
                <w:webHidden/>
              </w:rPr>
              <w:fldChar w:fldCharType="begin"/>
            </w:r>
            <w:r>
              <w:rPr>
                <w:webHidden/>
              </w:rPr>
              <w:instrText xml:space="preserve"> PAGEREF _Toc234222195 \h </w:instrText>
            </w:r>
            <w:r>
              <w:rPr>
                <w:webHidden/>
              </w:rPr>
            </w:r>
            <w:r>
              <w:rPr>
                <w:webHidden/>
              </w:rPr>
              <w:fldChar w:fldCharType="separate"/>
            </w:r>
            <w:r>
              <w:rPr>
                <w:webHidden/>
              </w:rPr>
              <w:t>37</w:t>
            </w:r>
            <w:r>
              <w:rPr>
                <w:webHidden/>
              </w:rPr>
              <w:fldChar w:fldCharType="end"/>
            </w:r>
          </w:hyperlink>
        </w:p>
        <w:p w14:paraId="296ADF27" w14:textId="5EBD0C55" w:rsidR="002C7C96" w:rsidRDefault="002C7C96">
          <w:pPr>
            <w:pStyle w:val="TOC2"/>
            <w:tabs>
              <w:tab w:val="right" w:leader="dot" w:pos="5056"/>
            </w:tabs>
            <w:rPr>
              <w:rFonts w:eastAsiaTheme="minorEastAsia"/>
              <w:noProof/>
              <w:sz w:val="24"/>
              <w:szCs w:val="24"/>
              <w:lang w:eastAsia="en-AU"/>
            </w:rPr>
          </w:pPr>
          <w:hyperlink w:anchor="_Toc234222196" w:history="1">
            <w:r w:rsidRPr="00FB510D">
              <w:rPr>
                <w:rStyle w:val="Hyperlink"/>
                <w:rFonts w:eastAsiaTheme="majorEastAsia" w:cs="Arial"/>
                <w:b/>
                <w:bCs/>
                <w:noProof/>
              </w:rPr>
              <w:t>21.1 Department probity and decision-making</w:t>
            </w:r>
            <w:r>
              <w:rPr>
                <w:noProof/>
                <w:webHidden/>
              </w:rPr>
              <w:tab/>
            </w:r>
            <w:r>
              <w:rPr>
                <w:noProof/>
                <w:webHidden/>
              </w:rPr>
              <w:fldChar w:fldCharType="begin"/>
            </w:r>
            <w:r>
              <w:rPr>
                <w:noProof/>
                <w:webHidden/>
              </w:rPr>
              <w:instrText xml:space="preserve"> PAGEREF _Toc234222196 \h </w:instrText>
            </w:r>
            <w:r>
              <w:rPr>
                <w:noProof/>
                <w:webHidden/>
              </w:rPr>
            </w:r>
            <w:r>
              <w:rPr>
                <w:noProof/>
                <w:webHidden/>
              </w:rPr>
              <w:fldChar w:fldCharType="separate"/>
            </w:r>
            <w:r>
              <w:rPr>
                <w:noProof/>
                <w:webHidden/>
              </w:rPr>
              <w:t>37</w:t>
            </w:r>
            <w:r>
              <w:rPr>
                <w:noProof/>
                <w:webHidden/>
              </w:rPr>
              <w:fldChar w:fldCharType="end"/>
            </w:r>
          </w:hyperlink>
        </w:p>
        <w:p w14:paraId="03FFB4A3" w14:textId="2916421A" w:rsidR="002C7C96" w:rsidRDefault="002C7C96">
          <w:pPr>
            <w:pStyle w:val="TOC2"/>
            <w:tabs>
              <w:tab w:val="right" w:leader="dot" w:pos="5056"/>
            </w:tabs>
            <w:rPr>
              <w:rFonts w:eastAsiaTheme="minorEastAsia"/>
              <w:noProof/>
              <w:sz w:val="24"/>
              <w:szCs w:val="24"/>
              <w:lang w:eastAsia="en-AU"/>
            </w:rPr>
          </w:pPr>
          <w:hyperlink w:anchor="_Toc234222197" w:history="1">
            <w:r w:rsidRPr="00FB510D">
              <w:rPr>
                <w:rStyle w:val="Hyperlink"/>
                <w:rFonts w:eastAsiaTheme="majorEastAsia" w:cs="Arial"/>
                <w:b/>
                <w:bCs/>
                <w:noProof/>
              </w:rPr>
              <w:t>21.2 Applicant conflicts of interest</w:t>
            </w:r>
            <w:r>
              <w:rPr>
                <w:noProof/>
                <w:webHidden/>
              </w:rPr>
              <w:tab/>
            </w:r>
            <w:r>
              <w:rPr>
                <w:noProof/>
                <w:webHidden/>
              </w:rPr>
              <w:fldChar w:fldCharType="begin"/>
            </w:r>
            <w:r>
              <w:rPr>
                <w:noProof/>
                <w:webHidden/>
              </w:rPr>
              <w:instrText xml:space="preserve"> PAGEREF _Toc234222197 \h </w:instrText>
            </w:r>
            <w:r>
              <w:rPr>
                <w:noProof/>
                <w:webHidden/>
              </w:rPr>
            </w:r>
            <w:r>
              <w:rPr>
                <w:noProof/>
                <w:webHidden/>
              </w:rPr>
              <w:fldChar w:fldCharType="separate"/>
            </w:r>
            <w:r>
              <w:rPr>
                <w:noProof/>
                <w:webHidden/>
              </w:rPr>
              <w:t>37</w:t>
            </w:r>
            <w:r>
              <w:rPr>
                <w:noProof/>
                <w:webHidden/>
              </w:rPr>
              <w:fldChar w:fldCharType="end"/>
            </w:r>
          </w:hyperlink>
        </w:p>
        <w:p w14:paraId="03C1800D" w14:textId="59DDCCA9" w:rsidR="002C7C96" w:rsidRDefault="002C7C96">
          <w:pPr>
            <w:pStyle w:val="TOC1"/>
            <w:rPr>
              <w:rFonts w:eastAsiaTheme="minorEastAsia"/>
              <w:b w:val="0"/>
              <w:bCs w:val="0"/>
              <w:sz w:val="24"/>
              <w:szCs w:val="24"/>
              <w:lang w:eastAsia="en-AU"/>
            </w:rPr>
          </w:pPr>
          <w:hyperlink w:anchor="_Toc234222198" w:history="1">
            <w:r w:rsidRPr="00FB510D">
              <w:rPr>
                <w:rStyle w:val="Hyperlink"/>
                <w:rFonts w:eastAsiaTheme="majorEastAsia" w:cs="Arial"/>
              </w:rPr>
              <w:t>22. Complaints</w:t>
            </w:r>
            <w:r>
              <w:rPr>
                <w:webHidden/>
              </w:rPr>
              <w:tab/>
            </w:r>
            <w:r>
              <w:rPr>
                <w:webHidden/>
              </w:rPr>
              <w:fldChar w:fldCharType="begin"/>
            </w:r>
            <w:r>
              <w:rPr>
                <w:webHidden/>
              </w:rPr>
              <w:instrText xml:space="preserve"> PAGEREF _Toc234222198 \h </w:instrText>
            </w:r>
            <w:r>
              <w:rPr>
                <w:webHidden/>
              </w:rPr>
            </w:r>
            <w:r>
              <w:rPr>
                <w:webHidden/>
              </w:rPr>
              <w:fldChar w:fldCharType="separate"/>
            </w:r>
            <w:r>
              <w:rPr>
                <w:webHidden/>
              </w:rPr>
              <w:t>38</w:t>
            </w:r>
            <w:r>
              <w:rPr>
                <w:webHidden/>
              </w:rPr>
              <w:fldChar w:fldCharType="end"/>
            </w:r>
          </w:hyperlink>
        </w:p>
        <w:p w14:paraId="20320C38" w14:textId="315A13FE" w:rsidR="00FF0C84" w:rsidRPr="00ED08FE" w:rsidRDefault="00491691" w:rsidP="00ED08FE">
          <w:pPr>
            <w:pStyle w:val="TableColumnHeadings"/>
            <w:keepNext w:val="0"/>
            <w:keepLines w:val="0"/>
            <w:widowControl/>
            <w:tabs>
              <w:tab w:val="clear" w:pos="7700"/>
            </w:tabs>
            <w:suppressAutoHyphens w:val="0"/>
            <w:autoSpaceDE/>
            <w:autoSpaceDN/>
            <w:adjustRightInd/>
            <w:spacing w:before="0" w:after="160" w:line="259" w:lineRule="auto"/>
            <w:textAlignment w:val="auto"/>
            <w:rPr>
              <w:rFonts w:eastAsiaTheme="minorHAnsi" w:cs="Arial"/>
              <w:kern w:val="2"/>
              <w:lang w:val="en-AU" w:eastAsia="en-US"/>
              <w14:ligatures w14:val="standardContextual"/>
            </w:rPr>
            <w:sectPr w:rsidR="00FF0C84" w:rsidRPr="00ED08FE" w:rsidSect="009E65F3">
              <w:type w:val="continuous"/>
              <w:pgSz w:w="11906" w:h="16838"/>
              <w:pgMar w:top="720" w:right="720" w:bottom="720" w:left="720" w:header="708" w:footer="708" w:gutter="0"/>
              <w:cols w:num="2" w:space="334"/>
              <w:docGrid w:linePitch="360"/>
            </w:sectPr>
          </w:pPr>
          <w:r w:rsidRPr="00EA682B">
            <w:rPr>
              <w:rFonts w:eastAsiaTheme="minorHAnsi" w:cs="Arial"/>
              <w:b w:val="0"/>
              <w:bCs w:val="0"/>
              <w:noProof/>
              <w:kern w:val="2"/>
              <w:lang w:val="en-AU" w:eastAsia="en-US"/>
              <w14:ligatures w14:val="standardContextual"/>
            </w:rPr>
            <w:fldChar w:fldCharType="end"/>
          </w:r>
        </w:p>
        <w:p w14:paraId="76986603" w14:textId="7AEBC146" w:rsidR="00491691" w:rsidRDefault="008A43FA">
          <w:pPr>
            <w:rPr>
              <w:b/>
              <w:bCs/>
              <w:noProof/>
            </w:rPr>
          </w:pPr>
        </w:p>
      </w:sdtContent>
    </w:sdt>
    <w:p w14:paraId="44C34436" w14:textId="77777777" w:rsidR="00FF0C84" w:rsidRDefault="00FF0C84">
      <w:pPr>
        <w:rPr>
          <w:b/>
          <w:bCs/>
          <w:noProof/>
        </w:rPr>
      </w:pPr>
    </w:p>
    <w:p w14:paraId="6E5ADE50" w14:textId="77777777" w:rsidR="00FF0C84" w:rsidRDefault="00FF0C84">
      <w:pPr>
        <w:rPr>
          <w:b/>
          <w:bCs/>
          <w:noProof/>
        </w:rPr>
      </w:pPr>
    </w:p>
    <w:p w14:paraId="44247A17" w14:textId="77777777" w:rsidR="00FF0C84" w:rsidRDefault="00FF0C84">
      <w:pPr>
        <w:rPr>
          <w:b/>
          <w:bCs/>
          <w:noProof/>
        </w:rPr>
      </w:pPr>
    </w:p>
    <w:p w14:paraId="4D944202" w14:textId="77777777" w:rsidR="00FF0C84" w:rsidRDefault="00FF0C84">
      <w:pPr>
        <w:rPr>
          <w:b/>
          <w:bCs/>
          <w:noProof/>
        </w:rPr>
      </w:pPr>
    </w:p>
    <w:p w14:paraId="70C7A13E" w14:textId="422135CD" w:rsidR="17B96B3E" w:rsidRDefault="17B96B3E" w:rsidP="17B96B3E">
      <w:pPr>
        <w:rPr>
          <w:b/>
          <w:bCs/>
          <w:noProof/>
        </w:rPr>
      </w:pPr>
    </w:p>
    <w:p w14:paraId="2C930454" w14:textId="7AE29473" w:rsidR="00D33CFD" w:rsidRDefault="00EA3CA1" w:rsidP="006C3487">
      <w:pPr>
        <w:pStyle w:val="Heading1"/>
      </w:pPr>
      <w:bookmarkStart w:id="1" w:name="_Toc234222152"/>
      <w:r>
        <w:lastRenderedPageBreak/>
        <w:t>Acknowledgement</w:t>
      </w:r>
      <w:bookmarkEnd w:id="1"/>
    </w:p>
    <w:p w14:paraId="3554BC62" w14:textId="77777777" w:rsidR="00000D55" w:rsidRPr="00000D55" w:rsidRDefault="00000D55" w:rsidP="00000D55">
      <w:pPr>
        <w:rPr>
          <w:rFonts w:ascii="Arial" w:hAnsi="Arial" w:cs="Arial"/>
          <w:sz w:val="24"/>
          <w:szCs w:val="24"/>
        </w:rPr>
      </w:pPr>
      <w:r w:rsidRPr="00000D55">
        <w:rPr>
          <w:rFonts w:ascii="Arial" w:hAnsi="Arial" w:cs="Arial"/>
          <w:sz w:val="24"/>
          <w:szCs w:val="24"/>
        </w:rPr>
        <w:t>We acknowledge the Traditional Owners of Country throughout Victoria, their ongoing connection to these lands and water ways and we pay our respects to their culture and their Elders past and present.</w:t>
      </w:r>
    </w:p>
    <w:p w14:paraId="0ECBDB23" w14:textId="77777777" w:rsidR="00000D55" w:rsidRPr="00000D55" w:rsidRDefault="00000D55" w:rsidP="00000D55">
      <w:pPr>
        <w:rPr>
          <w:rFonts w:ascii="Arial" w:hAnsi="Arial" w:cs="Arial"/>
          <w:sz w:val="24"/>
          <w:szCs w:val="24"/>
        </w:rPr>
      </w:pPr>
      <w:r w:rsidRPr="00000D55">
        <w:rPr>
          <w:rFonts w:ascii="Arial" w:hAnsi="Arial" w:cs="Arial"/>
          <w:sz w:val="24"/>
          <w:szCs w:val="24"/>
        </w:rPr>
        <w:t xml:space="preserve">We acknowledge Aboriginal Self-Determination is a human right as enshrined in the United Nations Declaration on the Rights of Indigenous Peoples. </w:t>
      </w:r>
    </w:p>
    <w:p w14:paraId="3DA297E5" w14:textId="77777777" w:rsidR="00000D55" w:rsidRPr="00000D55" w:rsidRDefault="00000D55" w:rsidP="00000D55">
      <w:pPr>
        <w:rPr>
          <w:rFonts w:ascii="Arial" w:hAnsi="Arial" w:cs="Arial"/>
          <w:sz w:val="24"/>
          <w:szCs w:val="24"/>
        </w:rPr>
      </w:pPr>
      <w:r w:rsidRPr="00000D55">
        <w:rPr>
          <w:rFonts w:ascii="Arial" w:hAnsi="Arial" w:cs="Arial"/>
          <w:sz w:val="24"/>
          <w:szCs w:val="24"/>
        </w:rPr>
        <w:t>We are committed to developing strong and enduring partnerships with First Peoples communities that will contribute to growing a prosperous, thriving and strong First Peoples community in Victoria.</w:t>
      </w:r>
    </w:p>
    <w:p w14:paraId="38F224BA" w14:textId="21A9FF4A" w:rsidR="00000D55" w:rsidRPr="003A5470" w:rsidRDefault="00000D55" w:rsidP="00000D55">
      <w:pPr>
        <w:rPr>
          <w:rFonts w:ascii="Arial" w:hAnsi="Arial" w:cs="Arial"/>
          <w:sz w:val="24"/>
          <w:szCs w:val="24"/>
        </w:rPr>
      </w:pPr>
      <w:r w:rsidRPr="00000D55">
        <w:rPr>
          <w:rFonts w:ascii="Arial" w:hAnsi="Arial" w:cs="Arial"/>
          <w:sz w:val="24"/>
          <w:szCs w:val="24"/>
        </w:rPr>
        <w:t>Throughout this document, the term ‘First Peoples’ is used to refer to both Aboriginal and/or Torres Strait Islander Peoples. Unless noted otherwise, the term should be considered inclusive of both.</w:t>
      </w:r>
    </w:p>
    <w:p w14:paraId="31DF348B" w14:textId="52489431" w:rsidR="007655A8" w:rsidRDefault="00D33CFD" w:rsidP="00EA3CA1">
      <w:pPr>
        <w:spacing w:after="0" w:line="240" w:lineRule="auto"/>
        <w:textAlignment w:val="baseline"/>
        <w:rPr>
          <w:rFonts w:ascii="Arial" w:eastAsia="Times New Roman" w:hAnsi="Arial" w:cs="Arial"/>
          <w:sz w:val="24"/>
          <w:szCs w:val="24"/>
          <w:lang w:eastAsia="en-AU"/>
        </w:rPr>
      </w:pPr>
      <w:r w:rsidRPr="007655A8">
        <w:rPr>
          <w:rFonts w:ascii="Arial" w:eastAsia="Times New Roman" w:hAnsi="Arial" w:cs="Arial"/>
          <w:sz w:val="24"/>
          <w:szCs w:val="24"/>
          <w:lang w:eastAsia="en-AU"/>
        </w:rPr>
        <w:t> </w:t>
      </w:r>
    </w:p>
    <w:p w14:paraId="0DF5BB43"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37A9C90A"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144504E2"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40A35A53"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31BB8A2A"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3F458006"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73EEE766"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64047FBE"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39FA1F2B"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1B68CEFC"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1318FD96"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63F51AED"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04B19C9F"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19A7FE71"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0CA48372"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7FEB9B7D"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2FE1F157"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00514530"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1E4457BB"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255530EA"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18401B13"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41BF0A8F"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29D21B5A"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7545CB79"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233F3D79"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6A8A43E1"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1F287E72"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3E22B6C5"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748DAF3B"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5BE05E72"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54D18450" w14:textId="77777777" w:rsidR="00EA3CA1" w:rsidRDefault="00EA3CA1" w:rsidP="00EA3CA1">
      <w:pPr>
        <w:spacing w:after="0" w:line="240" w:lineRule="auto"/>
        <w:textAlignment w:val="baseline"/>
        <w:rPr>
          <w:rFonts w:ascii="Arial" w:eastAsia="Times New Roman" w:hAnsi="Arial" w:cs="Arial"/>
          <w:sz w:val="24"/>
          <w:szCs w:val="24"/>
          <w:lang w:eastAsia="en-AU"/>
        </w:rPr>
      </w:pPr>
    </w:p>
    <w:p w14:paraId="6899F2CF" w14:textId="77777777" w:rsidR="00EA3CA1" w:rsidRDefault="00EA3CA1" w:rsidP="00EA3CA1">
      <w:pPr>
        <w:spacing w:after="0" w:line="240" w:lineRule="auto"/>
        <w:textAlignment w:val="baseline"/>
        <w:rPr>
          <w:rFonts w:ascii="Arial" w:hAnsi="Arial" w:cs="Arial"/>
        </w:rPr>
      </w:pPr>
    </w:p>
    <w:p w14:paraId="4F071223" w14:textId="187D0E27" w:rsidR="512F34FC" w:rsidRDefault="512F34FC" w:rsidP="512F34FC">
      <w:pPr>
        <w:spacing w:after="0" w:line="240" w:lineRule="auto"/>
        <w:rPr>
          <w:rFonts w:ascii="Arial" w:hAnsi="Arial" w:cs="Arial"/>
        </w:rPr>
      </w:pPr>
    </w:p>
    <w:p w14:paraId="28E04A38" w14:textId="55745450" w:rsidR="0883D10D" w:rsidRDefault="0883D10D" w:rsidP="0883D10D">
      <w:pPr>
        <w:spacing w:after="0" w:line="240" w:lineRule="auto"/>
        <w:rPr>
          <w:rFonts w:ascii="Arial" w:hAnsi="Arial" w:cs="Arial"/>
        </w:rPr>
      </w:pPr>
    </w:p>
    <w:p w14:paraId="07F739C4" w14:textId="14A87554" w:rsidR="0883D10D" w:rsidRDefault="0883D10D" w:rsidP="0883D10D">
      <w:pPr>
        <w:spacing w:after="0" w:line="240" w:lineRule="auto"/>
        <w:rPr>
          <w:rFonts w:ascii="Arial" w:hAnsi="Arial" w:cs="Arial"/>
        </w:rPr>
      </w:pPr>
    </w:p>
    <w:p w14:paraId="0706143D" w14:textId="710B868D" w:rsidR="000E1EFA" w:rsidRPr="00FC2488" w:rsidRDefault="00D531A6" w:rsidP="006C3487">
      <w:pPr>
        <w:pStyle w:val="Heading1"/>
      </w:pPr>
      <w:bookmarkStart w:id="2" w:name="_Toc234222153"/>
      <w:r w:rsidRPr="00FC2488">
        <w:lastRenderedPageBreak/>
        <w:t xml:space="preserve">Guidelines and </w:t>
      </w:r>
      <w:r w:rsidR="00305B85">
        <w:t>t</w:t>
      </w:r>
      <w:r w:rsidRPr="00FC2488">
        <w:t>he Department</w:t>
      </w:r>
      <w:bookmarkEnd w:id="2"/>
    </w:p>
    <w:p w14:paraId="04A7B85B" w14:textId="52DD314D" w:rsidR="000E1EFA" w:rsidRPr="00FC2488" w:rsidRDefault="000E1EFA" w:rsidP="00760BF2">
      <w:pPr>
        <w:pStyle w:val="DHHSbodynospace"/>
        <w:spacing w:after="240"/>
        <w:rPr>
          <w:rStyle w:val="Medium"/>
          <w:rFonts w:cs="Arial"/>
          <w:color w:val="000000" w:themeColor="text1"/>
          <w:szCs w:val="24"/>
        </w:rPr>
      </w:pPr>
      <w:r w:rsidRPr="00FC2488">
        <w:rPr>
          <w:rStyle w:val="Medium"/>
          <w:rFonts w:cs="Arial"/>
          <w:color w:val="000000" w:themeColor="text1"/>
          <w:szCs w:val="24"/>
        </w:rPr>
        <w:t>These program guidelines are subject to change at the discretion of the Minister for Community Sport.</w:t>
      </w:r>
    </w:p>
    <w:p w14:paraId="315829D1" w14:textId="77777777" w:rsidR="000E1EFA" w:rsidRPr="00FC2488" w:rsidRDefault="000E1EFA" w:rsidP="00760BF2">
      <w:pPr>
        <w:spacing w:after="240"/>
        <w:contextualSpacing/>
        <w:rPr>
          <w:rFonts w:ascii="Arial" w:hAnsi="Arial" w:cs="Arial"/>
          <w:bCs/>
          <w:sz w:val="24"/>
          <w:szCs w:val="24"/>
        </w:rPr>
      </w:pPr>
      <w:r w:rsidRPr="00FC2488">
        <w:rPr>
          <w:rFonts w:ascii="Arial" w:hAnsi="Arial" w:cs="Arial"/>
          <w:sz w:val="24"/>
          <w:szCs w:val="24"/>
        </w:rPr>
        <w:t xml:space="preserve">These program guidelines provide an indication of what will be considered for funding and a list of some of the items and projects that will not be funded. This is not an exhaustive list. Applicants that are unsure if proposed items or projects are eligible for funding, should contact </w:t>
      </w:r>
      <w:hyperlink r:id="rId17">
        <w:r w:rsidRPr="00FC2488">
          <w:rPr>
            <w:rStyle w:val="Hyperlink"/>
            <w:rFonts w:cs="Arial"/>
            <w:color w:val="215E99" w:themeColor="text2" w:themeTint="BF"/>
            <w:szCs w:val="24"/>
          </w:rPr>
          <w:t>Sport and Recreation Victoria</w:t>
        </w:r>
      </w:hyperlink>
      <w:r w:rsidRPr="00FC2488">
        <w:rPr>
          <w:rFonts w:ascii="Arial" w:hAnsi="Arial" w:cs="Arial"/>
          <w:sz w:val="24"/>
          <w:szCs w:val="24"/>
        </w:rPr>
        <w:t xml:space="preserve"> prior to submitting their application.</w:t>
      </w:r>
    </w:p>
    <w:p w14:paraId="1E48F797" w14:textId="77777777" w:rsidR="000E1EFA" w:rsidRPr="00FC2488" w:rsidRDefault="000E1EFA" w:rsidP="000E1EFA">
      <w:pPr>
        <w:spacing w:before="100" w:beforeAutospacing="1" w:after="120"/>
        <w:contextualSpacing/>
        <w:rPr>
          <w:rFonts w:ascii="Arial" w:hAnsi="Arial" w:cs="Arial"/>
          <w:sz w:val="24"/>
          <w:szCs w:val="24"/>
        </w:rPr>
      </w:pPr>
    </w:p>
    <w:p w14:paraId="704F2C53" w14:textId="77777777" w:rsidR="000E1EFA" w:rsidRPr="00FC2488" w:rsidRDefault="000E1EFA" w:rsidP="000E1EFA">
      <w:pPr>
        <w:spacing w:before="100" w:beforeAutospacing="1" w:after="120"/>
        <w:contextualSpacing/>
        <w:rPr>
          <w:rFonts w:ascii="Arial" w:hAnsi="Arial" w:cs="Arial"/>
          <w:b/>
          <w:sz w:val="24"/>
          <w:szCs w:val="24"/>
        </w:rPr>
      </w:pPr>
      <w:r w:rsidRPr="00FC2488">
        <w:rPr>
          <w:rFonts w:ascii="Arial" w:hAnsi="Arial" w:cs="Arial"/>
          <w:b/>
          <w:sz w:val="24"/>
          <w:szCs w:val="24"/>
        </w:rPr>
        <w:t>The Department’s reserved rights</w:t>
      </w:r>
    </w:p>
    <w:p w14:paraId="28646F81" w14:textId="77777777" w:rsidR="000E1EFA" w:rsidRPr="00FC2488" w:rsidRDefault="000E1EFA" w:rsidP="000E1EFA">
      <w:pPr>
        <w:pStyle w:val="DHHSbodynospace"/>
        <w:rPr>
          <w:rFonts w:cs="Arial"/>
          <w:b/>
          <w:szCs w:val="24"/>
        </w:rPr>
      </w:pPr>
      <w:r w:rsidRPr="00FC2488">
        <w:rPr>
          <w:rFonts w:cs="Arial"/>
          <w:szCs w:val="24"/>
        </w:rPr>
        <w:t>Notwithstanding anything to the contrary in these program guidelines, the Department reserves the right to do any or all of the following, in its absolute discretion, at any time for any reason, with or without notice:</w:t>
      </w:r>
    </w:p>
    <w:p w14:paraId="30166B60" w14:textId="5BB6BF63" w:rsidR="000E1EFA" w:rsidRPr="00FC2488" w:rsidRDefault="000E1EFA" w:rsidP="00A22B61">
      <w:pPr>
        <w:pStyle w:val="DHHSbodynospace"/>
        <w:numPr>
          <w:ilvl w:val="0"/>
          <w:numId w:val="1"/>
        </w:numPr>
        <w:tabs>
          <w:tab w:val="clear" w:pos="284"/>
        </w:tabs>
        <w:spacing w:before="120" w:after="120" w:line="276" w:lineRule="auto"/>
        <w:ind w:left="555" w:hanging="426"/>
        <w:rPr>
          <w:rFonts w:cs="Arial"/>
          <w:b/>
          <w:szCs w:val="24"/>
        </w:rPr>
      </w:pPr>
      <w:r w:rsidRPr="00FC2488">
        <w:rPr>
          <w:rFonts w:cs="Arial"/>
          <w:szCs w:val="24"/>
        </w:rPr>
        <w:t xml:space="preserve">Suspend or cancel the </w:t>
      </w:r>
      <w:r w:rsidR="009A6A18" w:rsidRPr="00FC2488">
        <w:rPr>
          <w:rFonts w:cs="Arial"/>
          <w:szCs w:val="24"/>
        </w:rPr>
        <w:t>Sporting Club</w:t>
      </w:r>
      <w:r w:rsidRPr="00FC2488">
        <w:rPr>
          <w:rFonts w:cs="Arial"/>
          <w:szCs w:val="24"/>
        </w:rPr>
        <w:t xml:space="preserve"> Grants</w:t>
      </w:r>
      <w:r w:rsidR="009A6A18" w:rsidRPr="00FC2488">
        <w:rPr>
          <w:rFonts w:cs="Arial"/>
          <w:szCs w:val="24"/>
        </w:rPr>
        <w:t xml:space="preserve"> Program</w:t>
      </w:r>
      <w:r w:rsidRPr="00FC2488">
        <w:rPr>
          <w:rFonts w:cs="Arial"/>
          <w:szCs w:val="24"/>
        </w:rPr>
        <w:t>.</w:t>
      </w:r>
    </w:p>
    <w:p w14:paraId="67220E99" w14:textId="77777777" w:rsidR="000E1EFA" w:rsidRPr="00FC2488" w:rsidRDefault="000E1EFA" w:rsidP="00A22B61">
      <w:pPr>
        <w:pStyle w:val="DHHSbodynospace"/>
        <w:numPr>
          <w:ilvl w:val="0"/>
          <w:numId w:val="1"/>
        </w:numPr>
        <w:tabs>
          <w:tab w:val="clear" w:pos="284"/>
        </w:tabs>
        <w:spacing w:before="120" w:after="120" w:line="276" w:lineRule="auto"/>
        <w:ind w:left="555" w:hanging="426"/>
        <w:rPr>
          <w:rFonts w:cs="Arial"/>
          <w:b/>
          <w:szCs w:val="24"/>
        </w:rPr>
      </w:pPr>
      <w:r w:rsidRPr="00FC2488">
        <w:rPr>
          <w:rFonts w:cs="Arial"/>
          <w:szCs w:val="24"/>
        </w:rPr>
        <w:t>Withdraw, amend or replace these program guidelines and any application terms.</w:t>
      </w:r>
    </w:p>
    <w:p w14:paraId="209703C9" w14:textId="77777777" w:rsidR="000E1EFA" w:rsidRPr="00FC2488" w:rsidRDefault="000E1EFA" w:rsidP="00A22B61">
      <w:pPr>
        <w:pStyle w:val="DHHSbodynospace"/>
        <w:numPr>
          <w:ilvl w:val="0"/>
          <w:numId w:val="1"/>
        </w:numPr>
        <w:tabs>
          <w:tab w:val="clear" w:pos="284"/>
        </w:tabs>
        <w:spacing w:before="120" w:after="120" w:line="276" w:lineRule="auto"/>
        <w:ind w:left="555" w:hanging="426"/>
        <w:rPr>
          <w:rFonts w:cs="Arial"/>
          <w:b/>
          <w:szCs w:val="24"/>
        </w:rPr>
      </w:pPr>
      <w:r w:rsidRPr="00FC2488">
        <w:rPr>
          <w:rFonts w:cs="Arial"/>
          <w:szCs w:val="24"/>
        </w:rPr>
        <w:t>Suspend or cease the assessment of any application.</w:t>
      </w:r>
    </w:p>
    <w:p w14:paraId="5C7907B1" w14:textId="77777777" w:rsidR="000E1EFA" w:rsidRPr="00FC2488" w:rsidRDefault="000E1EFA" w:rsidP="00A22B61">
      <w:pPr>
        <w:pStyle w:val="DHHSbodynospace"/>
        <w:numPr>
          <w:ilvl w:val="0"/>
          <w:numId w:val="1"/>
        </w:numPr>
        <w:tabs>
          <w:tab w:val="clear" w:pos="284"/>
        </w:tabs>
        <w:spacing w:before="120" w:after="120" w:line="276" w:lineRule="auto"/>
        <w:ind w:left="555" w:hanging="426"/>
        <w:rPr>
          <w:rFonts w:cs="Arial"/>
          <w:b/>
          <w:szCs w:val="24"/>
        </w:rPr>
      </w:pPr>
      <w:r w:rsidRPr="00FC2488">
        <w:rPr>
          <w:rFonts w:cs="Arial"/>
          <w:szCs w:val="24"/>
        </w:rPr>
        <w:t>Withdraw any offer it has made to a successful applicant through an Email of Acceptance or Grant Agreement.</w:t>
      </w:r>
    </w:p>
    <w:p w14:paraId="652A56B0" w14:textId="77777777" w:rsidR="005F5235" w:rsidRPr="00FC2488" w:rsidRDefault="000E1EFA" w:rsidP="005F5235">
      <w:pPr>
        <w:spacing w:before="100" w:beforeAutospacing="1" w:after="120" w:line="360" w:lineRule="auto"/>
        <w:contextualSpacing/>
        <w:rPr>
          <w:rFonts w:ascii="Arial" w:hAnsi="Arial" w:cs="Arial"/>
          <w:sz w:val="24"/>
          <w:szCs w:val="24"/>
        </w:rPr>
      </w:pPr>
      <w:r w:rsidRPr="00FC2488">
        <w:rPr>
          <w:rFonts w:ascii="Arial" w:hAnsi="Arial" w:cs="Arial"/>
          <w:sz w:val="24"/>
          <w:szCs w:val="24"/>
        </w:rPr>
        <w:t>For information on this program, phone 1800 325 206 or email</w:t>
      </w:r>
      <w:r w:rsidRPr="00FC2488" w:rsidDel="007A75CD">
        <w:rPr>
          <w:rFonts w:ascii="Arial" w:hAnsi="Arial" w:cs="Arial"/>
          <w:sz w:val="24"/>
          <w:szCs w:val="24"/>
        </w:rPr>
        <w:t xml:space="preserve"> </w:t>
      </w:r>
      <w:hyperlink r:id="rId18" w:history="1">
        <w:r w:rsidRPr="00FC2488">
          <w:rPr>
            <w:rStyle w:val="Hyperlink"/>
            <w:rFonts w:cs="Arial"/>
            <w:color w:val="215E99" w:themeColor="text2" w:themeTint="BF"/>
            <w:szCs w:val="24"/>
          </w:rPr>
          <w:t>Sport and Recreation Victoria</w:t>
        </w:r>
      </w:hyperlink>
      <w:r w:rsidRPr="00FC2488">
        <w:rPr>
          <w:rFonts w:ascii="Arial" w:hAnsi="Arial" w:cs="Arial"/>
          <w:sz w:val="24"/>
          <w:szCs w:val="24"/>
        </w:rPr>
        <w:t>.</w:t>
      </w:r>
    </w:p>
    <w:p w14:paraId="0B90122A" w14:textId="1021363C" w:rsidR="000E1EFA" w:rsidRPr="00FC2488" w:rsidRDefault="000E1EFA" w:rsidP="005F5235">
      <w:pPr>
        <w:spacing w:before="100" w:beforeAutospacing="1" w:after="120" w:line="360" w:lineRule="auto"/>
        <w:contextualSpacing/>
        <w:rPr>
          <w:rFonts w:ascii="Arial" w:hAnsi="Arial" w:cs="Arial"/>
          <w:sz w:val="24"/>
          <w:szCs w:val="24"/>
        </w:rPr>
      </w:pPr>
      <w:r w:rsidRPr="00FC2488">
        <w:rPr>
          <w:rFonts w:ascii="Arial" w:hAnsi="Arial" w:cs="Arial"/>
          <w:sz w:val="24"/>
          <w:szCs w:val="24"/>
        </w:rPr>
        <w:t xml:space="preserve">If required, please use the </w:t>
      </w:r>
      <w:hyperlink r:id="rId19" w:history="1">
        <w:r w:rsidRPr="00FC2488">
          <w:rPr>
            <w:rStyle w:val="Hyperlink"/>
            <w:rFonts w:cs="Arial"/>
            <w:color w:val="215E99" w:themeColor="text2" w:themeTint="BF"/>
            <w:szCs w:val="24"/>
          </w:rPr>
          <w:t>National Relay Service</w:t>
        </w:r>
      </w:hyperlink>
      <w:r w:rsidRPr="00FC2488">
        <w:rPr>
          <w:rFonts w:ascii="Arial" w:hAnsi="Arial" w:cs="Arial"/>
          <w:sz w:val="24"/>
          <w:szCs w:val="24"/>
        </w:rPr>
        <w:t xml:space="preserve"> on 13 36 77.</w:t>
      </w:r>
    </w:p>
    <w:p w14:paraId="2444EDC9" w14:textId="411AF791" w:rsidR="000E1EFA" w:rsidRPr="00FC2488" w:rsidRDefault="000E1EFA" w:rsidP="005F5235">
      <w:pPr>
        <w:spacing w:before="100" w:beforeAutospacing="1" w:after="120" w:line="360" w:lineRule="auto"/>
        <w:contextualSpacing/>
        <w:rPr>
          <w:rFonts w:ascii="Arial" w:hAnsi="Arial" w:cs="Arial"/>
          <w:sz w:val="24"/>
          <w:szCs w:val="24"/>
        </w:rPr>
      </w:pPr>
      <w:r w:rsidRPr="00FC2488">
        <w:rPr>
          <w:rFonts w:ascii="Arial" w:hAnsi="Arial" w:cs="Arial"/>
          <w:sz w:val="24"/>
          <w:szCs w:val="24"/>
        </w:rPr>
        <w:t xml:space="preserve">For help with translations, please call the </w:t>
      </w:r>
      <w:hyperlink r:id="rId20" w:tooltip="Link to Translating and Interpreting Service webpage" w:history="1">
        <w:r w:rsidRPr="00FC2488">
          <w:rPr>
            <w:rStyle w:val="Hyperlink"/>
            <w:rFonts w:cs="Arial"/>
            <w:color w:val="215E99" w:themeColor="text2" w:themeTint="BF"/>
            <w:szCs w:val="24"/>
          </w:rPr>
          <w:t>Translating and Interpreting Service</w:t>
        </w:r>
      </w:hyperlink>
      <w:r w:rsidRPr="00FC2488">
        <w:rPr>
          <w:rFonts w:ascii="Arial" w:hAnsi="Arial" w:cs="Arial"/>
          <w:sz w:val="24"/>
          <w:szCs w:val="24"/>
        </w:rPr>
        <w:t xml:space="preserve"> on 131 450.</w:t>
      </w:r>
    </w:p>
    <w:p w14:paraId="4A5A14FA" w14:textId="77777777" w:rsidR="006C025D" w:rsidRPr="00FC2488" w:rsidRDefault="000E1EFA" w:rsidP="006C025D">
      <w:pPr>
        <w:spacing w:before="100" w:beforeAutospacing="1" w:after="120" w:line="360" w:lineRule="auto"/>
        <w:contextualSpacing/>
        <w:rPr>
          <w:rFonts w:ascii="Arial" w:hAnsi="Arial" w:cs="Arial"/>
          <w:sz w:val="24"/>
          <w:szCs w:val="24"/>
        </w:rPr>
      </w:pPr>
      <w:r w:rsidRPr="00FC2488">
        <w:rPr>
          <w:rFonts w:ascii="Arial" w:hAnsi="Arial" w:cs="Arial"/>
          <w:sz w:val="24"/>
          <w:szCs w:val="24"/>
        </w:rPr>
        <w:t xml:space="preserve">Authorised and published by the Victorian Government Department of Jobs, Skills, Industry and Regions, 1 Spring Street Melbourne, Victoria 3000. </w:t>
      </w:r>
    </w:p>
    <w:p w14:paraId="63AF35C0" w14:textId="2F35799A" w:rsidR="005B77C7" w:rsidRPr="00FC2488" w:rsidRDefault="000E1EFA" w:rsidP="006C025D">
      <w:pPr>
        <w:spacing w:after="0" w:line="480" w:lineRule="auto"/>
        <w:contextualSpacing/>
        <w:rPr>
          <w:rFonts w:ascii="Arial" w:hAnsi="Arial" w:cs="Arial"/>
          <w:bCs/>
          <w:sz w:val="24"/>
          <w:szCs w:val="24"/>
        </w:rPr>
      </w:pPr>
      <w:r w:rsidRPr="00FC2488">
        <w:rPr>
          <w:rFonts w:ascii="Arial" w:hAnsi="Arial" w:cs="Arial"/>
          <w:sz w:val="24"/>
          <w:szCs w:val="24"/>
        </w:rPr>
        <w:t>© State of Victoria, Department of Jobs, Skills, Industry and Regions</w:t>
      </w:r>
      <w:r w:rsidR="004C0D19">
        <w:rPr>
          <w:rFonts w:ascii="Arial" w:hAnsi="Arial" w:cs="Arial"/>
          <w:sz w:val="24"/>
          <w:szCs w:val="24"/>
        </w:rPr>
        <w:t>,</w:t>
      </w:r>
      <w:r w:rsidRPr="00FC2488">
        <w:rPr>
          <w:rFonts w:ascii="Arial" w:hAnsi="Arial" w:cs="Arial"/>
          <w:sz w:val="24"/>
          <w:szCs w:val="24"/>
        </w:rPr>
        <w:t xml:space="preserve"> </w:t>
      </w:r>
      <w:r w:rsidR="004C0D19" w:rsidRPr="00556609">
        <w:rPr>
          <w:rFonts w:ascii="Arial" w:hAnsi="Arial" w:cs="Arial"/>
          <w:sz w:val="24"/>
          <w:szCs w:val="24"/>
        </w:rPr>
        <w:t>July</w:t>
      </w:r>
      <w:r w:rsidRPr="00FC2488">
        <w:rPr>
          <w:rFonts w:ascii="Arial" w:hAnsi="Arial" w:cs="Arial"/>
          <w:sz w:val="24"/>
          <w:szCs w:val="24"/>
        </w:rPr>
        <w:t xml:space="preserve"> 202</w:t>
      </w:r>
      <w:r w:rsidR="00197E40">
        <w:rPr>
          <w:rFonts w:ascii="Arial" w:hAnsi="Arial" w:cs="Arial"/>
          <w:sz w:val="24"/>
          <w:szCs w:val="24"/>
        </w:rPr>
        <w:t>6</w:t>
      </w:r>
      <w:r w:rsidRPr="00FC2488">
        <w:rPr>
          <w:rFonts w:ascii="Arial" w:hAnsi="Arial" w:cs="Arial"/>
          <w:sz w:val="24"/>
          <w:szCs w:val="24"/>
        </w:rPr>
        <w:t>.</w:t>
      </w:r>
    </w:p>
    <w:p w14:paraId="50AA913C" w14:textId="77777777" w:rsidR="005B77C7" w:rsidRDefault="005B77C7">
      <w:pPr>
        <w:rPr>
          <w:rFonts w:ascii="Arial" w:eastAsiaTheme="majorEastAsia" w:hAnsi="Arial" w:cs="Arial"/>
          <w:b/>
          <w:bCs/>
          <w:sz w:val="34"/>
          <w:szCs w:val="34"/>
        </w:rPr>
      </w:pPr>
      <w:r>
        <w:rPr>
          <w:rFonts w:ascii="Arial" w:hAnsi="Arial" w:cs="Arial"/>
          <w:b/>
          <w:bCs/>
          <w:sz w:val="34"/>
          <w:szCs w:val="34"/>
        </w:rPr>
        <w:br w:type="page"/>
      </w:r>
    </w:p>
    <w:p w14:paraId="2178B894" w14:textId="701299E6" w:rsidR="005B77C7" w:rsidRPr="00FC2488" w:rsidRDefault="00C41E95" w:rsidP="006B3D55">
      <w:pPr>
        <w:pStyle w:val="Heading1"/>
      </w:pPr>
      <w:bookmarkStart w:id="3" w:name="_Toc176869022"/>
      <w:bookmarkStart w:id="4" w:name="_Toc179880010"/>
      <w:bookmarkStart w:id="5" w:name="_Toc234222154"/>
      <w:r w:rsidRPr="00FC2488">
        <w:lastRenderedPageBreak/>
        <w:t>Message from the Minister</w:t>
      </w:r>
      <w:bookmarkEnd w:id="3"/>
      <w:bookmarkEnd w:id="4"/>
      <w:bookmarkEnd w:id="5"/>
    </w:p>
    <w:p w14:paraId="14AF0FC9" w14:textId="043F90B8" w:rsidR="005E5C4B" w:rsidRPr="00DF42C8" w:rsidRDefault="005E5C4B" w:rsidP="005E5C4B">
      <w:pPr>
        <w:suppressAutoHyphens/>
        <w:autoSpaceDE w:val="0"/>
        <w:autoSpaceDN w:val="0"/>
        <w:adjustRightInd w:val="0"/>
        <w:spacing w:before="160" w:line="23" w:lineRule="atLeast"/>
        <w:ind w:right="1276"/>
        <w:textAlignment w:val="center"/>
        <w:rPr>
          <w:rFonts w:ascii="Arial" w:eastAsia="Arial" w:hAnsi="Arial" w:cs="Arial"/>
          <w:kern w:val="0"/>
          <w:sz w:val="24"/>
          <w:szCs w:val="24"/>
          <w14:ligatures w14:val="none"/>
        </w:rPr>
      </w:pPr>
      <w:r w:rsidRPr="00DF42C8">
        <w:rPr>
          <w:rFonts w:ascii="Arial" w:eastAsia="Arial" w:hAnsi="Arial" w:cs="Arial"/>
          <w:kern w:val="0"/>
          <w:sz w:val="24"/>
          <w:szCs w:val="24"/>
          <w14:ligatures w14:val="none"/>
        </w:rPr>
        <w:t>As Minister for Community Sport, I’m delighted to announce the opening of the 202</w:t>
      </w:r>
      <w:r w:rsidR="00B71D3F" w:rsidRPr="00DF42C8">
        <w:rPr>
          <w:rFonts w:ascii="Arial" w:eastAsia="Arial" w:hAnsi="Arial" w:cs="Arial"/>
          <w:kern w:val="0"/>
          <w:sz w:val="24"/>
          <w:szCs w:val="24"/>
          <w14:ligatures w14:val="none"/>
        </w:rPr>
        <w:t>6</w:t>
      </w:r>
      <w:r w:rsidRPr="00DF42C8">
        <w:rPr>
          <w:rFonts w:ascii="Arial" w:eastAsia="Arial" w:hAnsi="Arial" w:cs="Arial"/>
          <w:kern w:val="0"/>
          <w:sz w:val="24"/>
          <w:szCs w:val="24"/>
          <w14:ligatures w14:val="none"/>
        </w:rPr>
        <w:t>–2</w:t>
      </w:r>
      <w:r w:rsidR="00B71D3F" w:rsidRPr="00DF42C8">
        <w:rPr>
          <w:rFonts w:ascii="Arial" w:eastAsia="Arial" w:hAnsi="Arial" w:cs="Arial"/>
          <w:kern w:val="0"/>
          <w:sz w:val="24"/>
          <w:szCs w:val="24"/>
          <w14:ligatures w14:val="none"/>
        </w:rPr>
        <w:t>7</w:t>
      </w:r>
      <w:r w:rsidRPr="00DF42C8">
        <w:rPr>
          <w:rFonts w:ascii="Arial" w:eastAsia="Arial" w:hAnsi="Arial" w:cs="Arial"/>
          <w:kern w:val="0"/>
          <w:sz w:val="24"/>
          <w:szCs w:val="24"/>
          <w14:ligatures w14:val="none"/>
        </w:rPr>
        <w:t xml:space="preserve"> Sporting Club Grants Program.</w:t>
      </w:r>
    </w:p>
    <w:p w14:paraId="1AFD5F7F" w14:textId="77777777" w:rsidR="005E5C4B" w:rsidRPr="00DF42C8" w:rsidRDefault="005E5C4B" w:rsidP="005E5C4B">
      <w:pPr>
        <w:suppressAutoHyphens/>
        <w:autoSpaceDE w:val="0"/>
        <w:autoSpaceDN w:val="0"/>
        <w:adjustRightInd w:val="0"/>
        <w:spacing w:before="160" w:line="23" w:lineRule="atLeast"/>
        <w:ind w:right="1276"/>
        <w:textAlignment w:val="center"/>
        <w:rPr>
          <w:rFonts w:ascii="Arial" w:eastAsia="Arial" w:hAnsi="Arial" w:cs="Arial"/>
          <w:kern w:val="0"/>
          <w:sz w:val="24"/>
          <w:szCs w:val="24"/>
          <w14:ligatures w14:val="none"/>
        </w:rPr>
      </w:pPr>
      <w:r w:rsidRPr="00DF42C8">
        <w:rPr>
          <w:rFonts w:ascii="Arial" w:eastAsia="Arial" w:hAnsi="Arial" w:cs="Arial"/>
          <w:kern w:val="0"/>
          <w:sz w:val="24"/>
          <w:szCs w:val="24"/>
          <w14:ligatures w14:val="none"/>
        </w:rPr>
        <w:t>This latest round of funding is designed to energise and empower local clubs—creating more opportunities for players, coaches, volunteers, and officials to stay active and connected through the sports they love.</w:t>
      </w:r>
    </w:p>
    <w:p w14:paraId="05455DF0" w14:textId="77777777" w:rsidR="005E5C4B" w:rsidRPr="00DF42C8" w:rsidRDefault="005E5C4B" w:rsidP="005E5C4B">
      <w:pPr>
        <w:suppressAutoHyphens/>
        <w:autoSpaceDE w:val="0"/>
        <w:autoSpaceDN w:val="0"/>
        <w:adjustRightInd w:val="0"/>
        <w:spacing w:before="160" w:line="23" w:lineRule="atLeast"/>
        <w:ind w:right="1276"/>
        <w:textAlignment w:val="center"/>
        <w:rPr>
          <w:rFonts w:ascii="Arial" w:eastAsia="Arial" w:hAnsi="Arial" w:cs="Arial"/>
          <w:kern w:val="0"/>
          <w:sz w:val="24"/>
          <w:szCs w:val="24"/>
          <w14:ligatures w14:val="none"/>
        </w:rPr>
      </w:pPr>
      <w:r w:rsidRPr="00DF42C8">
        <w:rPr>
          <w:rFonts w:ascii="Arial" w:eastAsia="Arial" w:hAnsi="Arial" w:cs="Arial"/>
          <w:kern w:val="0"/>
          <w:sz w:val="24"/>
          <w:szCs w:val="24"/>
          <w14:ligatures w14:val="none"/>
        </w:rPr>
        <w:t>The program offers vital support to help clubs grow and thrive. Whether it’s purchasing new equipment and uniforms, upskilling volunteers, launching new initiatives, strengthening club operations and investing in our local athletes —these grants are here to make a real difference.</w:t>
      </w:r>
    </w:p>
    <w:p w14:paraId="513168A6" w14:textId="77777777" w:rsidR="005E5C4B" w:rsidRPr="00DF42C8" w:rsidRDefault="005E5C4B" w:rsidP="005E5C4B">
      <w:pPr>
        <w:suppressAutoHyphens/>
        <w:autoSpaceDE w:val="0"/>
        <w:autoSpaceDN w:val="0"/>
        <w:adjustRightInd w:val="0"/>
        <w:spacing w:before="160" w:line="23" w:lineRule="atLeast"/>
        <w:ind w:right="1276"/>
        <w:textAlignment w:val="center"/>
        <w:rPr>
          <w:rFonts w:ascii="Arial" w:eastAsia="Arial" w:hAnsi="Arial" w:cs="Arial"/>
          <w:kern w:val="0"/>
          <w:sz w:val="24"/>
          <w:szCs w:val="24"/>
          <w14:ligatures w14:val="none"/>
        </w:rPr>
      </w:pPr>
      <w:r w:rsidRPr="00DF42C8">
        <w:rPr>
          <w:rFonts w:ascii="Arial" w:eastAsia="Arial" w:hAnsi="Arial" w:cs="Arial"/>
          <w:kern w:val="0"/>
          <w:sz w:val="24"/>
          <w:szCs w:val="24"/>
          <w14:ligatures w14:val="none"/>
        </w:rPr>
        <w:t>We’re proud to be boosting the program with additional support from our $60 million Regional Community Sport Development Fund. This top-up means regional clubs will continue to benefit from targeted investment to build skills, knowledge, and capacity across their communities.</w:t>
      </w:r>
    </w:p>
    <w:p w14:paraId="6F888570" w14:textId="6883A630" w:rsidR="005E5C4B" w:rsidRPr="005E5C4B" w:rsidRDefault="005E5C4B" w:rsidP="005E5C4B">
      <w:pPr>
        <w:suppressAutoHyphens/>
        <w:autoSpaceDE w:val="0"/>
        <w:autoSpaceDN w:val="0"/>
        <w:adjustRightInd w:val="0"/>
        <w:spacing w:before="160" w:line="23" w:lineRule="atLeast"/>
        <w:ind w:right="1276"/>
        <w:textAlignment w:val="center"/>
        <w:rPr>
          <w:rFonts w:ascii="Arial" w:eastAsia="Arial" w:hAnsi="Arial" w:cs="Arial"/>
          <w:kern w:val="0"/>
          <w:sz w:val="24"/>
          <w:szCs w:val="24"/>
          <w14:ligatures w14:val="none"/>
        </w:rPr>
      </w:pPr>
      <w:r w:rsidRPr="00DF42C8">
        <w:rPr>
          <w:rFonts w:ascii="Arial" w:eastAsia="Arial" w:hAnsi="Arial" w:cs="Arial"/>
          <w:kern w:val="0"/>
          <w:sz w:val="24"/>
          <w:szCs w:val="24"/>
          <w14:ligatures w14:val="none"/>
        </w:rPr>
        <w:t>Since 2015, the Sporting Club Grants Program has injected over $</w:t>
      </w:r>
      <w:r w:rsidR="004969E8" w:rsidRPr="00DF42C8">
        <w:rPr>
          <w:rFonts w:ascii="Arial" w:eastAsia="Arial" w:hAnsi="Arial" w:cs="Arial"/>
          <w:kern w:val="0"/>
          <w:sz w:val="24"/>
          <w:szCs w:val="24"/>
          <w14:ligatures w14:val="none"/>
        </w:rPr>
        <w:t>2</w:t>
      </w:r>
      <w:r w:rsidR="00B71D3F" w:rsidRPr="00DF42C8">
        <w:rPr>
          <w:rFonts w:ascii="Arial" w:eastAsia="Arial" w:hAnsi="Arial" w:cs="Arial"/>
          <w:kern w:val="0"/>
          <w:sz w:val="24"/>
          <w:szCs w:val="24"/>
          <w14:ligatures w14:val="none"/>
        </w:rPr>
        <w:t>1</w:t>
      </w:r>
      <w:r w:rsidRPr="00DF42C8">
        <w:rPr>
          <w:rFonts w:ascii="Arial" w:eastAsia="Arial" w:hAnsi="Arial" w:cs="Arial"/>
          <w:kern w:val="0"/>
          <w:sz w:val="24"/>
          <w:szCs w:val="24"/>
          <w14:ligatures w14:val="none"/>
        </w:rPr>
        <w:t>.</w:t>
      </w:r>
      <w:r w:rsidR="00B71D3F" w:rsidRPr="00DF42C8">
        <w:rPr>
          <w:rFonts w:ascii="Arial" w:eastAsia="Arial" w:hAnsi="Arial" w:cs="Arial"/>
          <w:kern w:val="0"/>
          <w:sz w:val="24"/>
          <w:szCs w:val="24"/>
          <w14:ligatures w14:val="none"/>
        </w:rPr>
        <w:t>6</w:t>
      </w:r>
      <w:r w:rsidRPr="00DF42C8">
        <w:rPr>
          <w:rFonts w:ascii="Arial" w:eastAsia="Arial" w:hAnsi="Arial" w:cs="Arial"/>
          <w:kern w:val="0"/>
          <w:sz w:val="24"/>
          <w:szCs w:val="24"/>
          <w14:ligatures w14:val="none"/>
        </w:rPr>
        <w:t xml:space="preserve"> million to</w:t>
      </w:r>
      <w:r w:rsidRPr="005E5C4B">
        <w:rPr>
          <w:rFonts w:ascii="Arial" w:eastAsia="Arial" w:hAnsi="Arial" w:cs="Arial"/>
          <w:kern w:val="0"/>
          <w:sz w:val="24"/>
          <w:szCs w:val="24"/>
          <w14:ligatures w14:val="none"/>
        </w:rPr>
        <w:t xml:space="preserve"> support thousands of community sport and active recreation clubs across Victoria. </w:t>
      </w:r>
    </w:p>
    <w:p w14:paraId="6374116C" w14:textId="77777777" w:rsidR="005E5C4B" w:rsidRPr="005E5C4B" w:rsidRDefault="005E5C4B" w:rsidP="005E5C4B">
      <w:pPr>
        <w:suppressAutoHyphens/>
        <w:autoSpaceDE w:val="0"/>
        <w:autoSpaceDN w:val="0"/>
        <w:adjustRightInd w:val="0"/>
        <w:spacing w:before="160" w:line="23" w:lineRule="atLeast"/>
        <w:ind w:right="1276"/>
        <w:textAlignment w:val="center"/>
        <w:rPr>
          <w:rFonts w:ascii="Arial" w:eastAsia="Arial" w:hAnsi="Arial" w:cs="Arial"/>
          <w:kern w:val="0"/>
          <w:sz w:val="24"/>
          <w:szCs w:val="24"/>
          <w14:ligatures w14:val="none"/>
        </w:rPr>
      </w:pPr>
      <w:r w:rsidRPr="005E5C4B">
        <w:rPr>
          <w:rFonts w:ascii="Arial" w:eastAsia="Arial" w:hAnsi="Arial" w:cs="Arial"/>
          <w:kern w:val="0"/>
          <w:sz w:val="24"/>
          <w:szCs w:val="24"/>
          <w14:ligatures w14:val="none"/>
        </w:rPr>
        <w:t>It’s a cornerstone of our commitment to making sport more inclusive and accessible, stimulating local economies, supporting volunteers, and increasing participation.</w:t>
      </w:r>
    </w:p>
    <w:p w14:paraId="76CD4043" w14:textId="77777777" w:rsidR="005E5C4B" w:rsidRDefault="005E5C4B" w:rsidP="005E5C4B">
      <w:pPr>
        <w:suppressAutoHyphens/>
        <w:autoSpaceDE w:val="0"/>
        <w:autoSpaceDN w:val="0"/>
        <w:adjustRightInd w:val="0"/>
        <w:spacing w:before="160" w:line="23" w:lineRule="atLeast"/>
        <w:ind w:right="1276"/>
        <w:textAlignment w:val="center"/>
        <w:rPr>
          <w:rFonts w:ascii="Arial" w:eastAsia="Arial" w:hAnsi="Arial" w:cs="Arial"/>
          <w:kern w:val="0"/>
          <w:sz w:val="24"/>
          <w:szCs w:val="24"/>
          <w14:ligatures w14:val="none"/>
        </w:rPr>
      </w:pPr>
      <w:r w:rsidRPr="005E5C4B">
        <w:rPr>
          <w:rFonts w:ascii="Arial" w:eastAsia="Arial" w:hAnsi="Arial" w:cs="Arial"/>
          <w:kern w:val="0"/>
          <w:sz w:val="24"/>
          <w:szCs w:val="24"/>
          <w14:ligatures w14:val="none"/>
        </w:rPr>
        <w:t>Together, we’re building stronger, more vibrant clubs—and a healthier, more connected Victoria.</w:t>
      </w:r>
    </w:p>
    <w:p w14:paraId="2FAA6801" w14:textId="77777777" w:rsidR="005E5C4B" w:rsidRPr="005E5C4B" w:rsidRDefault="005E5C4B" w:rsidP="005E5C4B">
      <w:pPr>
        <w:suppressAutoHyphens/>
        <w:autoSpaceDE w:val="0"/>
        <w:autoSpaceDN w:val="0"/>
        <w:adjustRightInd w:val="0"/>
        <w:spacing w:before="160" w:line="23" w:lineRule="atLeast"/>
        <w:ind w:right="1276"/>
        <w:textAlignment w:val="center"/>
        <w:rPr>
          <w:rFonts w:ascii="Arial" w:eastAsia="Arial" w:hAnsi="Arial" w:cs="Arial"/>
          <w:kern w:val="0"/>
          <w:sz w:val="24"/>
          <w:szCs w:val="24"/>
          <w14:ligatures w14:val="none"/>
        </w:rPr>
      </w:pPr>
    </w:p>
    <w:p w14:paraId="515472A9" w14:textId="6B28EBBA" w:rsidR="006B689C" w:rsidRPr="004D5884" w:rsidRDefault="006B689C" w:rsidP="004030FD">
      <w:pPr>
        <w:spacing w:before="100" w:beforeAutospacing="1" w:after="100" w:afterAutospacing="1"/>
        <w:contextualSpacing/>
        <w:rPr>
          <w:rFonts w:ascii="Arial" w:eastAsia="Times New Roman" w:hAnsi="Arial" w:cs="Arial"/>
          <w:b/>
          <w:bCs/>
          <w:sz w:val="24"/>
          <w:szCs w:val="24"/>
          <w:lang w:eastAsia="en-AU"/>
        </w:rPr>
      </w:pPr>
      <w:r w:rsidRPr="004D5884">
        <w:rPr>
          <w:rFonts w:ascii="Arial" w:eastAsia="Times New Roman" w:hAnsi="Arial" w:cs="Arial"/>
          <w:b/>
          <w:bCs/>
          <w:sz w:val="24"/>
          <w:szCs w:val="24"/>
          <w:lang w:val="en-GB" w:eastAsia="en-AU"/>
        </w:rPr>
        <w:t>The Hon. Ros Spence MP</w:t>
      </w:r>
      <w:r w:rsidRPr="004D5884">
        <w:rPr>
          <w:rFonts w:ascii="Arial" w:eastAsia="Times New Roman" w:hAnsi="Arial" w:cs="Arial"/>
          <w:b/>
          <w:bCs/>
          <w:sz w:val="24"/>
          <w:szCs w:val="24"/>
          <w:lang w:eastAsia="en-AU"/>
        </w:rPr>
        <w:t> </w:t>
      </w:r>
    </w:p>
    <w:p w14:paraId="2FBF9B95" w14:textId="77777777" w:rsidR="006B689C" w:rsidRPr="004D5884" w:rsidRDefault="006B689C" w:rsidP="006B689C">
      <w:pPr>
        <w:spacing w:before="100" w:beforeAutospacing="1" w:after="100" w:afterAutospacing="1"/>
        <w:contextualSpacing/>
        <w:rPr>
          <w:rFonts w:ascii="Arial" w:eastAsia="Times New Roman" w:hAnsi="Arial" w:cs="Arial"/>
          <w:sz w:val="24"/>
          <w:szCs w:val="24"/>
          <w:lang w:eastAsia="en-AU"/>
        </w:rPr>
      </w:pPr>
      <w:r w:rsidRPr="004D5884">
        <w:rPr>
          <w:rFonts w:ascii="Arial" w:eastAsia="Times New Roman" w:hAnsi="Arial" w:cs="Arial"/>
          <w:sz w:val="24"/>
          <w:szCs w:val="24"/>
          <w:lang w:val="en-GB" w:eastAsia="en-AU"/>
        </w:rPr>
        <w:t>Minister for Community Sport</w:t>
      </w:r>
      <w:r w:rsidRPr="004D5884">
        <w:rPr>
          <w:rFonts w:ascii="Arial" w:eastAsia="Times New Roman" w:hAnsi="Arial" w:cs="Arial"/>
          <w:sz w:val="24"/>
          <w:szCs w:val="24"/>
          <w:lang w:eastAsia="en-AU"/>
        </w:rPr>
        <w:t> </w:t>
      </w:r>
    </w:p>
    <w:p w14:paraId="57E461DC" w14:textId="77777777" w:rsidR="005B77C7" w:rsidRPr="004D5884" w:rsidRDefault="005B77C7">
      <w:pPr>
        <w:rPr>
          <w:rFonts w:ascii="Arial" w:eastAsiaTheme="majorEastAsia" w:hAnsi="Arial" w:cs="Arial"/>
          <w:b/>
          <w:bCs/>
          <w:sz w:val="34"/>
          <w:szCs w:val="34"/>
        </w:rPr>
      </w:pPr>
      <w:r w:rsidRPr="004D5884">
        <w:rPr>
          <w:rFonts w:ascii="Arial" w:hAnsi="Arial" w:cs="Arial"/>
          <w:b/>
          <w:bCs/>
          <w:sz w:val="34"/>
          <w:szCs w:val="34"/>
        </w:rPr>
        <w:br w:type="page"/>
      </w:r>
    </w:p>
    <w:p w14:paraId="0117F834" w14:textId="578D7C33" w:rsidR="00D33CFD" w:rsidRPr="00153F7E" w:rsidRDefault="00B43DF0" w:rsidP="006B3D55">
      <w:pPr>
        <w:pStyle w:val="Heading1"/>
      </w:pPr>
      <w:bookmarkStart w:id="6" w:name="_Toc234222155"/>
      <w:r w:rsidRPr="00153F7E">
        <w:lastRenderedPageBreak/>
        <w:t xml:space="preserve">1. </w:t>
      </w:r>
      <w:r w:rsidR="00D33CFD" w:rsidRPr="00153F7E">
        <w:t>About the program</w:t>
      </w:r>
      <w:bookmarkEnd w:id="6"/>
    </w:p>
    <w:p w14:paraId="0F9A7BF9" w14:textId="76A207E2" w:rsidR="00880E87" w:rsidRPr="00315344" w:rsidRDefault="00880E87" w:rsidP="00880E87">
      <w:pPr>
        <w:suppressAutoHyphens/>
        <w:autoSpaceDE w:val="0"/>
        <w:autoSpaceDN w:val="0"/>
        <w:adjustRightInd w:val="0"/>
        <w:spacing w:after="120" w:line="220" w:lineRule="atLeast"/>
        <w:textAlignment w:val="center"/>
        <w:rPr>
          <w:rFonts w:ascii="Arial" w:eastAsia="Arial" w:hAnsi="Arial" w:cs="Arial"/>
          <w:color w:val="000000"/>
          <w:kern w:val="0"/>
          <w:sz w:val="24"/>
          <w:szCs w:val="24"/>
          <w14:ligatures w14:val="none"/>
        </w:rPr>
      </w:pPr>
      <w:r w:rsidRPr="00315344">
        <w:rPr>
          <w:rFonts w:ascii="Arial" w:eastAsia="Arial" w:hAnsi="Arial" w:cs="Arial"/>
          <w:color w:val="000000"/>
          <w:kern w:val="0"/>
          <w:sz w:val="24"/>
          <w:szCs w:val="24"/>
          <w14:ligatures w14:val="none"/>
        </w:rPr>
        <w:t xml:space="preserve">The </w:t>
      </w:r>
      <w:hyperlink r:id="rId21">
        <w:r w:rsidRPr="00315344">
          <w:rPr>
            <w:rFonts w:ascii="Arial" w:eastAsia="Arial" w:hAnsi="Arial" w:cs="Arial"/>
            <w:color w:val="042F64"/>
            <w:kern w:val="0"/>
            <w:sz w:val="24"/>
            <w:szCs w:val="24"/>
            <w:u w:val="single"/>
            <w14:ligatures w14:val="none"/>
          </w:rPr>
          <w:t>Sporting Club Grants Program</w:t>
        </w:r>
      </w:hyperlink>
      <w:r w:rsidRPr="00315344">
        <w:rPr>
          <w:rFonts w:ascii="Arial" w:eastAsia="Arial" w:hAnsi="Arial" w:cs="Arial"/>
          <w:color w:val="000000"/>
          <w:kern w:val="0"/>
          <w:sz w:val="24"/>
          <w:szCs w:val="24"/>
          <w14:ligatures w14:val="none"/>
        </w:rPr>
        <w:t xml:space="preserve"> </w:t>
      </w:r>
      <w:r w:rsidR="00C92678" w:rsidRPr="00315344">
        <w:rPr>
          <w:rFonts w:ascii="Arial" w:eastAsia="Arial" w:hAnsi="Arial" w:cs="Arial"/>
          <w:color w:val="000000"/>
          <w:kern w:val="0"/>
          <w:sz w:val="24"/>
          <w:szCs w:val="24"/>
          <w14:ligatures w14:val="none"/>
        </w:rPr>
        <w:t>provides funding to community sport and active recreation organisations across Victoria. The funding helps clubs and groups:</w:t>
      </w:r>
      <w:r w:rsidRPr="00315344">
        <w:rPr>
          <w:rFonts w:ascii="Arial" w:eastAsia="Arial" w:hAnsi="Arial" w:cs="Arial"/>
          <w:color w:val="000000"/>
          <w:kern w:val="0"/>
          <w:sz w:val="24"/>
          <w:szCs w:val="24"/>
          <w14:ligatures w14:val="none"/>
        </w:rPr>
        <w:t xml:space="preserve"> </w:t>
      </w:r>
    </w:p>
    <w:p w14:paraId="3492B5C8" w14:textId="72EE2BB5" w:rsidR="00880E87" w:rsidRPr="00315344" w:rsidRDefault="00E52CBD" w:rsidP="00253524">
      <w:pPr>
        <w:numPr>
          <w:ilvl w:val="0"/>
          <w:numId w:val="4"/>
        </w:numPr>
        <w:suppressAutoHyphens/>
        <w:autoSpaceDE w:val="0"/>
        <w:autoSpaceDN w:val="0"/>
        <w:adjustRightInd w:val="0"/>
        <w:spacing w:after="120" w:line="220" w:lineRule="atLeast"/>
        <w:contextualSpacing/>
        <w:textAlignment w:val="center"/>
        <w:rPr>
          <w:rFonts w:ascii="Arial" w:eastAsia="Arial" w:hAnsi="Arial" w:cs="Arial"/>
          <w:color w:val="000000"/>
          <w:kern w:val="0"/>
          <w:sz w:val="18"/>
          <w:szCs w:val="18"/>
          <w14:ligatures w14:val="none"/>
        </w:rPr>
      </w:pPr>
      <w:r w:rsidRPr="00315344">
        <w:rPr>
          <w:rFonts w:ascii="Arial" w:eastAsia="Arial" w:hAnsi="Arial" w:cs="Arial"/>
          <w:color w:val="000000"/>
          <w:kern w:val="0"/>
          <w:sz w:val="24"/>
          <w:szCs w:val="24"/>
          <w14:ligatures w14:val="none"/>
        </w:rPr>
        <w:t>m</w:t>
      </w:r>
      <w:r w:rsidR="00C92678" w:rsidRPr="00315344">
        <w:rPr>
          <w:rFonts w:ascii="Arial" w:eastAsia="Arial" w:hAnsi="Arial" w:cs="Arial"/>
          <w:color w:val="000000"/>
          <w:kern w:val="0"/>
          <w:sz w:val="24"/>
          <w:szCs w:val="24"/>
          <w14:ligatures w14:val="none"/>
        </w:rPr>
        <w:t>ake it easier for people to take part</w:t>
      </w:r>
      <w:r w:rsidR="00880E87" w:rsidRPr="00315344">
        <w:rPr>
          <w:rFonts w:ascii="Arial" w:eastAsia="Arial" w:hAnsi="Arial" w:cs="Arial"/>
          <w:color w:val="000000"/>
          <w:kern w:val="0"/>
          <w:sz w:val="24"/>
          <w:szCs w:val="24"/>
          <w14:ligatures w14:val="none"/>
        </w:rPr>
        <w:t xml:space="preserve"> </w:t>
      </w:r>
    </w:p>
    <w:p w14:paraId="7B548794" w14:textId="13C49E46" w:rsidR="00880E87" w:rsidRPr="00315344" w:rsidRDefault="00E52CBD" w:rsidP="00253524">
      <w:pPr>
        <w:numPr>
          <w:ilvl w:val="0"/>
          <w:numId w:val="4"/>
        </w:numPr>
        <w:suppressAutoHyphens/>
        <w:autoSpaceDE w:val="0"/>
        <w:autoSpaceDN w:val="0"/>
        <w:adjustRightInd w:val="0"/>
        <w:spacing w:after="120" w:line="220" w:lineRule="atLeast"/>
        <w:contextualSpacing/>
        <w:textAlignment w:val="center"/>
        <w:rPr>
          <w:rFonts w:ascii="Arial" w:eastAsia="Arial" w:hAnsi="Arial" w:cs="Arial"/>
          <w:color w:val="000000"/>
          <w:kern w:val="0"/>
          <w:sz w:val="18"/>
          <w:szCs w:val="18"/>
          <w14:ligatures w14:val="none"/>
        </w:rPr>
      </w:pPr>
      <w:r w:rsidRPr="00315344">
        <w:rPr>
          <w:rFonts w:ascii="Arial" w:eastAsia="Arial" w:hAnsi="Arial" w:cs="Arial"/>
          <w:color w:val="000000"/>
          <w:kern w:val="0"/>
          <w:sz w:val="24"/>
          <w:szCs w:val="24"/>
          <w14:ligatures w14:val="none"/>
        </w:rPr>
        <w:t>i</w:t>
      </w:r>
      <w:r w:rsidR="0043177C" w:rsidRPr="00315344">
        <w:rPr>
          <w:rFonts w:ascii="Arial" w:eastAsia="Arial" w:hAnsi="Arial" w:cs="Arial"/>
          <w:color w:val="000000"/>
          <w:kern w:val="0"/>
          <w:sz w:val="24"/>
          <w:szCs w:val="24"/>
          <w14:ligatures w14:val="none"/>
        </w:rPr>
        <w:t xml:space="preserve">mprove safe and </w:t>
      </w:r>
      <w:r w:rsidR="00880E87" w:rsidRPr="00315344">
        <w:rPr>
          <w:rFonts w:ascii="Arial" w:eastAsia="Arial" w:hAnsi="Arial" w:cs="Arial"/>
          <w:color w:val="000000"/>
          <w:kern w:val="0"/>
          <w:sz w:val="24"/>
          <w:szCs w:val="24"/>
          <w14:ligatures w14:val="none"/>
        </w:rPr>
        <w:t xml:space="preserve">sustainable practices </w:t>
      </w:r>
    </w:p>
    <w:p w14:paraId="74E2355E" w14:textId="741B2FF1" w:rsidR="00880E87" w:rsidRPr="00315344" w:rsidRDefault="00E52CBD" w:rsidP="00253524">
      <w:pPr>
        <w:numPr>
          <w:ilvl w:val="0"/>
          <w:numId w:val="4"/>
        </w:numPr>
        <w:suppressAutoHyphens/>
        <w:autoSpaceDE w:val="0"/>
        <w:autoSpaceDN w:val="0"/>
        <w:adjustRightInd w:val="0"/>
        <w:spacing w:after="0" w:line="220" w:lineRule="atLeast"/>
        <w:contextualSpacing/>
        <w:textAlignment w:val="center"/>
        <w:rPr>
          <w:rFonts w:ascii="Arial" w:eastAsia="Arial" w:hAnsi="Arial" w:cs="Arial"/>
          <w:color w:val="000000"/>
          <w:kern w:val="0"/>
          <w:sz w:val="18"/>
          <w:szCs w:val="18"/>
          <w14:ligatures w14:val="none"/>
        </w:rPr>
      </w:pPr>
      <w:r w:rsidRPr="00315344">
        <w:rPr>
          <w:rFonts w:ascii="Arial" w:eastAsia="Arial" w:hAnsi="Arial" w:cs="Arial"/>
          <w:color w:val="000000"/>
          <w:kern w:val="0"/>
          <w:sz w:val="24"/>
          <w:szCs w:val="24"/>
          <w14:ligatures w14:val="none"/>
        </w:rPr>
        <w:t>b</w:t>
      </w:r>
      <w:r w:rsidR="00F512BD" w:rsidRPr="00315344">
        <w:rPr>
          <w:rFonts w:ascii="Arial" w:eastAsia="Arial" w:hAnsi="Arial" w:cs="Arial"/>
          <w:color w:val="000000"/>
          <w:kern w:val="0"/>
          <w:sz w:val="24"/>
          <w:szCs w:val="24"/>
          <w14:ligatures w14:val="none"/>
        </w:rPr>
        <w:t>uild active, connected and Inclusive local communities</w:t>
      </w:r>
      <w:r w:rsidR="00880E87" w:rsidRPr="00315344">
        <w:rPr>
          <w:rFonts w:ascii="Arial" w:eastAsia="Arial" w:hAnsi="Arial" w:cs="Arial"/>
          <w:color w:val="000000"/>
          <w:kern w:val="0"/>
          <w:sz w:val="24"/>
          <w:szCs w:val="24"/>
          <w14:ligatures w14:val="none"/>
        </w:rPr>
        <w:t>.</w:t>
      </w:r>
    </w:p>
    <w:p w14:paraId="37A5C016" w14:textId="010333C0" w:rsidR="00511DA2" w:rsidRPr="00511DA2" w:rsidRDefault="00511DA2" w:rsidP="00253524">
      <w:pPr>
        <w:pStyle w:val="Heading2"/>
        <w:numPr>
          <w:ilvl w:val="1"/>
          <w:numId w:val="5"/>
        </w:numPr>
        <w:rPr>
          <w:rFonts w:cs="Arial"/>
          <w:b w:val="0"/>
          <w:bCs/>
        </w:rPr>
      </w:pPr>
      <w:bookmarkStart w:id="7" w:name="_Toc234222156"/>
      <w:r>
        <w:rPr>
          <w:rFonts w:cs="Arial"/>
          <w:bCs/>
        </w:rPr>
        <w:t>Key Dates</w:t>
      </w:r>
      <w:bookmarkEnd w:id="7"/>
    </w:p>
    <w:p w14:paraId="5B79D433" w14:textId="03DFE4CB" w:rsidR="00511DA2" w:rsidRPr="0083232A" w:rsidRDefault="00511DA2" w:rsidP="00511DA2">
      <w:pPr>
        <w:pStyle w:val="ListParagraph-1"/>
        <w:spacing w:before="120"/>
        <w:rPr>
          <w:b/>
          <w:bCs/>
        </w:rPr>
      </w:pPr>
      <w:r w:rsidRPr="0083232A">
        <w:rPr>
          <w:b/>
          <w:bCs/>
        </w:rPr>
        <w:t xml:space="preserve">Round </w:t>
      </w:r>
      <w:r w:rsidR="00C3368F">
        <w:rPr>
          <w:b/>
          <w:bCs/>
        </w:rPr>
        <w:t>1</w:t>
      </w:r>
    </w:p>
    <w:p w14:paraId="6BCE9A7E" w14:textId="1ED62264" w:rsidR="00511DA2" w:rsidRPr="00AE0C5F" w:rsidRDefault="00511DA2" w:rsidP="46F1E9AA">
      <w:pPr>
        <w:spacing w:after="0"/>
        <w:rPr>
          <w:rFonts w:ascii="Arial" w:hAnsi="Arial" w:cs="Arial"/>
          <w:sz w:val="24"/>
          <w:szCs w:val="24"/>
        </w:rPr>
      </w:pPr>
      <w:r w:rsidRPr="00AE0C5F">
        <w:rPr>
          <w:rFonts w:ascii="Arial" w:hAnsi="Arial" w:cs="Arial"/>
          <w:b/>
          <w:bCs/>
          <w:sz w:val="24"/>
          <w:szCs w:val="24"/>
        </w:rPr>
        <w:t xml:space="preserve">Open: </w:t>
      </w:r>
      <w:r w:rsidR="00A45C14">
        <w:rPr>
          <w:rFonts w:ascii="Arial" w:hAnsi="Arial" w:cs="Arial"/>
          <w:sz w:val="24"/>
          <w:szCs w:val="24"/>
        </w:rPr>
        <w:t>Friday</w:t>
      </w:r>
      <w:r w:rsidR="5467ADDD" w:rsidRPr="00AE0C5F">
        <w:rPr>
          <w:rFonts w:ascii="Arial" w:hAnsi="Arial" w:cs="Arial"/>
          <w:sz w:val="24"/>
          <w:szCs w:val="24"/>
        </w:rPr>
        <w:t xml:space="preserve"> </w:t>
      </w:r>
      <w:r w:rsidR="00A45C14">
        <w:rPr>
          <w:rFonts w:ascii="Arial" w:hAnsi="Arial" w:cs="Arial"/>
          <w:sz w:val="24"/>
          <w:szCs w:val="24"/>
        </w:rPr>
        <w:t>10</w:t>
      </w:r>
      <w:r w:rsidR="5467ADDD" w:rsidRPr="00AE0C5F">
        <w:rPr>
          <w:rFonts w:ascii="Arial" w:hAnsi="Arial" w:cs="Arial"/>
          <w:sz w:val="24"/>
          <w:szCs w:val="24"/>
        </w:rPr>
        <w:t xml:space="preserve"> </w:t>
      </w:r>
      <w:r w:rsidR="000E6A0C" w:rsidRPr="00AE0C5F">
        <w:rPr>
          <w:rFonts w:ascii="Arial" w:hAnsi="Arial" w:cs="Arial"/>
          <w:sz w:val="24"/>
          <w:szCs w:val="24"/>
        </w:rPr>
        <w:t>July</w:t>
      </w:r>
      <w:r w:rsidR="5467ADDD" w:rsidRPr="00AE0C5F">
        <w:rPr>
          <w:rFonts w:ascii="Arial" w:hAnsi="Arial" w:cs="Arial"/>
          <w:sz w:val="24"/>
          <w:szCs w:val="24"/>
        </w:rPr>
        <w:t xml:space="preserve"> 2026</w:t>
      </w:r>
    </w:p>
    <w:p w14:paraId="7009B82D" w14:textId="5190CC42" w:rsidR="00511DA2" w:rsidRPr="00AE0C5F" w:rsidRDefault="00511DA2" w:rsidP="46F1E9AA">
      <w:pPr>
        <w:spacing w:after="0"/>
        <w:rPr>
          <w:rFonts w:ascii="Arial" w:hAnsi="Arial" w:cs="Arial"/>
          <w:sz w:val="24"/>
          <w:szCs w:val="24"/>
        </w:rPr>
      </w:pPr>
      <w:r w:rsidRPr="00AE0C5F">
        <w:rPr>
          <w:rFonts w:ascii="Arial" w:hAnsi="Arial" w:cs="Arial"/>
          <w:b/>
          <w:bCs/>
          <w:sz w:val="24"/>
          <w:szCs w:val="24"/>
        </w:rPr>
        <w:t xml:space="preserve">Close: </w:t>
      </w:r>
      <w:r w:rsidR="0E2B23A5" w:rsidRPr="00AE0C5F">
        <w:rPr>
          <w:rFonts w:ascii="Arial" w:hAnsi="Arial" w:cs="Arial"/>
          <w:sz w:val="24"/>
          <w:szCs w:val="24"/>
        </w:rPr>
        <w:t xml:space="preserve">4:00pm, </w:t>
      </w:r>
      <w:r w:rsidR="00FA1541" w:rsidRPr="00AE0C5F">
        <w:rPr>
          <w:rFonts w:ascii="Arial" w:hAnsi="Arial" w:cs="Arial"/>
          <w:sz w:val="24"/>
          <w:szCs w:val="24"/>
        </w:rPr>
        <w:t>Wednes</w:t>
      </w:r>
      <w:r w:rsidR="0E2B23A5" w:rsidRPr="00AE0C5F">
        <w:rPr>
          <w:rFonts w:ascii="Arial" w:hAnsi="Arial" w:cs="Arial"/>
          <w:sz w:val="24"/>
          <w:szCs w:val="24"/>
        </w:rPr>
        <w:t xml:space="preserve">day </w:t>
      </w:r>
      <w:r w:rsidR="00FA1541" w:rsidRPr="00AE0C5F">
        <w:rPr>
          <w:rFonts w:ascii="Arial" w:hAnsi="Arial" w:cs="Arial"/>
          <w:sz w:val="24"/>
          <w:szCs w:val="24"/>
        </w:rPr>
        <w:t>26</w:t>
      </w:r>
      <w:r w:rsidR="0E2B23A5" w:rsidRPr="00AE0C5F">
        <w:rPr>
          <w:rFonts w:ascii="Arial" w:hAnsi="Arial" w:cs="Arial"/>
          <w:sz w:val="24"/>
          <w:szCs w:val="24"/>
        </w:rPr>
        <w:t xml:space="preserve"> </w:t>
      </w:r>
      <w:r w:rsidR="00FA1541" w:rsidRPr="00AE0C5F">
        <w:rPr>
          <w:rFonts w:ascii="Arial" w:hAnsi="Arial" w:cs="Arial"/>
          <w:sz w:val="24"/>
          <w:szCs w:val="24"/>
        </w:rPr>
        <w:t>August</w:t>
      </w:r>
      <w:r w:rsidR="0E2B23A5" w:rsidRPr="00AE0C5F">
        <w:rPr>
          <w:rFonts w:ascii="Arial" w:hAnsi="Arial" w:cs="Arial"/>
          <w:sz w:val="24"/>
          <w:szCs w:val="24"/>
        </w:rPr>
        <w:t xml:space="preserve"> 2026</w:t>
      </w:r>
    </w:p>
    <w:p w14:paraId="3FEB7F79" w14:textId="59B2312F" w:rsidR="00511DA2" w:rsidRDefault="00511DA2" w:rsidP="46F1E9AA">
      <w:pPr>
        <w:rPr>
          <w:rFonts w:ascii="Arial" w:hAnsi="Arial" w:cs="Arial"/>
          <w:sz w:val="24"/>
          <w:szCs w:val="24"/>
        </w:rPr>
      </w:pPr>
      <w:r w:rsidRPr="00AE0C5F">
        <w:rPr>
          <w:rFonts w:ascii="Arial" w:hAnsi="Arial" w:cs="Arial"/>
          <w:b/>
          <w:bCs/>
          <w:sz w:val="24"/>
          <w:szCs w:val="24"/>
        </w:rPr>
        <w:t xml:space="preserve">Outcomes: </w:t>
      </w:r>
      <w:r w:rsidR="00FA1541" w:rsidRPr="00AE0C5F">
        <w:rPr>
          <w:rFonts w:ascii="Arial" w:hAnsi="Arial" w:cs="Arial"/>
          <w:sz w:val="24"/>
          <w:szCs w:val="24"/>
        </w:rPr>
        <w:t>October</w:t>
      </w:r>
      <w:r w:rsidR="14D18316" w:rsidRPr="00AE0C5F">
        <w:rPr>
          <w:rFonts w:ascii="Arial" w:hAnsi="Arial" w:cs="Arial"/>
          <w:sz w:val="24"/>
          <w:szCs w:val="24"/>
        </w:rPr>
        <w:t xml:space="preserve"> 2026</w:t>
      </w:r>
    </w:p>
    <w:p w14:paraId="79D3A823" w14:textId="69FDDC1D" w:rsidR="004D6335" w:rsidRPr="0083232A" w:rsidRDefault="004D6335" w:rsidP="004D6335">
      <w:pPr>
        <w:pStyle w:val="ListParagraph-1"/>
        <w:spacing w:before="120"/>
        <w:rPr>
          <w:b/>
          <w:bCs/>
        </w:rPr>
      </w:pPr>
      <w:r w:rsidRPr="0083232A">
        <w:rPr>
          <w:b/>
          <w:bCs/>
        </w:rPr>
        <w:t xml:space="preserve">Round </w:t>
      </w:r>
      <w:r>
        <w:rPr>
          <w:b/>
          <w:bCs/>
        </w:rPr>
        <w:t>2</w:t>
      </w:r>
    </w:p>
    <w:p w14:paraId="47E64678" w14:textId="61D00679" w:rsidR="004D6335" w:rsidRPr="00AE0C5F" w:rsidRDefault="004D6335" w:rsidP="004D6335">
      <w:pPr>
        <w:spacing w:after="0"/>
        <w:rPr>
          <w:rFonts w:ascii="Arial" w:hAnsi="Arial" w:cs="Arial"/>
          <w:sz w:val="24"/>
          <w:szCs w:val="24"/>
        </w:rPr>
      </w:pPr>
      <w:r w:rsidRPr="00AE0C5F">
        <w:rPr>
          <w:rFonts w:ascii="Arial" w:hAnsi="Arial" w:cs="Arial"/>
          <w:b/>
          <w:bCs/>
          <w:sz w:val="24"/>
          <w:szCs w:val="24"/>
        </w:rPr>
        <w:t xml:space="preserve">Open: </w:t>
      </w:r>
      <w:r w:rsidRPr="00AE0C5F">
        <w:rPr>
          <w:rFonts w:ascii="Arial" w:hAnsi="Arial" w:cs="Arial"/>
          <w:sz w:val="24"/>
          <w:szCs w:val="24"/>
        </w:rPr>
        <w:t>Thursday 18 February 2027</w:t>
      </w:r>
    </w:p>
    <w:p w14:paraId="682A37E4" w14:textId="7E4764D1" w:rsidR="004D6335" w:rsidRPr="00AE0C5F" w:rsidRDefault="004D6335" w:rsidP="004D6335">
      <w:pPr>
        <w:spacing w:after="0"/>
        <w:rPr>
          <w:rFonts w:ascii="Arial" w:hAnsi="Arial" w:cs="Arial"/>
          <w:sz w:val="24"/>
          <w:szCs w:val="24"/>
        </w:rPr>
      </w:pPr>
      <w:r w:rsidRPr="00AE0C5F">
        <w:rPr>
          <w:rFonts w:ascii="Arial" w:hAnsi="Arial" w:cs="Arial"/>
          <w:b/>
          <w:bCs/>
          <w:sz w:val="24"/>
          <w:szCs w:val="24"/>
        </w:rPr>
        <w:t xml:space="preserve">Close: </w:t>
      </w:r>
      <w:r w:rsidRPr="00AE0C5F">
        <w:rPr>
          <w:rFonts w:ascii="Arial" w:hAnsi="Arial" w:cs="Arial"/>
          <w:sz w:val="24"/>
          <w:szCs w:val="24"/>
        </w:rPr>
        <w:t>4:00pm, Thursday 1 April 2027</w:t>
      </w:r>
    </w:p>
    <w:p w14:paraId="36AF1EEA" w14:textId="60DB657D" w:rsidR="004D6335" w:rsidRDefault="004D6335" w:rsidP="004D6335">
      <w:pPr>
        <w:rPr>
          <w:rFonts w:ascii="Arial" w:hAnsi="Arial" w:cs="Arial"/>
          <w:sz w:val="24"/>
          <w:szCs w:val="24"/>
        </w:rPr>
      </w:pPr>
      <w:r w:rsidRPr="00AE0C5F">
        <w:rPr>
          <w:rFonts w:ascii="Arial" w:hAnsi="Arial" w:cs="Arial"/>
          <w:b/>
          <w:bCs/>
          <w:sz w:val="24"/>
          <w:szCs w:val="24"/>
        </w:rPr>
        <w:t xml:space="preserve">Outcomes: </w:t>
      </w:r>
      <w:r w:rsidR="0007432F" w:rsidRPr="00AE0C5F">
        <w:rPr>
          <w:rFonts w:ascii="Arial" w:hAnsi="Arial" w:cs="Arial"/>
          <w:sz w:val="24"/>
          <w:szCs w:val="24"/>
        </w:rPr>
        <w:t>June</w:t>
      </w:r>
      <w:r w:rsidRPr="00AE0C5F">
        <w:rPr>
          <w:rFonts w:ascii="Arial" w:hAnsi="Arial" w:cs="Arial"/>
          <w:sz w:val="24"/>
          <w:szCs w:val="24"/>
        </w:rPr>
        <w:t xml:space="preserve"> 202</w:t>
      </w:r>
      <w:r w:rsidR="0007432F" w:rsidRPr="00AE0C5F">
        <w:rPr>
          <w:rFonts w:ascii="Arial" w:hAnsi="Arial" w:cs="Arial"/>
          <w:sz w:val="24"/>
          <w:szCs w:val="24"/>
        </w:rPr>
        <w:t>7</w:t>
      </w:r>
    </w:p>
    <w:p w14:paraId="462A508C" w14:textId="2FA6F7DC" w:rsidR="00511DA2" w:rsidRPr="004969E8" w:rsidRDefault="005A1530" w:rsidP="00253524">
      <w:pPr>
        <w:pStyle w:val="Heading2"/>
        <w:numPr>
          <w:ilvl w:val="1"/>
          <w:numId w:val="5"/>
        </w:numPr>
        <w:rPr>
          <w:rFonts w:cs="Arial"/>
          <w:b w:val="0"/>
          <w:bCs/>
        </w:rPr>
      </w:pPr>
      <w:bookmarkStart w:id="8" w:name="_Toc234222157"/>
      <w:r w:rsidRPr="004969E8">
        <w:rPr>
          <w:rFonts w:cs="Arial"/>
          <w:bCs/>
        </w:rPr>
        <w:t>Program Categories</w:t>
      </w:r>
      <w:bookmarkEnd w:id="8"/>
    </w:p>
    <w:p w14:paraId="2312398E" w14:textId="52AE0169" w:rsidR="00C30C90" w:rsidRPr="00213564" w:rsidRDefault="00213564" w:rsidP="00213564">
      <w:pPr>
        <w:spacing w:before="120" w:after="120" w:line="252" w:lineRule="auto"/>
        <w:rPr>
          <w:rFonts w:ascii="Arial" w:eastAsia="Times New Roman" w:hAnsi="Arial" w:cs="Arial"/>
          <w:sz w:val="24"/>
          <w:szCs w:val="24"/>
        </w:rPr>
      </w:pPr>
      <w:r w:rsidRPr="004969E8">
        <w:rPr>
          <w:rFonts w:ascii="Arial" w:hAnsi="Arial" w:cs="Arial"/>
          <w:sz w:val="24"/>
          <w:szCs w:val="24"/>
        </w:rPr>
        <w:t xml:space="preserve">Funding is offered across five distinct categories, each tailored to meet specific needs in community sport. Please note: Projects must not commence before </w:t>
      </w:r>
      <w:r w:rsidR="0007432F" w:rsidRPr="00F80DD0">
        <w:rPr>
          <w:rFonts w:ascii="Arial" w:hAnsi="Arial" w:cs="Arial"/>
          <w:sz w:val="24"/>
          <w:szCs w:val="24"/>
        </w:rPr>
        <w:t>27</w:t>
      </w:r>
      <w:r w:rsidR="00EF202C" w:rsidRPr="00F80DD0">
        <w:rPr>
          <w:rFonts w:ascii="Arial" w:hAnsi="Arial" w:cs="Arial"/>
          <w:sz w:val="24"/>
          <w:szCs w:val="24"/>
        </w:rPr>
        <w:t xml:space="preserve"> August</w:t>
      </w:r>
      <w:r w:rsidR="3F0F40BD" w:rsidRPr="00F80DD0">
        <w:rPr>
          <w:rFonts w:ascii="Arial" w:hAnsi="Arial" w:cs="Arial"/>
          <w:sz w:val="24"/>
          <w:szCs w:val="24"/>
        </w:rPr>
        <w:t xml:space="preserve"> 2026</w:t>
      </w:r>
      <w:r w:rsidRPr="00F80DD0">
        <w:rPr>
          <w:rFonts w:ascii="Arial" w:hAnsi="Arial" w:cs="Arial"/>
          <w:sz w:val="24"/>
          <w:szCs w:val="24"/>
        </w:rPr>
        <w:t>.</w:t>
      </w:r>
    </w:p>
    <w:p w14:paraId="024834DD" w14:textId="77777777" w:rsidR="00C30C90" w:rsidRPr="00C30C90" w:rsidRDefault="00C30C90" w:rsidP="00D538E8">
      <w:pPr>
        <w:spacing w:after="0"/>
        <w:rPr>
          <w:rFonts w:ascii="Arial" w:eastAsia="MS Mincho" w:hAnsi="Arial" w:cs="Arial"/>
          <w:spacing w:val="-4"/>
          <w:kern w:val="0"/>
          <w:sz w:val="24"/>
          <w:szCs w:val="24"/>
          <w14:ligatures w14:val="none"/>
        </w:rPr>
      </w:pPr>
      <w:r w:rsidRPr="00C30C90">
        <w:rPr>
          <w:rFonts w:ascii="Arial" w:eastAsia="MS Mincho" w:hAnsi="Arial" w:cs="Arial"/>
          <w:b/>
          <w:bCs/>
          <w:spacing w:val="-4"/>
          <w:kern w:val="0"/>
          <w:sz w:val="24"/>
          <w:szCs w:val="24"/>
          <w14:ligatures w14:val="none"/>
        </w:rPr>
        <w:t>Category 1: On-field Uniforms and Equipment</w:t>
      </w:r>
      <w:r w:rsidRPr="00C30C90">
        <w:rPr>
          <w:rFonts w:ascii="Arial" w:eastAsia="MS Mincho" w:hAnsi="Arial" w:cs="Arial"/>
          <w:spacing w:val="-4"/>
          <w:kern w:val="0"/>
          <w:sz w:val="24"/>
          <w:szCs w:val="24"/>
          <w14:ligatures w14:val="none"/>
        </w:rPr>
        <w:t> </w:t>
      </w:r>
    </w:p>
    <w:p w14:paraId="2720B95C" w14:textId="77777777" w:rsidR="00C30C90" w:rsidRPr="00C30C90" w:rsidRDefault="00C30C90" w:rsidP="003F5BB5">
      <w:pPr>
        <w:numPr>
          <w:ilvl w:val="0"/>
          <w:numId w:val="6"/>
        </w:numPr>
        <w:rPr>
          <w:rFonts w:ascii="Arial" w:eastAsia="MS Mincho" w:hAnsi="Arial" w:cs="Arial"/>
          <w:spacing w:val="-4"/>
          <w:kern w:val="0"/>
          <w:sz w:val="24"/>
          <w:szCs w:val="24"/>
          <w14:ligatures w14:val="none"/>
        </w:rPr>
      </w:pPr>
      <w:r w:rsidRPr="00C30C90">
        <w:rPr>
          <w:rFonts w:ascii="Arial" w:eastAsia="MS Mincho" w:hAnsi="Arial" w:cs="Arial"/>
          <w:spacing w:val="-4"/>
          <w:kern w:val="0"/>
          <w:sz w:val="24"/>
          <w:szCs w:val="24"/>
          <w14:ligatures w14:val="none"/>
        </w:rPr>
        <w:t>Up to $1,000 to help purchase key items that support safe and inclusive participation. </w:t>
      </w:r>
    </w:p>
    <w:p w14:paraId="2D73C54F" w14:textId="77777777" w:rsidR="00C30C90" w:rsidRPr="00C30C90" w:rsidRDefault="00C30C90" w:rsidP="00D538E8">
      <w:pPr>
        <w:spacing w:after="0"/>
        <w:rPr>
          <w:rFonts w:ascii="Arial" w:eastAsia="MS Mincho" w:hAnsi="Arial" w:cs="Arial"/>
          <w:spacing w:val="-4"/>
          <w:kern w:val="0"/>
          <w:sz w:val="24"/>
          <w:szCs w:val="24"/>
          <w14:ligatures w14:val="none"/>
        </w:rPr>
      </w:pPr>
      <w:r w:rsidRPr="00C30C90">
        <w:rPr>
          <w:rFonts w:ascii="Arial" w:eastAsia="MS Mincho" w:hAnsi="Arial" w:cs="Arial"/>
          <w:b/>
          <w:bCs/>
          <w:spacing w:val="-4"/>
          <w:kern w:val="0"/>
          <w:sz w:val="24"/>
          <w:szCs w:val="24"/>
          <w14:ligatures w14:val="none"/>
        </w:rPr>
        <w:t>Category 2: Volunteers and Officials</w:t>
      </w:r>
      <w:r w:rsidRPr="00C30C90">
        <w:rPr>
          <w:rFonts w:ascii="Arial" w:eastAsia="MS Mincho" w:hAnsi="Arial" w:cs="Arial"/>
          <w:spacing w:val="-4"/>
          <w:kern w:val="0"/>
          <w:sz w:val="24"/>
          <w:szCs w:val="24"/>
          <w14:ligatures w14:val="none"/>
        </w:rPr>
        <w:t> </w:t>
      </w:r>
    </w:p>
    <w:p w14:paraId="4D652BBC" w14:textId="77777777" w:rsidR="00C30C90" w:rsidRPr="00C30C90" w:rsidRDefault="00C30C90" w:rsidP="003F5BB5">
      <w:pPr>
        <w:numPr>
          <w:ilvl w:val="0"/>
          <w:numId w:val="7"/>
        </w:numPr>
        <w:rPr>
          <w:rFonts w:ascii="Arial" w:eastAsia="MS Mincho" w:hAnsi="Arial" w:cs="Arial"/>
          <w:spacing w:val="-4"/>
          <w:kern w:val="0"/>
          <w:sz w:val="24"/>
          <w:szCs w:val="24"/>
          <w14:ligatures w14:val="none"/>
        </w:rPr>
      </w:pPr>
      <w:r w:rsidRPr="00C30C90">
        <w:rPr>
          <w:rFonts w:ascii="Arial" w:eastAsia="MS Mincho" w:hAnsi="Arial" w:cs="Arial"/>
          <w:spacing w:val="-4"/>
          <w:kern w:val="0"/>
          <w:sz w:val="24"/>
          <w:szCs w:val="24"/>
          <w14:ligatures w14:val="none"/>
        </w:rPr>
        <w:t>Up to $5,000 to invest in training to strengthen the skills, confidence and effectiveness of volunteers. </w:t>
      </w:r>
    </w:p>
    <w:p w14:paraId="3D4BA270" w14:textId="2461DDB8" w:rsidR="00C30C90" w:rsidRPr="00C30C90" w:rsidRDefault="00C30C90" w:rsidP="00D538E8">
      <w:pPr>
        <w:spacing w:after="0"/>
        <w:rPr>
          <w:rFonts w:ascii="Arial" w:eastAsia="MS Mincho" w:hAnsi="Arial" w:cs="Arial"/>
          <w:spacing w:val="-4"/>
          <w:kern w:val="0"/>
          <w:sz w:val="24"/>
          <w:szCs w:val="24"/>
          <w14:ligatures w14:val="none"/>
        </w:rPr>
      </w:pPr>
      <w:r w:rsidRPr="00C30C90">
        <w:rPr>
          <w:rFonts w:ascii="Arial" w:eastAsia="MS Mincho" w:hAnsi="Arial" w:cs="Arial"/>
          <w:b/>
          <w:bCs/>
          <w:spacing w:val="-4"/>
          <w:kern w:val="0"/>
          <w:sz w:val="24"/>
          <w:szCs w:val="24"/>
          <w14:ligatures w14:val="none"/>
        </w:rPr>
        <w:t>Category 3: Access and E</w:t>
      </w:r>
      <w:r w:rsidR="009D7CE0">
        <w:rPr>
          <w:rFonts w:ascii="Arial" w:eastAsia="MS Mincho" w:hAnsi="Arial" w:cs="Arial"/>
          <w:b/>
          <w:bCs/>
          <w:spacing w:val="-4"/>
          <w:kern w:val="0"/>
          <w:sz w:val="24"/>
          <w:szCs w:val="24"/>
          <w14:ligatures w14:val="none"/>
        </w:rPr>
        <w:t>vents</w:t>
      </w:r>
    </w:p>
    <w:p w14:paraId="19A3860C" w14:textId="77777777" w:rsidR="00C30C90" w:rsidRPr="00C30C90" w:rsidRDefault="00C30C90" w:rsidP="00253524">
      <w:pPr>
        <w:numPr>
          <w:ilvl w:val="0"/>
          <w:numId w:val="8"/>
        </w:numPr>
        <w:spacing w:after="0"/>
        <w:rPr>
          <w:rFonts w:ascii="Arial" w:eastAsia="MS Mincho" w:hAnsi="Arial" w:cs="Arial"/>
          <w:spacing w:val="-4"/>
          <w:kern w:val="0"/>
          <w:sz w:val="24"/>
          <w:szCs w:val="24"/>
          <w14:ligatures w14:val="none"/>
        </w:rPr>
      </w:pPr>
      <w:r w:rsidRPr="00C30C90">
        <w:rPr>
          <w:rFonts w:ascii="Arial" w:eastAsia="MS Mincho" w:hAnsi="Arial" w:cs="Arial"/>
          <w:spacing w:val="-4"/>
          <w:kern w:val="0"/>
          <w:sz w:val="24"/>
          <w:szCs w:val="24"/>
          <w14:ligatures w14:val="none"/>
        </w:rPr>
        <w:t>Up to $5,000 to deliver a series of sport sessions for adult participants.</w:t>
      </w:r>
    </w:p>
    <w:p w14:paraId="315A284B" w14:textId="77777777" w:rsidR="00C30C90" w:rsidRPr="00C30C90" w:rsidRDefault="00C30C90" w:rsidP="003F5BB5">
      <w:pPr>
        <w:numPr>
          <w:ilvl w:val="0"/>
          <w:numId w:val="9"/>
        </w:numPr>
        <w:rPr>
          <w:rFonts w:ascii="Arial" w:eastAsia="MS Mincho" w:hAnsi="Arial" w:cs="Arial"/>
          <w:spacing w:val="-4"/>
          <w:kern w:val="0"/>
          <w:sz w:val="24"/>
          <w:szCs w:val="24"/>
          <w14:ligatures w14:val="none"/>
        </w:rPr>
      </w:pPr>
      <w:r w:rsidRPr="00C30C90">
        <w:rPr>
          <w:rFonts w:ascii="Arial" w:eastAsia="MS Mincho" w:hAnsi="Arial" w:cs="Arial"/>
          <w:spacing w:val="-4"/>
          <w:kern w:val="0"/>
          <w:sz w:val="24"/>
          <w:szCs w:val="24"/>
          <w14:ligatures w14:val="none"/>
        </w:rPr>
        <w:t>Up to $2,500 to host a single-session event for children and young people.</w:t>
      </w:r>
    </w:p>
    <w:p w14:paraId="6AC885FB" w14:textId="77777777" w:rsidR="00C30C90" w:rsidRPr="00C30C90" w:rsidRDefault="00C30C90" w:rsidP="00D538E8">
      <w:pPr>
        <w:spacing w:after="0"/>
        <w:rPr>
          <w:rFonts w:ascii="Arial" w:eastAsia="MS Mincho" w:hAnsi="Arial" w:cs="Arial"/>
          <w:spacing w:val="-4"/>
          <w:kern w:val="0"/>
          <w:sz w:val="24"/>
          <w:szCs w:val="24"/>
          <w14:ligatures w14:val="none"/>
        </w:rPr>
      </w:pPr>
      <w:r w:rsidRPr="00C30C90">
        <w:rPr>
          <w:rFonts w:ascii="Arial" w:eastAsia="MS Mincho" w:hAnsi="Arial" w:cs="Arial"/>
          <w:b/>
          <w:bCs/>
          <w:spacing w:val="-4"/>
          <w:kern w:val="0"/>
          <w:sz w:val="24"/>
          <w:szCs w:val="24"/>
          <w14:ligatures w14:val="none"/>
        </w:rPr>
        <w:t>Category 4: Travel</w:t>
      </w:r>
    </w:p>
    <w:p w14:paraId="29C8EBFD" w14:textId="77777777" w:rsidR="00C30C90" w:rsidRPr="00C30C90" w:rsidRDefault="00C30C90" w:rsidP="003F5BB5">
      <w:pPr>
        <w:numPr>
          <w:ilvl w:val="0"/>
          <w:numId w:val="10"/>
        </w:numPr>
        <w:rPr>
          <w:rFonts w:ascii="Arial" w:eastAsia="MS Mincho" w:hAnsi="Arial" w:cs="Arial"/>
          <w:spacing w:val="-4"/>
          <w:kern w:val="0"/>
          <w:sz w:val="24"/>
          <w:szCs w:val="24"/>
          <w14:ligatures w14:val="none"/>
        </w:rPr>
      </w:pPr>
      <w:r w:rsidRPr="00C30C90">
        <w:rPr>
          <w:rFonts w:ascii="Arial" w:eastAsia="MS Mincho" w:hAnsi="Arial" w:cs="Arial"/>
          <w:spacing w:val="-4"/>
          <w:kern w:val="0"/>
          <w:sz w:val="24"/>
          <w:szCs w:val="24"/>
          <w14:ligatures w14:val="none"/>
        </w:rPr>
        <w:t>Up to $750 to help with travel costs for athletes selected for representative competition, selection trials or training camps.</w:t>
      </w:r>
    </w:p>
    <w:p w14:paraId="1C1221DA" w14:textId="77777777" w:rsidR="00C30C90" w:rsidRPr="00C30C90" w:rsidRDefault="00C30C90" w:rsidP="00D538E8">
      <w:pPr>
        <w:spacing w:after="0"/>
        <w:rPr>
          <w:rFonts w:ascii="Arial" w:eastAsia="MS Mincho" w:hAnsi="Arial" w:cs="Arial"/>
          <w:spacing w:val="-4"/>
          <w:kern w:val="0"/>
          <w:sz w:val="24"/>
          <w:szCs w:val="24"/>
          <w14:ligatures w14:val="none"/>
        </w:rPr>
      </w:pPr>
      <w:r w:rsidRPr="00C30C90">
        <w:rPr>
          <w:rFonts w:ascii="Arial" w:eastAsia="MS Mincho" w:hAnsi="Arial" w:cs="Arial"/>
          <w:b/>
          <w:bCs/>
          <w:spacing w:val="-4"/>
          <w:kern w:val="0"/>
          <w:sz w:val="24"/>
          <w:szCs w:val="24"/>
          <w14:ligatures w14:val="none"/>
        </w:rPr>
        <w:t>Category 5: Governance and Engagement</w:t>
      </w:r>
    </w:p>
    <w:p w14:paraId="283367CA" w14:textId="694FB997" w:rsidR="009B2B27" w:rsidRPr="00C30C90" w:rsidRDefault="00C30C90" w:rsidP="00253524">
      <w:pPr>
        <w:numPr>
          <w:ilvl w:val="0"/>
          <w:numId w:val="10"/>
        </w:numPr>
        <w:spacing w:after="0"/>
        <w:rPr>
          <w:rFonts w:ascii="Arial" w:eastAsia="MS Mincho" w:hAnsi="Arial" w:cs="Arial"/>
          <w:spacing w:val="-4"/>
          <w:kern w:val="0"/>
          <w:sz w:val="24"/>
          <w:szCs w:val="24"/>
          <w14:ligatures w14:val="none"/>
        </w:rPr>
      </w:pPr>
      <w:r w:rsidRPr="00C30C90">
        <w:rPr>
          <w:rFonts w:ascii="Arial" w:eastAsia="MS Mincho" w:hAnsi="Arial" w:cs="Arial"/>
          <w:spacing w:val="-4"/>
          <w:kern w:val="0"/>
          <w:sz w:val="24"/>
          <w:szCs w:val="24"/>
          <w14:ligatures w14:val="none"/>
        </w:rPr>
        <w:t>Up to $1,500 to strengthen governance practices and ensure long-term sustainability.</w:t>
      </w:r>
    </w:p>
    <w:p w14:paraId="7284FAED" w14:textId="25FDD882" w:rsidR="00F22BD6" w:rsidRDefault="009B2B27" w:rsidP="005C0826">
      <w:pPr>
        <w:rPr>
          <w:rFonts w:ascii="Arial" w:hAnsi="Arial" w:cs="Arial"/>
        </w:rPr>
      </w:pPr>
      <w:r>
        <w:rPr>
          <w:rFonts w:ascii="Arial" w:hAnsi="Arial" w:cs="Arial"/>
        </w:rPr>
        <w:br w:type="page"/>
      </w:r>
    </w:p>
    <w:p w14:paraId="4DA0E839" w14:textId="2F16418F" w:rsidR="004A3D11" w:rsidRPr="004A3D11" w:rsidRDefault="005C0826" w:rsidP="006B3D55">
      <w:pPr>
        <w:pStyle w:val="Heading1"/>
      </w:pPr>
      <w:bookmarkStart w:id="9" w:name="_Toc234222158"/>
      <w:r w:rsidRPr="007655A8">
        <w:lastRenderedPageBreak/>
        <w:t xml:space="preserve">2. </w:t>
      </w:r>
      <w:r>
        <w:t>S</w:t>
      </w:r>
      <w:r w:rsidR="004A3D11">
        <w:t>trategic alignment to Active Victoria</w:t>
      </w:r>
      <w:bookmarkEnd w:id="9"/>
    </w:p>
    <w:p w14:paraId="41D94B73" w14:textId="77777777" w:rsidR="00EA1228" w:rsidRPr="00EA1228" w:rsidRDefault="00EA1228" w:rsidP="00EA1228">
      <w:pPr>
        <w:suppressAutoHyphens/>
        <w:autoSpaceDE w:val="0"/>
        <w:autoSpaceDN w:val="0"/>
        <w:adjustRightInd w:val="0"/>
        <w:spacing w:before="120" w:after="0" w:line="276" w:lineRule="auto"/>
        <w:textAlignment w:val="center"/>
        <w:rPr>
          <w:rFonts w:ascii="Arial" w:eastAsia="Arial" w:hAnsi="Arial" w:cs="Arial"/>
          <w:color w:val="000000"/>
          <w:kern w:val="0"/>
          <w:sz w:val="24"/>
          <w:szCs w:val="24"/>
          <w14:ligatures w14:val="none"/>
        </w:rPr>
      </w:pPr>
      <w:r w:rsidRPr="00EA1228">
        <w:rPr>
          <w:rFonts w:ascii="Arial" w:eastAsia="Arial" w:hAnsi="Arial" w:cs="Arial"/>
          <w:color w:val="000000"/>
          <w:kern w:val="0"/>
          <w:sz w:val="24"/>
          <w:szCs w:val="24"/>
          <w14:ligatures w14:val="none"/>
        </w:rPr>
        <w:t>The </w:t>
      </w:r>
      <w:hyperlink r:id="rId22">
        <w:r w:rsidRPr="00EA1228">
          <w:rPr>
            <w:rFonts w:ascii="Arial" w:eastAsia="Arial" w:hAnsi="Arial" w:cs="Arial"/>
            <w:color w:val="004C97"/>
            <w:kern w:val="0"/>
            <w:sz w:val="24"/>
            <w:szCs w:val="24"/>
            <w:u w:val="single"/>
            <w14:ligatures w14:val="none"/>
          </w:rPr>
          <w:t>Active Victoria 2022-2026</w:t>
        </w:r>
      </w:hyperlink>
      <w:r w:rsidRPr="00EA1228">
        <w:rPr>
          <w:rFonts w:ascii="Arial" w:eastAsia="Arial" w:hAnsi="Arial" w:cs="Arial"/>
          <w:color w:val="000000"/>
          <w:kern w:val="0"/>
          <w:sz w:val="24"/>
          <w:szCs w:val="24"/>
          <w14:ligatures w14:val="none"/>
        </w:rPr>
        <w:t xml:space="preserve"> framework guides the work of Sport and Recreation Victoria. It reflects a shared commitment to building a vibrant, inclusive, and connected sport and active recreation sector that delivers meaningful outcomes for all Victorians.</w:t>
      </w:r>
    </w:p>
    <w:p w14:paraId="0383C80C" w14:textId="08353231" w:rsidR="00EA1228" w:rsidRPr="00EA1228" w:rsidRDefault="00EA1228" w:rsidP="00EA1228">
      <w:pPr>
        <w:suppressAutoHyphens/>
        <w:autoSpaceDE w:val="0"/>
        <w:autoSpaceDN w:val="0"/>
        <w:adjustRightInd w:val="0"/>
        <w:spacing w:before="120" w:line="276" w:lineRule="auto"/>
        <w:textAlignment w:val="center"/>
        <w:rPr>
          <w:rFonts w:ascii="Arial" w:eastAsia="Arial" w:hAnsi="Arial" w:cs="Arial"/>
          <w:color w:val="000000"/>
          <w:kern w:val="0"/>
          <w:sz w:val="24"/>
          <w:szCs w:val="24"/>
          <w14:ligatures w14:val="none"/>
        </w:rPr>
      </w:pPr>
      <w:r w:rsidRPr="00EA1228">
        <w:rPr>
          <w:rFonts w:ascii="Arial" w:eastAsia="Arial" w:hAnsi="Arial" w:cs="Arial"/>
          <w:color w:val="000000"/>
          <w:kern w:val="0"/>
          <w:sz w:val="24"/>
          <w:szCs w:val="24"/>
          <w14:ligatures w14:val="none"/>
        </w:rPr>
        <w:t>The Sporting Club Grants Program directly align</w:t>
      </w:r>
      <w:r w:rsidR="00416780">
        <w:rPr>
          <w:rFonts w:ascii="Arial" w:eastAsia="Arial" w:hAnsi="Arial" w:cs="Arial"/>
          <w:color w:val="000000"/>
          <w:kern w:val="0"/>
          <w:sz w:val="24"/>
          <w:szCs w:val="24"/>
          <w14:ligatures w14:val="none"/>
        </w:rPr>
        <w:t>s</w:t>
      </w:r>
      <w:r w:rsidRPr="00EA1228">
        <w:rPr>
          <w:rFonts w:ascii="Arial" w:eastAsia="Arial" w:hAnsi="Arial" w:cs="Arial"/>
          <w:color w:val="000000"/>
          <w:kern w:val="0"/>
          <w:sz w:val="24"/>
          <w:szCs w:val="24"/>
          <w14:ligatures w14:val="none"/>
        </w:rPr>
        <w:t xml:space="preserve"> with the priorities and outcomes of Active Victoria 2022–2026:</w:t>
      </w:r>
    </w:p>
    <w:p w14:paraId="7259BCA6" w14:textId="77777777" w:rsidR="00F00849" w:rsidRPr="00F00849" w:rsidRDefault="00F00849" w:rsidP="00F00849">
      <w:pPr>
        <w:suppressAutoHyphens/>
        <w:autoSpaceDE w:val="0"/>
        <w:autoSpaceDN w:val="0"/>
        <w:adjustRightInd w:val="0"/>
        <w:spacing w:before="120" w:after="120" w:line="276" w:lineRule="auto"/>
        <w:textAlignment w:val="center"/>
        <w:rPr>
          <w:rFonts w:ascii="Arial" w:eastAsia="Arial" w:hAnsi="Arial" w:cs="Arial"/>
          <w:kern w:val="0"/>
          <w:sz w:val="24"/>
          <w:szCs w:val="24"/>
          <w14:ligatures w14:val="none"/>
        </w:rPr>
      </w:pPr>
      <w:r w:rsidRPr="00F00849">
        <w:rPr>
          <w:rFonts w:ascii="Arial" w:eastAsia="Arial" w:hAnsi="Arial" w:cs="Arial"/>
          <w:b/>
          <w:bCs/>
          <w:kern w:val="0"/>
          <w:sz w:val="24"/>
          <w:szCs w:val="24"/>
          <w14:ligatures w14:val="none"/>
        </w:rPr>
        <w:t>Active Victoria Priorities</w:t>
      </w:r>
      <w:r w:rsidRPr="00F00849">
        <w:rPr>
          <w:rFonts w:ascii="Arial" w:eastAsia="Arial" w:hAnsi="Arial" w:cs="Arial"/>
          <w:kern w:val="0"/>
          <w:sz w:val="24"/>
          <w:szCs w:val="24"/>
          <w14:ligatures w14:val="none"/>
        </w:rPr>
        <w:t> </w:t>
      </w:r>
    </w:p>
    <w:p w14:paraId="77A72769" w14:textId="77777777" w:rsidR="00F00849" w:rsidRPr="00F00849" w:rsidRDefault="00F00849" w:rsidP="00253524">
      <w:pPr>
        <w:numPr>
          <w:ilvl w:val="0"/>
          <w:numId w:val="11"/>
        </w:numPr>
        <w:suppressAutoHyphens/>
        <w:autoSpaceDE w:val="0"/>
        <w:autoSpaceDN w:val="0"/>
        <w:adjustRightInd w:val="0"/>
        <w:spacing w:before="120" w:after="0" w:line="276" w:lineRule="auto"/>
        <w:contextualSpacing/>
        <w:textAlignment w:val="center"/>
        <w:rPr>
          <w:rFonts w:ascii="Arial" w:eastAsia="Arial" w:hAnsi="Arial" w:cs="Arial"/>
          <w:color w:val="000000"/>
          <w:kern w:val="0"/>
          <w:sz w:val="24"/>
          <w:szCs w:val="24"/>
          <w14:ligatures w14:val="none"/>
        </w:rPr>
      </w:pPr>
      <w:r w:rsidRPr="00F00849">
        <w:rPr>
          <w:rFonts w:ascii="Arial" w:eastAsia="Arial" w:hAnsi="Arial" w:cs="Arial"/>
          <w:b/>
          <w:bCs/>
          <w:color w:val="000000"/>
          <w:kern w:val="0"/>
          <w:sz w:val="24"/>
          <w:szCs w:val="24"/>
          <w14:ligatures w14:val="none"/>
        </w:rPr>
        <w:t>Connecting communities</w:t>
      </w:r>
      <w:r w:rsidRPr="00F00849">
        <w:rPr>
          <w:rFonts w:ascii="Arial" w:eastAsia="Arial" w:hAnsi="Arial" w:cs="Arial"/>
          <w:color w:val="000000"/>
          <w:kern w:val="0"/>
          <w:sz w:val="24"/>
          <w:szCs w:val="24"/>
          <w14:ligatures w14:val="none"/>
        </w:rPr>
        <w:t> </w:t>
      </w:r>
    </w:p>
    <w:p w14:paraId="629FD1C4" w14:textId="77777777" w:rsidR="00F00849" w:rsidRPr="00F00849" w:rsidRDefault="00F00849" w:rsidP="00F00849">
      <w:pPr>
        <w:suppressAutoHyphens/>
        <w:autoSpaceDE w:val="0"/>
        <w:autoSpaceDN w:val="0"/>
        <w:adjustRightInd w:val="0"/>
        <w:spacing w:line="276" w:lineRule="auto"/>
        <w:ind w:left="720"/>
        <w:contextualSpacing/>
        <w:textAlignment w:val="center"/>
        <w:rPr>
          <w:rFonts w:ascii="Arial" w:eastAsia="Arial" w:hAnsi="Arial" w:cs="Arial"/>
          <w:color w:val="000000"/>
          <w:kern w:val="0"/>
          <w:sz w:val="24"/>
          <w:szCs w:val="24"/>
          <w14:ligatures w14:val="none"/>
        </w:rPr>
      </w:pPr>
      <w:r w:rsidRPr="00F00849">
        <w:rPr>
          <w:rFonts w:ascii="Arial" w:eastAsia="Arial" w:hAnsi="Arial" w:cs="Arial"/>
          <w:color w:val="000000"/>
          <w:kern w:val="0"/>
          <w:sz w:val="24"/>
          <w:szCs w:val="24"/>
          <w14:ligatures w14:val="none"/>
        </w:rPr>
        <w:t>All Victorians have the opportunity to participate in sport and active recreation initiatives that are high quality, inclusive and appropriate. </w:t>
      </w:r>
    </w:p>
    <w:p w14:paraId="283F3854" w14:textId="77777777" w:rsidR="00F00849" w:rsidRPr="00F00849" w:rsidRDefault="00F00849" w:rsidP="00253524">
      <w:pPr>
        <w:numPr>
          <w:ilvl w:val="0"/>
          <w:numId w:val="11"/>
        </w:numPr>
        <w:suppressAutoHyphens/>
        <w:autoSpaceDE w:val="0"/>
        <w:autoSpaceDN w:val="0"/>
        <w:adjustRightInd w:val="0"/>
        <w:spacing w:after="0" w:line="276" w:lineRule="auto"/>
        <w:contextualSpacing/>
        <w:textAlignment w:val="center"/>
        <w:rPr>
          <w:rFonts w:ascii="Arial" w:eastAsia="Arial" w:hAnsi="Arial" w:cs="Arial"/>
          <w:color w:val="000000"/>
          <w:kern w:val="0"/>
          <w:sz w:val="24"/>
          <w:szCs w:val="24"/>
          <w14:ligatures w14:val="none"/>
        </w:rPr>
      </w:pPr>
      <w:r w:rsidRPr="00F00849">
        <w:rPr>
          <w:rFonts w:ascii="Arial" w:eastAsia="Arial" w:hAnsi="Arial" w:cs="Arial"/>
          <w:b/>
          <w:bCs/>
          <w:color w:val="000000"/>
          <w:kern w:val="0"/>
          <w:sz w:val="24"/>
          <w:szCs w:val="24"/>
          <w14:ligatures w14:val="none"/>
        </w:rPr>
        <w:t>Building value</w:t>
      </w:r>
      <w:r w:rsidRPr="00F00849">
        <w:rPr>
          <w:rFonts w:ascii="Arial" w:eastAsia="Arial" w:hAnsi="Arial" w:cs="Arial"/>
          <w:color w:val="000000"/>
          <w:kern w:val="0"/>
          <w:sz w:val="24"/>
          <w:szCs w:val="24"/>
          <w14:ligatures w14:val="none"/>
        </w:rPr>
        <w:t> </w:t>
      </w:r>
    </w:p>
    <w:p w14:paraId="1C60A61D" w14:textId="77777777" w:rsidR="00F00849" w:rsidRPr="00F00849" w:rsidRDefault="00F00849" w:rsidP="00F00849">
      <w:pPr>
        <w:suppressAutoHyphens/>
        <w:autoSpaceDE w:val="0"/>
        <w:autoSpaceDN w:val="0"/>
        <w:adjustRightInd w:val="0"/>
        <w:spacing w:after="0" w:line="276" w:lineRule="auto"/>
        <w:ind w:left="720"/>
        <w:contextualSpacing/>
        <w:textAlignment w:val="center"/>
        <w:rPr>
          <w:rFonts w:ascii="Arial" w:eastAsia="Arial" w:hAnsi="Arial" w:cs="Arial"/>
          <w:color w:val="000000"/>
          <w:kern w:val="0"/>
          <w:sz w:val="24"/>
          <w:szCs w:val="24"/>
          <w14:ligatures w14:val="none"/>
        </w:rPr>
      </w:pPr>
      <w:r w:rsidRPr="00F00849">
        <w:rPr>
          <w:rFonts w:ascii="Arial" w:eastAsia="Arial" w:hAnsi="Arial" w:cs="Arial"/>
          <w:color w:val="000000"/>
          <w:kern w:val="0"/>
          <w:sz w:val="24"/>
          <w:szCs w:val="24"/>
          <w14:ligatures w14:val="none"/>
        </w:rPr>
        <w:t>The sport and active recreation workforce create positive experiences for people. </w:t>
      </w:r>
    </w:p>
    <w:p w14:paraId="42D177D5" w14:textId="77777777" w:rsidR="00F00849" w:rsidRPr="00F00849" w:rsidRDefault="00F00849" w:rsidP="00253524">
      <w:pPr>
        <w:numPr>
          <w:ilvl w:val="0"/>
          <w:numId w:val="11"/>
        </w:numPr>
        <w:suppressAutoHyphens/>
        <w:autoSpaceDE w:val="0"/>
        <w:autoSpaceDN w:val="0"/>
        <w:adjustRightInd w:val="0"/>
        <w:spacing w:before="120" w:after="0" w:line="276" w:lineRule="auto"/>
        <w:contextualSpacing/>
        <w:textAlignment w:val="center"/>
        <w:rPr>
          <w:rFonts w:ascii="Arial" w:eastAsia="Arial" w:hAnsi="Arial" w:cs="Arial"/>
          <w:color w:val="000000"/>
          <w:kern w:val="0"/>
          <w:sz w:val="24"/>
          <w:szCs w:val="24"/>
          <w14:ligatures w14:val="none"/>
        </w:rPr>
      </w:pPr>
      <w:r w:rsidRPr="00F00849">
        <w:rPr>
          <w:rFonts w:ascii="Arial" w:eastAsia="Arial" w:hAnsi="Arial" w:cs="Arial"/>
          <w:b/>
          <w:bCs/>
          <w:color w:val="000000"/>
          <w:kern w:val="0"/>
          <w:sz w:val="24"/>
          <w:szCs w:val="24"/>
          <w14:ligatures w14:val="none"/>
        </w:rPr>
        <w:t>Enduring legacy</w:t>
      </w:r>
      <w:r w:rsidRPr="00F00849">
        <w:rPr>
          <w:rFonts w:ascii="Arial" w:eastAsia="Arial" w:hAnsi="Arial" w:cs="Arial"/>
          <w:color w:val="000000"/>
          <w:kern w:val="0"/>
          <w:sz w:val="24"/>
          <w:szCs w:val="24"/>
          <w14:ligatures w14:val="none"/>
        </w:rPr>
        <w:t> </w:t>
      </w:r>
    </w:p>
    <w:p w14:paraId="78EF0349" w14:textId="77777777" w:rsidR="00F00849" w:rsidRPr="00F00849" w:rsidRDefault="00F00849" w:rsidP="0096751E">
      <w:pPr>
        <w:suppressAutoHyphens/>
        <w:autoSpaceDE w:val="0"/>
        <w:autoSpaceDN w:val="0"/>
        <w:adjustRightInd w:val="0"/>
        <w:spacing w:before="240" w:after="0" w:line="276" w:lineRule="auto"/>
        <w:ind w:left="720"/>
        <w:contextualSpacing/>
        <w:textAlignment w:val="center"/>
        <w:rPr>
          <w:rFonts w:ascii="Arial" w:eastAsia="Arial" w:hAnsi="Arial" w:cs="Arial"/>
          <w:color w:val="000000"/>
          <w:kern w:val="0"/>
          <w:sz w:val="24"/>
          <w:szCs w:val="24"/>
          <w14:ligatures w14:val="none"/>
        </w:rPr>
      </w:pPr>
      <w:r w:rsidRPr="00F00849">
        <w:rPr>
          <w:rFonts w:ascii="Arial" w:eastAsia="Arial" w:hAnsi="Arial" w:cs="Arial"/>
          <w:color w:val="000000"/>
          <w:kern w:val="0"/>
          <w:sz w:val="24"/>
          <w:szCs w:val="24"/>
          <w14:ligatures w14:val="none"/>
        </w:rPr>
        <w:t>A connected system that generates long-term benefits for the sector and Victoria. </w:t>
      </w:r>
    </w:p>
    <w:p w14:paraId="045E10B8" w14:textId="77777777" w:rsidR="00F00849" w:rsidRPr="00F00849" w:rsidRDefault="00F00849" w:rsidP="00F00849">
      <w:pPr>
        <w:suppressAutoHyphens/>
        <w:autoSpaceDE w:val="0"/>
        <w:autoSpaceDN w:val="0"/>
        <w:adjustRightInd w:val="0"/>
        <w:spacing w:before="120" w:after="120" w:line="276" w:lineRule="auto"/>
        <w:textAlignment w:val="center"/>
        <w:rPr>
          <w:rFonts w:ascii="Arial" w:eastAsia="Arial" w:hAnsi="Arial" w:cs="Arial"/>
          <w:kern w:val="0"/>
          <w:sz w:val="24"/>
          <w:szCs w:val="24"/>
          <w14:ligatures w14:val="none"/>
        </w:rPr>
      </w:pPr>
      <w:r w:rsidRPr="00F00849">
        <w:rPr>
          <w:rFonts w:ascii="Arial" w:eastAsia="Arial" w:hAnsi="Arial" w:cs="Arial"/>
          <w:b/>
          <w:bCs/>
          <w:kern w:val="0"/>
          <w:sz w:val="24"/>
          <w:szCs w:val="24"/>
          <w14:ligatures w14:val="none"/>
        </w:rPr>
        <w:t>Active Victoria Outcomes</w:t>
      </w:r>
      <w:r w:rsidRPr="00F00849">
        <w:rPr>
          <w:rFonts w:ascii="Arial" w:eastAsia="Arial" w:hAnsi="Arial" w:cs="Arial"/>
          <w:kern w:val="0"/>
          <w:sz w:val="24"/>
          <w:szCs w:val="24"/>
          <w14:ligatures w14:val="none"/>
        </w:rPr>
        <w:t> </w:t>
      </w:r>
    </w:p>
    <w:p w14:paraId="27B40670" w14:textId="77777777" w:rsidR="00F00849" w:rsidRPr="00F00849" w:rsidRDefault="00F00849" w:rsidP="00253524">
      <w:pPr>
        <w:numPr>
          <w:ilvl w:val="0"/>
          <w:numId w:val="11"/>
        </w:numPr>
        <w:suppressAutoHyphens/>
        <w:autoSpaceDE w:val="0"/>
        <w:autoSpaceDN w:val="0"/>
        <w:adjustRightInd w:val="0"/>
        <w:spacing w:before="120" w:after="0" w:line="276" w:lineRule="auto"/>
        <w:contextualSpacing/>
        <w:textAlignment w:val="center"/>
        <w:rPr>
          <w:rFonts w:ascii="Arial" w:eastAsia="Arial" w:hAnsi="Arial" w:cs="Arial"/>
          <w:color w:val="000000"/>
          <w:kern w:val="0"/>
          <w:sz w:val="24"/>
          <w:szCs w:val="24"/>
          <w14:ligatures w14:val="none"/>
        </w:rPr>
      </w:pPr>
      <w:r w:rsidRPr="00F00849">
        <w:rPr>
          <w:rFonts w:ascii="Arial" w:eastAsia="Arial" w:hAnsi="Arial" w:cs="Arial"/>
          <w:b/>
          <w:bCs/>
          <w:color w:val="000000"/>
          <w:kern w:val="0"/>
          <w:sz w:val="24"/>
          <w:szCs w:val="24"/>
          <w14:ligatures w14:val="none"/>
        </w:rPr>
        <w:t>Sustained participation</w:t>
      </w:r>
      <w:r w:rsidRPr="00F00849">
        <w:rPr>
          <w:rFonts w:ascii="Arial" w:eastAsia="Arial" w:hAnsi="Arial" w:cs="Arial"/>
          <w:color w:val="000000"/>
          <w:kern w:val="0"/>
          <w:sz w:val="24"/>
          <w:szCs w:val="24"/>
          <w14:ligatures w14:val="none"/>
        </w:rPr>
        <w:t> </w:t>
      </w:r>
    </w:p>
    <w:p w14:paraId="4067B4E1" w14:textId="77777777" w:rsidR="00F00849" w:rsidRPr="00F00849" w:rsidRDefault="00F00849" w:rsidP="00F00849">
      <w:pPr>
        <w:suppressAutoHyphens/>
        <w:autoSpaceDE w:val="0"/>
        <w:autoSpaceDN w:val="0"/>
        <w:adjustRightInd w:val="0"/>
        <w:spacing w:after="120" w:line="276" w:lineRule="auto"/>
        <w:ind w:left="720"/>
        <w:contextualSpacing/>
        <w:textAlignment w:val="center"/>
        <w:rPr>
          <w:rFonts w:ascii="Arial" w:eastAsia="Arial" w:hAnsi="Arial" w:cs="Arial"/>
          <w:color w:val="000000"/>
          <w:kern w:val="0"/>
          <w:sz w:val="24"/>
          <w:szCs w:val="24"/>
          <w14:ligatures w14:val="none"/>
        </w:rPr>
      </w:pPr>
      <w:r w:rsidRPr="00F00849">
        <w:rPr>
          <w:rFonts w:ascii="Arial" w:eastAsia="Arial" w:hAnsi="Arial" w:cs="Arial"/>
          <w:color w:val="000000"/>
          <w:kern w:val="0"/>
          <w:sz w:val="24"/>
          <w:szCs w:val="24"/>
          <w14:ligatures w14:val="none"/>
        </w:rPr>
        <w:t>More Victorians participate equitably in sport and active recreation. </w:t>
      </w:r>
    </w:p>
    <w:p w14:paraId="6592EC6F" w14:textId="77777777" w:rsidR="00F00849" w:rsidRPr="00F00849" w:rsidRDefault="00F00849" w:rsidP="00253524">
      <w:pPr>
        <w:numPr>
          <w:ilvl w:val="0"/>
          <w:numId w:val="11"/>
        </w:numPr>
        <w:suppressAutoHyphens/>
        <w:autoSpaceDE w:val="0"/>
        <w:autoSpaceDN w:val="0"/>
        <w:adjustRightInd w:val="0"/>
        <w:spacing w:before="120" w:after="0" w:line="276" w:lineRule="auto"/>
        <w:contextualSpacing/>
        <w:textAlignment w:val="center"/>
        <w:rPr>
          <w:rFonts w:ascii="Arial" w:eastAsia="Arial" w:hAnsi="Arial" w:cs="Arial"/>
          <w:color w:val="000000"/>
          <w:kern w:val="0"/>
          <w:sz w:val="24"/>
          <w:szCs w:val="24"/>
          <w14:ligatures w14:val="none"/>
        </w:rPr>
      </w:pPr>
      <w:r w:rsidRPr="00F00849">
        <w:rPr>
          <w:rFonts w:ascii="Arial" w:eastAsia="Arial" w:hAnsi="Arial" w:cs="Arial"/>
          <w:b/>
          <w:bCs/>
          <w:color w:val="000000"/>
          <w:kern w:val="0"/>
          <w:sz w:val="24"/>
          <w:szCs w:val="24"/>
          <w14:ligatures w14:val="none"/>
        </w:rPr>
        <w:t>Sector capability</w:t>
      </w:r>
      <w:r w:rsidRPr="00F00849">
        <w:rPr>
          <w:rFonts w:ascii="Arial" w:eastAsia="Arial" w:hAnsi="Arial" w:cs="Arial"/>
          <w:color w:val="000000"/>
          <w:kern w:val="0"/>
          <w:sz w:val="24"/>
          <w:szCs w:val="24"/>
          <w14:ligatures w14:val="none"/>
        </w:rPr>
        <w:tab/>
        <w:t> </w:t>
      </w:r>
    </w:p>
    <w:p w14:paraId="50855037" w14:textId="77777777" w:rsidR="00F00849" w:rsidRPr="00F00849" w:rsidRDefault="00F00849" w:rsidP="00F00849">
      <w:pPr>
        <w:suppressAutoHyphens/>
        <w:autoSpaceDE w:val="0"/>
        <w:autoSpaceDN w:val="0"/>
        <w:adjustRightInd w:val="0"/>
        <w:spacing w:after="120" w:line="276" w:lineRule="auto"/>
        <w:ind w:left="720"/>
        <w:contextualSpacing/>
        <w:textAlignment w:val="center"/>
        <w:rPr>
          <w:rFonts w:ascii="Arial" w:eastAsia="Arial" w:hAnsi="Arial" w:cs="Arial"/>
          <w:color w:val="000000"/>
          <w:kern w:val="0"/>
          <w:sz w:val="24"/>
          <w:szCs w:val="24"/>
          <w14:ligatures w14:val="none"/>
        </w:rPr>
      </w:pPr>
      <w:r w:rsidRPr="00F00849">
        <w:rPr>
          <w:rFonts w:ascii="Arial" w:eastAsia="Arial" w:hAnsi="Arial" w:cs="Arial"/>
          <w:color w:val="000000"/>
          <w:kern w:val="0"/>
          <w:sz w:val="24"/>
          <w:szCs w:val="24"/>
          <w14:ligatures w14:val="none"/>
        </w:rPr>
        <w:t>The sport and active recreation workforce is highly skilled and leads a strong, sustainable industry. </w:t>
      </w:r>
    </w:p>
    <w:p w14:paraId="25632B6B" w14:textId="77777777" w:rsidR="00F00849" w:rsidRPr="00F00849" w:rsidRDefault="00F00849" w:rsidP="00253524">
      <w:pPr>
        <w:numPr>
          <w:ilvl w:val="0"/>
          <w:numId w:val="11"/>
        </w:numPr>
        <w:suppressAutoHyphens/>
        <w:autoSpaceDE w:val="0"/>
        <w:autoSpaceDN w:val="0"/>
        <w:adjustRightInd w:val="0"/>
        <w:spacing w:before="120" w:after="0" w:line="276" w:lineRule="auto"/>
        <w:contextualSpacing/>
        <w:textAlignment w:val="center"/>
        <w:rPr>
          <w:rFonts w:ascii="Arial" w:eastAsia="Arial" w:hAnsi="Arial" w:cs="Arial"/>
          <w:color w:val="000000"/>
          <w:kern w:val="0"/>
          <w:sz w:val="24"/>
          <w:szCs w:val="24"/>
          <w14:ligatures w14:val="none"/>
        </w:rPr>
      </w:pPr>
      <w:r w:rsidRPr="00F00849">
        <w:rPr>
          <w:rFonts w:ascii="Arial" w:eastAsia="Arial" w:hAnsi="Arial" w:cs="Arial"/>
          <w:b/>
          <w:bCs/>
          <w:color w:val="000000"/>
          <w:kern w:val="0"/>
          <w:sz w:val="24"/>
          <w:szCs w:val="24"/>
          <w14:ligatures w14:val="none"/>
        </w:rPr>
        <w:t>Good governance</w:t>
      </w:r>
      <w:r w:rsidRPr="00F00849">
        <w:rPr>
          <w:rFonts w:ascii="Arial" w:eastAsia="Arial" w:hAnsi="Arial" w:cs="Arial"/>
          <w:color w:val="000000"/>
          <w:kern w:val="0"/>
          <w:sz w:val="24"/>
          <w:szCs w:val="24"/>
          <w14:ligatures w14:val="none"/>
        </w:rPr>
        <w:t> </w:t>
      </w:r>
    </w:p>
    <w:p w14:paraId="68856EC0" w14:textId="77777777" w:rsidR="00F00849" w:rsidRPr="00F00849" w:rsidRDefault="00F00849" w:rsidP="00F00849">
      <w:pPr>
        <w:suppressAutoHyphens/>
        <w:autoSpaceDE w:val="0"/>
        <w:autoSpaceDN w:val="0"/>
        <w:adjustRightInd w:val="0"/>
        <w:spacing w:after="120" w:line="276" w:lineRule="auto"/>
        <w:ind w:left="720"/>
        <w:contextualSpacing/>
        <w:textAlignment w:val="center"/>
        <w:rPr>
          <w:rFonts w:ascii="Arial" w:eastAsia="Arial" w:hAnsi="Arial" w:cs="Arial"/>
          <w:color w:val="000000"/>
          <w:kern w:val="0"/>
          <w:sz w:val="24"/>
          <w:szCs w:val="24"/>
          <w14:ligatures w14:val="none"/>
        </w:rPr>
      </w:pPr>
      <w:r w:rsidRPr="00F00849">
        <w:rPr>
          <w:rFonts w:ascii="Arial" w:eastAsia="Arial" w:hAnsi="Arial" w:cs="Arial"/>
          <w:color w:val="000000"/>
          <w:kern w:val="0"/>
          <w:sz w:val="24"/>
          <w:szCs w:val="24"/>
          <w14:ligatures w14:val="none"/>
        </w:rPr>
        <w:t>Sport and active recreation is a safe, inclusive and resilient sector. </w:t>
      </w:r>
    </w:p>
    <w:p w14:paraId="61F6B582" w14:textId="77777777" w:rsidR="00F00849" w:rsidRPr="00F00849" w:rsidRDefault="00F00849" w:rsidP="00253524">
      <w:pPr>
        <w:numPr>
          <w:ilvl w:val="0"/>
          <w:numId w:val="11"/>
        </w:numPr>
        <w:suppressAutoHyphens/>
        <w:autoSpaceDE w:val="0"/>
        <w:autoSpaceDN w:val="0"/>
        <w:adjustRightInd w:val="0"/>
        <w:spacing w:before="120" w:after="0" w:line="276" w:lineRule="auto"/>
        <w:contextualSpacing/>
        <w:textAlignment w:val="center"/>
        <w:rPr>
          <w:rFonts w:ascii="Arial" w:eastAsia="Arial" w:hAnsi="Arial" w:cs="Arial"/>
          <w:color w:val="000000"/>
          <w:kern w:val="0"/>
          <w:sz w:val="24"/>
          <w:szCs w:val="24"/>
          <w14:ligatures w14:val="none"/>
        </w:rPr>
      </w:pPr>
      <w:r w:rsidRPr="00F00849">
        <w:rPr>
          <w:rFonts w:ascii="Arial" w:eastAsia="Arial" w:hAnsi="Arial" w:cs="Arial"/>
          <w:b/>
          <w:bCs/>
          <w:color w:val="000000"/>
          <w:kern w:val="0"/>
          <w:sz w:val="24"/>
          <w:szCs w:val="24"/>
          <w14:ligatures w14:val="none"/>
        </w:rPr>
        <w:t>High performance </w:t>
      </w:r>
      <w:r w:rsidRPr="00F00849">
        <w:rPr>
          <w:rFonts w:ascii="Arial" w:eastAsia="Arial" w:hAnsi="Arial" w:cs="Arial"/>
          <w:color w:val="000000"/>
          <w:kern w:val="0"/>
          <w:sz w:val="24"/>
          <w:szCs w:val="24"/>
          <w14:ligatures w14:val="none"/>
        </w:rPr>
        <w:t> </w:t>
      </w:r>
    </w:p>
    <w:p w14:paraId="44979327" w14:textId="6E3A7F96" w:rsidR="00F22BD6" w:rsidRPr="00F00849" w:rsidRDefault="00F00849" w:rsidP="00F00849">
      <w:pPr>
        <w:suppressAutoHyphens/>
        <w:autoSpaceDE w:val="0"/>
        <w:autoSpaceDN w:val="0"/>
        <w:adjustRightInd w:val="0"/>
        <w:spacing w:after="120" w:line="276" w:lineRule="auto"/>
        <w:ind w:left="720"/>
        <w:contextualSpacing/>
        <w:textAlignment w:val="center"/>
        <w:rPr>
          <w:rFonts w:ascii="Arial" w:eastAsia="Arial" w:hAnsi="Arial" w:cs="Arial"/>
          <w:color w:val="000000"/>
          <w:kern w:val="0"/>
          <w:sz w:val="24"/>
          <w:szCs w:val="24"/>
          <w14:ligatures w14:val="none"/>
        </w:rPr>
      </w:pPr>
      <w:r w:rsidRPr="00F00849">
        <w:rPr>
          <w:rFonts w:ascii="Arial" w:eastAsia="Arial" w:hAnsi="Arial" w:cs="Arial"/>
          <w:color w:val="000000"/>
          <w:kern w:val="0"/>
          <w:sz w:val="24"/>
          <w:szCs w:val="24"/>
          <w14:ligatures w14:val="none"/>
        </w:rPr>
        <w:t>Victorians can achieve success at the highest level.</w:t>
      </w:r>
    </w:p>
    <w:p w14:paraId="5617D3B1" w14:textId="77777777" w:rsidR="00F22BD6" w:rsidRDefault="00F22BD6">
      <w:pPr>
        <w:rPr>
          <w:rFonts w:ascii="Arial" w:hAnsi="Arial" w:cs="Arial"/>
        </w:rPr>
      </w:pPr>
    </w:p>
    <w:p w14:paraId="3025939A" w14:textId="77777777" w:rsidR="00F22BD6" w:rsidRDefault="00F22BD6">
      <w:pPr>
        <w:rPr>
          <w:rFonts w:ascii="Arial" w:hAnsi="Arial" w:cs="Arial"/>
        </w:rPr>
      </w:pPr>
    </w:p>
    <w:p w14:paraId="7E3472B3" w14:textId="77777777" w:rsidR="00F22BD6" w:rsidRDefault="00F22BD6">
      <w:pPr>
        <w:rPr>
          <w:rFonts w:ascii="Arial" w:hAnsi="Arial" w:cs="Arial"/>
        </w:rPr>
      </w:pPr>
    </w:p>
    <w:p w14:paraId="27E11E15" w14:textId="35C6A5D7" w:rsidR="795C731E" w:rsidRDefault="795C731E" w:rsidP="795C731E">
      <w:pPr>
        <w:rPr>
          <w:rFonts w:ascii="Arial" w:hAnsi="Arial" w:cs="Arial"/>
        </w:rPr>
      </w:pPr>
    </w:p>
    <w:p w14:paraId="13A9BB38" w14:textId="77777777" w:rsidR="00F22BD6" w:rsidRDefault="00F22BD6">
      <w:pPr>
        <w:rPr>
          <w:rFonts w:ascii="Arial" w:hAnsi="Arial" w:cs="Arial"/>
        </w:rPr>
      </w:pPr>
    </w:p>
    <w:p w14:paraId="754FE47E" w14:textId="77777777" w:rsidR="00F22BD6" w:rsidRDefault="00F22BD6">
      <w:pPr>
        <w:rPr>
          <w:rFonts w:ascii="Arial" w:hAnsi="Arial" w:cs="Arial"/>
        </w:rPr>
      </w:pPr>
    </w:p>
    <w:p w14:paraId="06DF1099" w14:textId="77777777" w:rsidR="00F22BD6" w:rsidRDefault="00F22BD6">
      <w:pPr>
        <w:rPr>
          <w:rFonts w:ascii="Arial" w:hAnsi="Arial" w:cs="Arial"/>
        </w:rPr>
      </w:pPr>
    </w:p>
    <w:p w14:paraId="1F9319DD" w14:textId="77777777" w:rsidR="00F22BD6" w:rsidRDefault="00F22BD6">
      <w:pPr>
        <w:rPr>
          <w:rFonts w:ascii="Arial" w:hAnsi="Arial" w:cs="Arial"/>
        </w:rPr>
      </w:pPr>
    </w:p>
    <w:p w14:paraId="29B7C82D" w14:textId="77777777" w:rsidR="00F22BD6" w:rsidRDefault="00F22BD6">
      <w:pPr>
        <w:rPr>
          <w:rFonts w:ascii="Arial" w:hAnsi="Arial" w:cs="Arial"/>
        </w:rPr>
      </w:pPr>
    </w:p>
    <w:p w14:paraId="33A757BA" w14:textId="77777777" w:rsidR="00F00849" w:rsidRDefault="00F00849">
      <w:pPr>
        <w:rPr>
          <w:rFonts w:ascii="Arial" w:eastAsia="Arial" w:hAnsi="Arial" w:cs="Arial"/>
          <w:b/>
          <w:bCs/>
          <w:sz w:val="40"/>
          <w:szCs w:val="40"/>
        </w:rPr>
      </w:pPr>
      <w:bookmarkStart w:id="10" w:name="_Toc167976975"/>
      <w:bookmarkStart w:id="11" w:name="_Toc168051555"/>
      <w:r>
        <w:br w:type="page"/>
      </w:r>
    </w:p>
    <w:p w14:paraId="0EE39EA5" w14:textId="02225636" w:rsidR="00D33CFD" w:rsidRPr="00FF507D" w:rsidRDefault="00787340" w:rsidP="006B3D55">
      <w:pPr>
        <w:pStyle w:val="Heading1"/>
      </w:pPr>
      <w:bookmarkStart w:id="12" w:name="_Toc234222159"/>
      <w:r>
        <w:lastRenderedPageBreak/>
        <w:t>3</w:t>
      </w:r>
      <w:r w:rsidR="00D33CFD" w:rsidRPr="00671E1F">
        <w:t xml:space="preserve">. Program </w:t>
      </w:r>
      <w:bookmarkEnd w:id="10"/>
      <w:bookmarkEnd w:id="11"/>
      <w:r w:rsidR="00A555D5" w:rsidRPr="00671E1F">
        <w:t>objectives and 202</w:t>
      </w:r>
      <w:r w:rsidR="00EF202C" w:rsidRPr="00671E1F">
        <w:t>6</w:t>
      </w:r>
      <w:r w:rsidR="00A555D5" w:rsidRPr="00671E1F">
        <w:t>-2</w:t>
      </w:r>
      <w:r w:rsidR="00EF202C" w:rsidRPr="00671E1F">
        <w:t>7</w:t>
      </w:r>
      <w:r w:rsidR="00724E44" w:rsidRPr="00671E1F">
        <w:t xml:space="preserve"> priorities</w:t>
      </w:r>
      <w:bookmarkEnd w:id="12"/>
    </w:p>
    <w:p w14:paraId="0E083F53" w14:textId="1FE03B99" w:rsidR="00D23620" w:rsidRPr="00D23620" w:rsidRDefault="00D23620" w:rsidP="00D23620">
      <w:pPr>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 xml:space="preserve">The objectives, priorities </w:t>
      </w:r>
      <w:r w:rsidRPr="00671E1F">
        <w:rPr>
          <w:rFonts w:ascii="Arial" w:eastAsia="MS Mincho" w:hAnsi="Arial" w:cs="Arial"/>
          <w:spacing w:val="-4"/>
          <w:kern w:val="0"/>
          <w:sz w:val="24"/>
          <w:szCs w:val="24"/>
          <w14:ligatures w14:val="none"/>
        </w:rPr>
        <w:t>for 202</w:t>
      </w:r>
      <w:r w:rsidR="00EF202C" w:rsidRPr="00671E1F">
        <w:rPr>
          <w:rFonts w:ascii="Arial" w:eastAsia="MS Mincho" w:hAnsi="Arial" w:cs="Arial"/>
          <w:spacing w:val="-4"/>
          <w:kern w:val="0"/>
          <w:sz w:val="24"/>
          <w:szCs w:val="24"/>
          <w14:ligatures w14:val="none"/>
        </w:rPr>
        <w:t>6</w:t>
      </w:r>
      <w:r w:rsidRPr="00671E1F">
        <w:rPr>
          <w:rFonts w:ascii="Arial" w:eastAsia="MS Mincho" w:hAnsi="Arial" w:cs="Arial"/>
          <w:spacing w:val="-4"/>
          <w:kern w:val="0"/>
          <w:sz w:val="24"/>
          <w:szCs w:val="24"/>
          <w14:ligatures w14:val="none"/>
        </w:rPr>
        <w:t>–2</w:t>
      </w:r>
      <w:r w:rsidR="00EF202C" w:rsidRPr="00671E1F">
        <w:rPr>
          <w:rFonts w:ascii="Arial" w:eastAsia="MS Mincho" w:hAnsi="Arial" w:cs="Arial"/>
          <w:spacing w:val="-4"/>
          <w:kern w:val="0"/>
          <w:sz w:val="24"/>
          <w:szCs w:val="24"/>
          <w14:ligatures w14:val="none"/>
        </w:rPr>
        <w:t>7</w:t>
      </w:r>
      <w:r w:rsidRPr="00671E1F">
        <w:rPr>
          <w:rFonts w:ascii="Arial" w:eastAsia="MS Mincho" w:hAnsi="Arial" w:cs="Arial"/>
          <w:spacing w:val="-4"/>
          <w:kern w:val="0"/>
          <w:sz w:val="24"/>
          <w:szCs w:val="24"/>
          <w14:ligatures w14:val="none"/>
        </w:rPr>
        <w:t xml:space="preserve"> and expected outcomes guide how funding is directed to strengthen community sport and active recreation across Victoria.</w:t>
      </w:r>
    </w:p>
    <w:p w14:paraId="6D72159C" w14:textId="77777777" w:rsidR="00D23620" w:rsidRPr="00D23620" w:rsidRDefault="00D23620" w:rsidP="000D2562">
      <w:pPr>
        <w:spacing w:before="160"/>
        <w:rPr>
          <w:rFonts w:ascii="Arial" w:eastAsia="MS Mincho" w:hAnsi="Arial" w:cs="Arial"/>
          <w:spacing w:val="-4"/>
          <w:kern w:val="0"/>
          <w:sz w:val="24"/>
          <w:szCs w:val="24"/>
          <w14:ligatures w14:val="none"/>
        </w:rPr>
      </w:pPr>
      <w:r w:rsidRPr="00D23620">
        <w:rPr>
          <w:rFonts w:ascii="Arial" w:eastAsia="MS Mincho" w:hAnsi="Arial" w:cs="Arial"/>
          <w:b/>
          <w:bCs/>
          <w:spacing w:val="-4"/>
          <w:kern w:val="0"/>
          <w:sz w:val="24"/>
          <w:szCs w:val="24"/>
          <w14:ligatures w14:val="none"/>
        </w:rPr>
        <w:t>Program objectives</w:t>
      </w:r>
      <w:r w:rsidRPr="00D23620">
        <w:rPr>
          <w:rFonts w:ascii="Arial" w:eastAsia="MS Mincho" w:hAnsi="Arial" w:cs="Arial"/>
          <w:spacing w:val="-4"/>
          <w:kern w:val="0"/>
          <w:sz w:val="24"/>
          <w:szCs w:val="24"/>
          <w14:ligatures w14:val="none"/>
        </w:rPr>
        <w:t> </w:t>
      </w:r>
    </w:p>
    <w:p w14:paraId="4CB4064B" w14:textId="77777777" w:rsidR="00D23620" w:rsidRPr="00D23620" w:rsidRDefault="00D23620" w:rsidP="00253524">
      <w:pPr>
        <w:numPr>
          <w:ilvl w:val="0"/>
          <w:numId w:val="12"/>
        </w:numPr>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Increase participation by improving access to essential items like uniforms, equipment, first aid, and safety resources.</w:t>
      </w:r>
    </w:p>
    <w:p w14:paraId="31625891" w14:textId="77777777" w:rsidR="00D23620" w:rsidRPr="00D23620" w:rsidRDefault="00D23620" w:rsidP="00253524">
      <w:pPr>
        <w:numPr>
          <w:ilvl w:val="0"/>
          <w:numId w:val="13"/>
        </w:numPr>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Strengthen club capability to attract, develop, and retain skilled volunteers.</w:t>
      </w:r>
    </w:p>
    <w:p w14:paraId="24EC8D0B" w14:textId="77777777" w:rsidR="00D23620" w:rsidRPr="00D23620" w:rsidRDefault="00D23620" w:rsidP="00253524">
      <w:pPr>
        <w:numPr>
          <w:ilvl w:val="0"/>
          <w:numId w:val="14"/>
        </w:numPr>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Promote equity, diversity, and inclusion across all levels of community sport.</w:t>
      </w:r>
    </w:p>
    <w:p w14:paraId="21EB94B9" w14:textId="77777777" w:rsidR="00D23620" w:rsidRPr="00D23620" w:rsidRDefault="00D23620" w:rsidP="00253524">
      <w:pPr>
        <w:numPr>
          <w:ilvl w:val="0"/>
          <w:numId w:val="15"/>
        </w:numPr>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Support strong governance and operational practices within clubs and organisations.</w:t>
      </w:r>
    </w:p>
    <w:p w14:paraId="65B539BF" w14:textId="77777777" w:rsidR="00D23620" w:rsidRPr="00D23620" w:rsidRDefault="00D23620" w:rsidP="00253524">
      <w:pPr>
        <w:numPr>
          <w:ilvl w:val="0"/>
          <w:numId w:val="16"/>
        </w:numPr>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Encourage innovation through new activities that engage underrepresented or inactive communities.</w:t>
      </w:r>
    </w:p>
    <w:p w14:paraId="74754B98" w14:textId="77777777" w:rsidR="00D23620" w:rsidRPr="00D23620" w:rsidRDefault="00D23620" w:rsidP="00253524">
      <w:pPr>
        <w:numPr>
          <w:ilvl w:val="0"/>
          <w:numId w:val="17"/>
        </w:numPr>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Build sector resilience to respond to evolving community needs.</w:t>
      </w:r>
    </w:p>
    <w:p w14:paraId="52E2060C" w14:textId="77777777" w:rsidR="00D23620" w:rsidRPr="00D23620" w:rsidRDefault="00D23620" w:rsidP="00253524">
      <w:pPr>
        <w:numPr>
          <w:ilvl w:val="0"/>
          <w:numId w:val="18"/>
        </w:numPr>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Support athlete development to help individuals reach their potential</w:t>
      </w:r>
    </w:p>
    <w:p w14:paraId="7B8C89D4" w14:textId="77777777" w:rsidR="00D23620" w:rsidRPr="00D23620" w:rsidRDefault="00D23620" w:rsidP="00253524">
      <w:pPr>
        <w:numPr>
          <w:ilvl w:val="0"/>
          <w:numId w:val="19"/>
        </w:numPr>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 xml:space="preserve">Align with the priorities of </w:t>
      </w:r>
      <w:hyperlink r:id="rId23" w:tgtFrame="_blank" w:history="1">
        <w:r w:rsidRPr="00D23620">
          <w:rPr>
            <w:rStyle w:val="Hyperlink"/>
            <w:rFonts w:eastAsia="MS Mincho" w:cs="Arial"/>
            <w:spacing w:val="-4"/>
            <w:kern w:val="0"/>
            <w:szCs w:val="24"/>
            <w14:ligatures w14:val="none"/>
          </w:rPr>
          <w:t>Active Victoria 2022-2026</w:t>
        </w:r>
      </w:hyperlink>
      <w:r w:rsidRPr="00D23620">
        <w:rPr>
          <w:rFonts w:ascii="Arial" w:eastAsia="MS Mincho" w:hAnsi="Arial" w:cs="Arial"/>
          <w:spacing w:val="-4"/>
          <w:kern w:val="0"/>
          <w:sz w:val="24"/>
          <w:szCs w:val="24"/>
          <w14:ligatures w14:val="none"/>
        </w:rPr>
        <w:t>. </w:t>
      </w:r>
    </w:p>
    <w:p w14:paraId="074301F6" w14:textId="695E4F8E" w:rsidR="00D23620" w:rsidRPr="000F1C48" w:rsidRDefault="008013D0" w:rsidP="000F1C48">
      <w:pPr>
        <w:pStyle w:val="TableColumnHeadings"/>
        <w:keepLines w:val="0"/>
        <w:widowControl/>
        <w:tabs>
          <w:tab w:val="clear" w:pos="7700"/>
        </w:tabs>
        <w:suppressAutoHyphens w:val="0"/>
        <w:autoSpaceDE/>
        <w:autoSpaceDN/>
        <w:adjustRightInd/>
        <w:spacing w:before="0" w:after="160" w:line="259" w:lineRule="auto"/>
        <w:textAlignment w:val="auto"/>
        <w:rPr>
          <w:rFonts w:eastAsia="MS Mincho" w:cs="Arial"/>
          <w:spacing w:val="-4"/>
          <w:lang w:val="en-AU" w:eastAsia="en-US"/>
        </w:rPr>
      </w:pPr>
      <w:r>
        <w:rPr>
          <w:rFonts w:eastAsia="MS Mincho" w:cs="Arial"/>
          <w:spacing w:val="-4"/>
          <w:lang w:val="en-AU" w:eastAsia="en-US"/>
        </w:rPr>
        <w:t xml:space="preserve">2026-27 </w:t>
      </w:r>
      <w:r w:rsidR="00D23620" w:rsidRPr="000F1C48">
        <w:rPr>
          <w:rFonts w:eastAsia="MS Mincho" w:cs="Arial"/>
          <w:spacing w:val="-4"/>
          <w:lang w:val="en-AU" w:eastAsia="en-US"/>
        </w:rPr>
        <w:t>Program priorities</w:t>
      </w:r>
    </w:p>
    <w:p w14:paraId="30AEFE7A" w14:textId="65178FB8" w:rsidR="00D23620" w:rsidRPr="008013D0" w:rsidRDefault="00F03AD9" w:rsidP="00253524">
      <w:pPr>
        <w:numPr>
          <w:ilvl w:val="0"/>
          <w:numId w:val="12"/>
        </w:numPr>
        <w:ind w:left="714" w:hanging="357"/>
        <w:contextualSpacing/>
        <w:rPr>
          <w:rFonts w:ascii="Arial" w:eastAsia="MS Mincho" w:hAnsi="Arial" w:cs="Arial"/>
          <w:spacing w:val="-4"/>
          <w:kern w:val="0"/>
          <w:sz w:val="24"/>
          <w:szCs w:val="24"/>
          <w14:ligatures w14:val="none"/>
        </w:rPr>
      </w:pPr>
      <w:r w:rsidRPr="008013D0">
        <w:rPr>
          <w:rFonts w:ascii="Arial" w:eastAsia="MS Mincho" w:hAnsi="Arial" w:cs="Arial"/>
          <w:spacing w:val="-4"/>
          <w:kern w:val="0"/>
          <w:sz w:val="24"/>
          <w:szCs w:val="24"/>
          <w14:ligatures w14:val="none"/>
        </w:rPr>
        <w:t>In 2026-27, SCG is boosted by the Regional Community Sport Development Fund, to</w:t>
      </w:r>
      <w:r w:rsidR="00D23620" w:rsidRPr="008013D0">
        <w:rPr>
          <w:rFonts w:ascii="Arial" w:eastAsia="MS Mincho" w:hAnsi="Arial" w:cs="Arial"/>
          <w:spacing w:val="-4"/>
          <w:kern w:val="0"/>
          <w:sz w:val="24"/>
          <w:szCs w:val="24"/>
          <w14:ligatures w14:val="none"/>
        </w:rPr>
        <w:t xml:space="preserve"> help regional Victorians become and stay physically active.</w:t>
      </w:r>
    </w:p>
    <w:p w14:paraId="44656C6E" w14:textId="77777777" w:rsidR="00D23620" w:rsidRPr="008013D0" w:rsidRDefault="00D23620" w:rsidP="00253524">
      <w:pPr>
        <w:numPr>
          <w:ilvl w:val="0"/>
          <w:numId w:val="13"/>
        </w:numPr>
        <w:ind w:left="714" w:hanging="357"/>
        <w:contextualSpacing/>
        <w:rPr>
          <w:rFonts w:ascii="Arial" w:eastAsia="MS Mincho" w:hAnsi="Arial" w:cs="Arial"/>
          <w:spacing w:val="-4"/>
          <w:kern w:val="0"/>
          <w:sz w:val="24"/>
          <w:szCs w:val="24"/>
          <w14:ligatures w14:val="none"/>
        </w:rPr>
      </w:pPr>
      <w:r w:rsidRPr="008013D0">
        <w:rPr>
          <w:rFonts w:ascii="Arial" w:eastAsia="MS Mincho" w:hAnsi="Arial" w:cs="Arial"/>
          <w:spacing w:val="-4"/>
          <w:kern w:val="0"/>
          <w:sz w:val="24"/>
          <w:szCs w:val="24"/>
          <w14:ligatures w14:val="none"/>
        </w:rPr>
        <w:t>Projects that build the sustainability and capacity of the volunteer and paid workforce in regional community sport.</w:t>
      </w:r>
    </w:p>
    <w:p w14:paraId="01FD9733" w14:textId="74DA7C71" w:rsidR="00D23620" w:rsidRPr="00D23620" w:rsidRDefault="00D23620" w:rsidP="00253524">
      <w:pPr>
        <w:numPr>
          <w:ilvl w:val="0"/>
          <w:numId w:val="14"/>
        </w:numPr>
        <w:ind w:left="714" w:hanging="357"/>
        <w:contextualSpacing/>
        <w:rPr>
          <w:rFonts w:ascii="Arial" w:eastAsia="MS Mincho" w:hAnsi="Arial" w:cs="Arial"/>
          <w:spacing w:val="-4"/>
          <w:kern w:val="0"/>
          <w:sz w:val="24"/>
          <w:szCs w:val="24"/>
          <w14:ligatures w14:val="none"/>
        </w:rPr>
      </w:pPr>
      <w:r w:rsidRPr="008013D0">
        <w:rPr>
          <w:rFonts w:ascii="Arial" w:eastAsia="MS Mincho" w:hAnsi="Arial" w:cs="Arial"/>
          <w:spacing w:val="-4"/>
          <w:kern w:val="0"/>
          <w:sz w:val="24"/>
          <w:szCs w:val="24"/>
          <w14:ligatures w14:val="none"/>
        </w:rPr>
        <w:t xml:space="preserve">Projects that increase participation among underrepresented groups, including women and girls, </w:t>
      </w:r>
      <w:r w:rsidR="00975471" w:rsidRPr="008013D0">
        <w:rPr>
          <w:rFonts w:ascii="Arial" w:eastAsia="MS Mincho" w:hAnsi="Arial" w:cs="Arial"/>
          <w:spacing w:val="-4"/>
          <w:kern w:val="0"/>
          <w:sz w:val="24"/>
          <w:szCs w:val="24"/>
          <w14:ligatures w14:val="none"/>
        </w:rPr>
        <w:t>First Peoples communities</w:t>
      </w:r>
      <w:r w:rsidRPr="00D23620">
        <w:rPr>
          <w:rFonts w:ascii="Arial" w:eastAsia="MS Mincho" w:hAnsi="Arial" w:cs="Arial"/>
          <w:spacing w:val="-4"/>
          <w:kern w:val="0"/>
          <w:sz w:val="24"/>
          <w:szCs w:val="24"/>
          <w14:ligatures w14:val="none"/>
        </w:rPr>
        <w:t>, culturally and linguistically diverse communities, LGBTQI+ individuals and older adults. </w:t>
      </w:r>
    </w:p>
    <w:p w14:paraId="789E2DD4" w14:textId="77777777" w:rsidR="00D23620" w:rsidRPr="00D23620" w:rsidRDefault="00D23620" w:rsidP="00253524">
      <w:pPr>
        <w:numPr>
          <w:ilvl w:val="0"/>
          <w:numId w:val="15"/>
        </w:numPr>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Support for organisations in areas of high socio-economic disadvantage (based on 2021 ABS Census data).</w:t>
      </w:r>
    </w:p>
    <w:p w14:paraId="675127F5" w14:textId="77777777" w:rsidR="00D23620" w:rsidRPr="00D23620" w:rsidRDefault="00D23620" w:rsidP="00253524">
      <w:pPr>
        <w:numPr>
          <w:ilvl w:val="0"/>
          <w:numId w:val="15"/>
        </w:numPr>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Preference for organisations that have not previously received funding through the Sporting Club Grants Program.</w:t>
      </w:r>
    </w:p>
    <w:p w14:paraId="2F76E235" w14:textId="77777777" w:rsidR="00D23620" w:rsidRPr="00D23620" w:rsidRDefault="00D23620" w:rsidP="00B84098">
      <w:pPr>
        <w:numPr>
          <w:ilvl w:val="0"/>
          <w:numId w:val="15"/>
        </w:numPr>
        <w:spacing w:before="240"/>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Priority support for Category 4 athlete travel applicants who possess an Australian Government Health Care Card (HCC), Pensioner Concession Card (PCC), currently reside in Victoria Care Services (out-of-home care) or Live in regional Victoria and travel frequently or long distances to compete.</w:t>
      </w:r>
    </w:p>
    <w:p w14:paraId="7ED0DCEC" w14:textId="77777777" w:rsidR="00D23620" w:rsidRPr="00D23620" w:rsidRDefault="00D23620" w:rsidP="00B84098">
      <w:pPr>
        <w:spacing w:before="240"/>
        <w:rPr>
          <w:rFonts w:ascii="Arial" w:eastAsia="MS Mincho" w:hAnsi="Arial" w:cs="Arial"/>
          <w:spacing w:val="-4"/>
          <w:kern w:val="0"/>
          <w:sz w:val="24"/>
          <w:szCs w:val="24"/>
          <w14:ligatures w14:val="none"/>
        </w:rPr>
      </w:pPr>
      <w:bookmarkStart w:id="13" w:name="_Hlk209597775"/>
      <w:r w:rsidRPr="00D23620">
        <w:rPr>
          <w:rFonts w:ascii="Arial" w:eastAsia="MS Mincho" w:hAnsi="Arial" w:cs="Arial"/>
          <w:b/>
          <w:bCs/>
          <w:spacing w:val="-4"/>
          <w:kern w:val="0"/>
          <w:sz w:val="24"/>
          <w:szCs w:val="24"/>
          <w14:ligatures w14:val="none"/>
        </w:rPr>
        <w:t>End-of-program outcomes</w:t>
      </w:r>
      <w:r w:rsidRPr="00D23620">
        <w:rPr>
          <w:rFonts w:ascii="Arial" w:eastAsia="MS Mincho" w:hAnsi="Arial" w:cs="Arial"/>
          <w:spacing w:val="-4"/>
          <w:kern w:val="0"/>
          <w:sz w:val="24"/>
          <w:szCs w:val="24"/>
          <w14:ligatures w14:val="none"/>
        </w:rPr>
        <w:t> </w:t>
      </w:r>
    </w:p>
    <w:p w14:paraId="2DB8497D" w14:textId="77777777" w:rsidR="00D23620" w:rsidRPr="00D23620" w:rsidRDefault="00D23620" w:rsidP="00253524">
      <w:pPr>
        <w:numPr>
          <w:ilvl w:val="0"/>
          <w:numId w:val="20"/>
        </w:numPr>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More Victorians participating in sport and active recreation at club level.</w:t>
      </w:r>
    </w:p>
    <w:p w14:paraId="11E80EB7" w14:textId="77777777" w:rsidR="00D23620" w:rsidRPr="00D23620" w:rsidRDefault="00D23620" w:rsidP="00253524">
      <w:pPr>
        <w:numPr>
          <w:ilvl w:val="0"/>
          <w:numId w:val="21"/>
        </w:numPr>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 xml:space="preserve">Strengthened capacity of community sport and active recreation clubs to deliver </w:t>
      </w:r>
      <w:bookmarkEnd w:id="13"/>
      <w:r w:rsidRPr="00D23620">
        <w:rPr>
          <w:rFonts w:ascii="Arial" w:eastAsia="MS Mincho" w:hAnsi="Arial" w:cs="Arial"/>
          <w:spacing w:val="-4"/>
          <w:kern w:val="0"/>
          <w:sz w:val="24"/>
          <w:szCs w:val="24"/>
          <w14:ligatures w14:val="none"/>
        </w:rPr>
        <w:t>programs and initiatives.</w:t>
      </w:r>
    </w:p>
    <w:p w14:paraId="0E892ED7" w14:textId="353ED9CD" w:rsidR="00D23620" w:rsidRPr="00D23620" w:rsidRDefault="00D23620" w:rsidP="00253524">
      <w:pPr>
        <w:numPr>
          <w:ilvl w:val="0"/>
          <w:numId w:val="21"/>
        </w:numPr>
        <w:ind w:left="714" w:hanging="357"/>
        <w:contextualSpacing/>
        <w:rPr>
          <w:rFonts w:ascii="Arial" w:eastAsia="MS Mincho" w:hAnsi="Arial" w:cs="Arial"/>
          <w:spacing w:val="-4"/>
          <w:kern w:val="0"/>
          <w:sz w:val="24"/>
          <w:szCs w:val="24"/>
          <w14:ligatures w14:val="none"/>
        </w:rPr>
      </w:pPr>
      <w:r w:rsidRPr="00D23620">
        <w:rPr>
          <w:rFonts w:ascii="Arial" w:eastAsia="MS Mincho" w:hAnsi="Arial" w:cs="Arial"/>
          <w:spacing w:val="-4"/>
          <w:kern w:val="0"/>
          <w:sz w:val="24"/>
          <w:szCs w:val="24"/>
          <w14:ligatures w14:val="none"/>
        </w:rPr>
        <w:t xml:space="preserve">Greater involvement—both on and off the field—from groups with historically low participation, including women </w:t>
      </w:r>
      <w:r w:rsidRPr="001C0C04">
        <w:rPr>
          <w:rFonts w:ascii="Arial" w:eastAsia="MS Mincho" w:hAnsi="Arial" w:cs="Arial"/>
          <w:spacing w:val="-4"/>
          <w:kern w:val="0"/>
          <w:sz w:val="24"/>
          <w:szCs w:val="24"/>
          <w14:ligatures w14:val="none"/>
        </w:rPr>
        <w:t xml:space="preserve">and girls, </w:t>
      </w:r>
      <w:r w:rsidR="0048264A" w:rsidRPr="001C0C04">
        <w:rPr>
          <w:rFonts w:ascii="Arial" w:eastAsia="MS Mincho" w:hAnsi="Arial" w:cs="Arial"/>
          <w:spacing w:val="-4"/>
          <w:kern w:val="0"/>
          <w:sz w:val="24"/>
          <w:szCs w:val="24"/>
          <w14:ligatures w14:val="none"/>
        </w:rPr>
        <w:t xml:space="preserve">First Peoples communities, </w:t>
      </w:r>
      <w:r w:rsidRPr="001C0C04">
        <w:rPr>
          <w:rFonts w:ascii="Arial" w:eastAsia="MS Mincho" w:hAnsi="Arial" w:cs="Arial"/>
          <w:spacing w:val="-4"/>
          <w:kern w:val="0"/>
          <w:sz w:val="24"/>
          <w:szCs w:val="24"/>
          <w14:ligatures w14:val="none"/>
        </w:rPr>
        <w:t>culturally</w:t>
      </w:r>
      <w:r w:rsidRPr="00D23620">
        <w:rPr>
          <w:rFonts w:ascii="Arial" w:eastAsia="MS Mincho" w:hAnsi="Arial" w:cs="Arial"/>
          <w:spacing w:val="-4"/>
          <w:kern w:val="0"/>
          <w:sz w:val="24"/>
          <w:szCs w:val="24"/>
          <w14:ligatures w14:val="none"/>
        </w:rPr>
        <w:t xml:space="preserve"> and linguistically diverse communities, LGBTQIA+ individuals, and older adults.</w:t>
      </w:r>
    </w:p>
    <w:p w14:paraId="510985D0" w14:textId="77777777" w:rsidR="00D33CFD" w:rsidRPr="007655A8" w:rsidRDefault="00D33CFD">
      <w:pPr>
        <w:rPr>
          <w:rFonts w:ascii="Arial" w:hAnsi="Arial" w:cs="Arial"/>
        </w:rPr>
      </w:pPr>
    </w:p>
    <w:p w14:paraId="68C9D953" w14:textId="77777777" w:rsidR="00D33CFD" w:rsidRPr="007655A8" w:rsidRDefault="00D33CFD">
      <w:pPr>
        <w:rPr>
          <w:rFonts w:ascii="Arial" w:hAnsi="Arial" w:cs="Arial"/>
        </w:rPr>
      </w:pPr>
    </w:p>
    <w:p w14:paraId="6A809E8F" w14:textId="77777777" w:rsidR="00D33CFD" w:rsidRPr="007655A8" w:rsidRDefault="00D33CFD">
      <w:pPr>
        <w:rPr>
          <w:rFonts w:ascii="Arial" w:hAnsi="Arial" w:cs="Arial"/>
        </w:rPr>
      </w:pPr>
    </w:p>
    <w:p w14:paraId="5C1CC269" w14:textId="5AA39EA9" w:rsidR="00A336C8" w:rsidRPr="00305B85" w:rsidRDefault="00787340" w:rsidP="006B3D55">
      <w:pPr>
        <w:pStyle w:val="Heading1"/>
      </w:pPr>
      <w:bookmarkStart w:id="14" w:name="_Toc167976977"/>
      <w:bookmarkStart w:id="15" w:name="_Toc168051557"/>
      <w:bookmarkStart w:id="16" w:name="_Toc234222160"/>
      <w:r>
        <w:lastRenderedPageBreak/>
        <w:t>4</w:t>
      </w:r>
      <w:r w:rsidR="00A336C8" w:rsidRPr="00305B85">
        <w:t xml:space="preserve">. </w:t>
      </w:r>
      <w:bookmarkEnd w:id="14"/>
      <w:bookmarkEnd w:id="15"/>
      <w:r w:rsidR="003C3E17" w:rsidRPr="00305B85">
        <w:t>Applicant eligibility</w:t>
      </w:r>
      <w:bookmarkEnd w:id="16"/>
    </w:p>
    <w:p w14:paraId="43F82DC9" w14:textId="7F2603C5" w:rsidR="00183101" w:rsidRPr="00183101" w:rsidRDefault="00787340" w:rsidP="00183101">
      <w:pPr>
        <w:pStyle w:val="Heading2"/>
        <w:rPr>
          <w:rFonts w:cs="Arial"/>
          <w:b w:val="0"/>
          <w:bCs/>
        </w:rPr>
      </w:pPr>
      <w:bookmarkStart w:id="17" w:name="_Toc234222161"/>
      <w:r w:rsidRPr="00A94D51">
        <w:rPr>
          <w:rFonts w:cs="Arial"/>
        </w:rPr>
        <w:t>4</w:t>
      </w:r>
      <w:r w:rsidR="003C3E17" w:rsidRPr="00A94D51">
        <w:rPr>
          <w:rFonts w:cs="Arial"/>
        </w:rPr>
        <w:t>.1</w:t>
      </w:r>
      <w:r w:rsidR="003C3E17" w:rsidRPr="00B767CA">
        <w:rPr>
          <w:rFonts w:cs="Arial"/>
          <w:bCs/>
        </w:rPr>
        <w:t xml:space="preserve"> Who can apply?</w:t>
      </w:r>
      <w:bookmarkEnd w:id="17"/>
    </w:p>
    <w:p w14:paraId="33ECD283" w14:textId="49056AFD" w:rsidR="00897C09" w:rsidRDefault="00897C09" w:rsidP="00E9394F">
      <w:pPr>
        <w:pStyle w:val="ListParagraph-1"/>
        <w:spacing w:before="120" w:after="0"/>
      </w:pPr>
      <w:r w:rsidRPr="00D75687">
        <w:t>Organisations must meet all the following criteria</w:t>
      </w:r>
      <w:r w:rsidR="00E9394F">
        <w:t>:</w:t>
      </w:r>
    </w:p>
    <w:p w14:paraId="1F54B459" w14:textId="77777777" w:rsidR="00897C09" w:rsidRPr="00D16B71" w:rsidRDefault="00897C09" w:rsidP="0074789D">
      <w:pPr>
        <w:pStyle w:val="ListParagraph-1"/>
        <w:spacing w:after="120"/>
        <w:rPr>
          <w:b/>
          <w:bCs/>
        </w:rPr>
      </w:pPr>
      <w:r w:rsidRPr="00D16B71">
        <w:rPr>
          <w:b/>
          <w:bCs/>
        </w:rPr>
        <w:t>Organisations type</w:t>
      </w:r>
    </w:p>
    <w:p w14:paraId="0F977C1F" w14:textId="77777777" w:rsidR="00897C09" w:rsidRPr="0002602C" w:rsidRDefault="00897C09" w:rsidP="00D16B71">
      <w:pPr>
        <w:pStyle w:val="ListParagraph-1"/>
        <w:spacing w:after="0"/>
      </w:pPr>
      <w:r>
        <w:t>Be a not-for-profit, non-government entity registered as:</w:t>
      </w:r>
      <w:r w:rsidRPr="0002602C">
        <w:t> </w:t>
      </w:r>
    </w:p>
    <w:p w14:paraId="4181772C" w14:textId="77777777" w:rsidR="00897C09" w:rsidRPr="0002602C" w:rsidRDefault="00897C09" w:rsidP="00253524">
      <w:pPr>
        <w:pStyle w:val="ListParagraph-1"/>
        <w:numPr>
          <w:ilvl w:val="0"/>
          <w:numId w:val="23"/>
        </w:numPr>
        <w:spacing w:after="0"/>
      </w:pPr>
      <w:hyperlink r:id="rId24" w:history="1">
        <w:r w:rsidRPr="00D73512">
          <w:rPr>
            <w:rStyle w:val="Hyperlink"/>
          </w:rPr>
          <w:t>Incorporated Association</w:t>
        </w:r>
      </w:hyperlink>
      <w:r>
        <w:t xml:space="preserve"> with </w:t>
      </w:r>
      <w:r w:rsidRPr="0002602C">
        <w:t xml:space="preserve">an </w:t>
      </w:r>
      <w:r>
        <w:t>IAN number</w:t>
      </w:r>
      <w:r w:rsidRPr="0002602C">
        <w:t> </w:t>
      </w:r>
    </w:p>
    <w:p w14:paraId="1EC59885" w14:textId="77777777" w:rsidR="00897C09" w:rsidRPr="0002602C" w:rsidRDefault="00897C09" w:rsidP="00253524">
      <w:pPr>
        <w:pStyle w:val="ListParagraph-1"/>
        <w:numPr>
          <w:ilvl w:val="0"/>
          <w:numId w:val="24"/>
        </w:numPr>
        <w:spacing w:after="0"/>
      </w:pPr>
      <w:hyperlink r:id="rId25" w:history="1">
        <w:r w:rsidRPr="00810C2C">
          <w:rPr>
            <w:rStyle w:val="Hyperlink"/>
          </w:rPr>
          <w:t>Company Limited by Guarantee</w:t>
        </w:r>
      </w:hyperlink>
      <w:r>
        <w:t xml:space="preserve"> with an ACN number</w:t>
      </w:r>
      <w:r w:rsidRPr="0002602C">
        <w:t xml:space="preserve"> or  </w:t>
      </w:r>
    </w:p>
    <w:p w14:paraId="1D78EF60" w14:textId="21A163E8" w:rsidR="00897C09" w:rsidRDefault="00897C09" w:rsidP="00253524">
      <w:pPr>
        <w:pStyle w:val="ListParagraph-1"/>
        <w:numPr>
          <w:ilvl w:val="0"/>
          <w:numId w:val="25"/>
        </w:numPr>
      </w:pPr>
      <w:hyperlink r:id="rId26" w:history="1">
        <w:r w:rsidRPr="00442EA0">
          <w:rPr>
            <w:rStyle w:val="Hyperlink"/>
          </w:rPr>
          <w:t>Indigenous Corporation</w:t>
        </w:r>
      </w:hyperlink>
      <w:r w:rsidR="00D16B71">
        <w:t xml:space="preserve"> </w:t>
      </w:r>
      <w:r>
        <w:t>with an ICN number</w:t>
      </w:r>
      <w:r w:rsidRPr="0002602C">
        <w:t> </w:t>
      </w:r>
    </w:p>
    <w:p w14:paraId="4383ED2C" w14:textId="3684B202" w:rsidR="00897C09" w:rsidRPr="00D16B71" w:rsidRDefault="00897C09" w:rsidP="00897C09">
      <w:pPr>
        <w:pStyle w:val="ListParagraph-1"/>
        <w:spacing w:after="0"/>
        <w:rPr>
          <w:b/>
          <w:bCs/>
        </w:rPr>
      </w:pPr>
      <w:r w:rsidRPr="00D16B71">
        <w:rPr>
          <w:b/>
          <w:bCs/>
        </w:rPr>
        <w:t>Organisation delivery</w:t>
      </w:r>
    </w:p>
    <w:p w14:paraId="372E8CC6" w14:textId="7D8C96CC" w:rsidR="00897C09" w:rsidRDefault="001C0C04" w:rsidP="00253524">
      <w:pPr>
        <w:pStyle w:val="ListParagraph-1"/>
        <w:numPr>
          <w:ilvl w:val="0"/>
          <w:numId w:val="22"/>
        </w:numPr>
        <w:spacing w:after="120"/>
      </w:pPr>
      <w:r>
        <w:t>Currently d</w:t>
      </w:r>
      <w:r w:rsidR="00897C09" w:rsidRPr="00D652C0">
        <w:t xml:space="preserve">eliver sport, </w:t>
      </w:r>
      <w:r w:rsidR="00897C09" w:rsidRPr="001C0C04">
        <w:t>active recreation, or physical activity programs</w:t>
      </w:r>
      <w:r w:rsidR="00032648" w:rsidRPr="001C0C04">
        <w:t xml:space="preserve"> in Victoria</w:t>
      </w:r>
      <w:r w:rsidR="00897C09" w:rsidRPr="001C0C04">
        <w:t>.</w:t>
      </w:r>
    </w:p>
    <w:p w14:paraId="0FDB4EF7" w14:textId="77777777" w:rsidR="00897C09" w:rsidRPr="00E9394F" w:rsidRDefault="00897C09" w:rsidP="00897C09">
      <w:pPr>
        <w:pStyle w:val="ListParagraph-1"/>
        <w:spacing w:after="0"/>
        <w:rPr>
          <w:b/>
          <w:bCs/>
        </w:rPr>
      </w:pPr>
      <w:r w:rsidRPr="00E9394F">
        <w:rPr>
          <w:b/>
          <w:bCs/>
        </w:rPr>
        <w:t>Business registration</w:t>
      </w:r>
    </w:p>
    <w:p w14:paraId="508366FF" w14:textId="733A8B7D" w:rsidR="001C0B8D" w:rsidRPr="00713192" w:rsidRDefault="00897C09" w:rsidP="00253524">
      <w:pPr>
        <w:pStyle w:val="ListParagraph-1"/>
        <w:numPr>
          <w:ilvl w:val="0"/>
          <w:numId w:val="22"/>
        </w:numPr>
        <w:spacing w:after="120"/>
      </w:pPr>
      <w:r w:rsidRPr="00E57D25">
        <w:t xml:space="preserve">Provide an Australian Business Number. If no ABN, submit a </w:t>
      </w:r>
      <w:hyperlink r:id="rId27" w:history="1">
        <w:r w:rsidRPr="00E57D25">
          <w:rPr>
            <w:rStyle w:val="Hyperlink"/>
          </w:rPr>
          <w:t>Statement by supplier not quoting an ABN</w:t>
        </w:r>
      </w:hyperlink>
      <w:r w:rsidRPr="00E57D25">
        <w:t xml:space="preserve"> form</w:t>
      </w:r>
      <w:r>
        <w:t>.</w:t>
      </w:r>
    </w:p>
    <w:p w14:paraId="15F51C95" w14:textId="6AB7CB54" w:rsidR="00026AF7" w:rsidRPr="00A94D51" w:rsidRDefault="00787340" w:rsidP="00FC2488">
      <w:pPr>
        <w:pStyle w:val="Heading2"/>
        <w:rPr>
          <w:rFonts w:cs="Arial"/>
        </w:rPr>
      </w:pPr>
      <w:bookmarkStart w:id="18" w:name="_Toc234222162"/>
      <w:r w:rsidRPr="00A94D51">
        <w:rPr>
          <w:rFonts w:cs="Arial"/>
        </w:rPr>
        <w:t>4</w:t>
      </w:r>
      <w:r w:rsidR="00026AF7" w:rsidRPr="00A94D51">
        <w:rPr>
          <w:rFonts w:cs="Arial"/>
        </w:rPr>
        <w:t>.2 Ineligible applicants</w:t>
      </w:r>
      <w:bookmarkEnd w:id="18"/>
    </w:p>
    <w:p w14:paraId="77564150" w14:textId="5AFA0380" w:rsidR="00026AF7" w:rsidRPr="00A811DC" w:rsidRDefault="00B33B1D" w:rsidP="00026AF7">
      <w:pPr>
        <w:suppressAutoHyphens/>
        <w:spacing w:before="120" w:after="120" w:line="276" w:lineRule="auto"/>
        <w:contextualSpacing/>
        <w:rPr>
          <w:rFonts w:ascii="Arial" w:eastAsia="MS Mincho" w:hAnsi="Arial" w:cs="Arial"/>
          <w:b/>
          <w:bCs/>
          <w:spacing w:val="-4"/>
          <w:kern w:val="0"/>
          <w:sz w:val="24"/>
          <w:szCs w:val="24"/>
          <w14:ligatures w14:val="none"/>
        </w:rPr>
      </w:pPr>
      <w:r>
        <w:rPr>
          <w:rFonts w:ascii="Arial" w:eastAsia="MS Mincho" w:hAnsi="Arial" w:cs="Arial"/>
          <w:b/>
          <w:bCs/>
          <w:spacing w:val="-4"/>
          <w:kern w:val="0"/>
          <w:sz w:val="24"/>
          <w:szCs w:val="24"/>
          <w14:ligatures w14:val="none"/>
        </w:rPr>
        <w:t>Previous</w:t>
      </w:r>
      <w:r w:rsidR="00885E7A" w:rsidRPr="00A811DC">
        <w:rPr>
          <w:rFonts w:ascii="Arial" w:eastAsia="MS Mincho" w:hAnsi="Arial" w:cs="Arial"/>
          <w:b/>
          <w:bCs/>
          <w:spacing w:val="-4"/>
          <w:kern w:val="0"/>
          <w:sz w:val="24"/>
          <w:szCs w:val="24"/>
          <w14:ligatures w14:val="none"/>
        </w:rPr>
        <w:t xml:space="preserve"> Sporting Club Grant Recipients</w:t>
      </w:r>
    </w:p>
    <w:p w14:paraId="756C362C" w14:textId="3005E33B" w:rsidR="46F1E9AA" w:rsidRPr="00B33B1D" w:rsidRDefault="00875E7E" w:rsidP="00875E7E">
      <w:pPr>
        <w:pStyle w:val="ListParagraph"/>
        <w:numPr>
          <w:ilvl w:val="0"/>
          <w:numId w:val="28"/>
        </w:numPr>
        <w:rPr>
          <w:rFonts w:ascii="Arial" w:eastAsia="MS Mincho" w:hAnsi="Arial" w:cs="Arial"/>
          <w:sz w:val="24"/>
          <w:szCs w:val="24"/>
        </w:rPr>
      </w:pPr>
      <w:r w:rsidRPr="00B33B1D">
        <w:rPr>
          <w:rFonts w:ascii="Arial" w:eastAsia="MS Mincho" w:hAnsi="Arial" w:cs="Arial"/>
          <w:sz w:val="24"/>
          <w:szCs w:val="24"/>
        </w:rPr>
        <w:t>Organisations that received a 2025–26 Sporting Club Grant (Round 1</w:t>
      </w:r>
      <w:r w:rsidR="00347229" w:rsidRPr="00B33B1D">
        <w:rPr>
          <w:rFonts w:ascii="Arial" w:eastAsia="MS Mincho" w:hAnsi="Arial" w:cs="Arial"/>
          <w:sz w:val="24"/>
          <w:szCs w:val="24"/>
        </w:rPr>
        <w:t xml:space="preserve"> or 2</w:t>
      </w:r>
      <w:r w:rsidRPr="00B33B1D">
        <w:rPr>
          <w:rFonts w:ascii="Arial" w:eastAsia="MS Mincho" w:hAnsi="Arial" w:cs="Arial"/>
          <w:sz w:val="24"/>
          <w:szCs w:val="24"/>
        </w:rPr>
        <w:t>) in Categories 1, 2, 3 or 5</w:t>
      </w:r>
      <w:r w:rsidR="00787305" w:rsidRPr="00B33B1D">
        <w:rPr>
          <w:rFonts w:ascii="Arial" w:eastAsia="MS Mincho" w:hAnsi="Arial" w:cs="Arial"/>
          <w:sz w:val="24"/>
          <w:szCs w:val="24"/>
        </w:rPr>
        <w:t xml:space="preserve"> </w:t>
      </w:r>
      <w:r w:rsidR="00787305" w:rsidRPr="00B33B1D">
        <w:rPr>
          <w:rFonts w:ascii="Arial" w:eastAsia="MS Mincho" w:hAnsi="Arial" w:cs="Arial"/>
          <w:b/>
          <w:bCs/>
          <w:sz w:val="24"/>
          <w:szCs w:val="24"/>
        </w:rPr>
        <w:t xml:space="preserve">are not </w:t>
      </w:r>
      <w:r w:rsidR="00787305" w:rsidRPr="00B33B1D">
        <w:rPr>
          <w:rFonts w:ascii="Arial" w:eastAsia="MS Mincho" w:hAnsi="Arial" w:cs="Arial"/>
          <w:sz w:val="24"/>
          <w:szCs w:val="24"/>
        </w:rPr>
        <w:t xml:space="preserve">eligible </w:t>
      </w:r>
      <w:r w:rsidR="00DF3266" w:rsidRPr="00B33B1D">
        <w:rPr>
          <w:rFonts w:ascii="Arial" w:eastAsia="MS Mincho" w:hAnsi="Arial" w:cs="Arial"/>
          <w:sz w:val="24"/>
          <w:szCs w:val="24"/>
        </w:rPr>
        <w:t>to apply for funding this round.</w:t>
      </w:r>
    </w:p>
    <w:p w14:paraId="00CBEC91" w14:textId="2DE77690" w:rsidR="00026AF7" w:rsidRPr="000E4509" w:rsidRDefault="00885E7A" w:rsidP="009A37D6">
      <w:pPr>
        <w:pStyle w:val="ListParagraph"/>
        <w:suppressAutoHyphens/>
        <w:spacing w:before="120" w:after="120" w:line="276" w:lineRule="auto"/>
        <w:ind w:left="0"/>
        <w:rPr>
          <w:rFonts w:ascii="Arial" w:eastAsia="MS Mincho" w:hAnsi="Arial" w:cs="Arial"/>
          <w:spacing w:val="-4"/>
          <w:kern w:val="0"/>
          <w:sz w:val="24"/>
          <w:szCs w:val="24"/>
          <w14:ligatures w14:val="none"/>
        </w:rPr>
      </w:pPr>
      <w:r w:rsidRPr="00B33B1D">
        <w:rPr>
          <w:rFonts w:ascii="Arial" w:eastAsia="MS Mincho" w:hAnsi="Arial" w:cs="Arial"/>
          <w:spacing w:val="-4"/>
          <w:kern w:val="0"/>
          <w:sz w:val="24"/>
          <w:szCs w:val="24"/>
          <w14:ligatures w14:val="none"/>
        </w:rPr>
        <w:t xml:space="preserve">These organisations </w:t>
      </w:r>
      <w:r w:rsidR="00566E2A" w:rsidRPr="00B33B1D">
        <w:rPr>
          <w:rFonts w:ascii="Arial" w:eastAsia="MS Mincho" w:hAnsi="Arial" w:cs="Arial"/>
          <w:spacing w:val="-4"/>
          <w:kern w:val="0"/>
          <w:sz w:val="24"/>
          <w:szCs w:val="24"/>
          <w14:ligatures w14:val="none"/>
        </w:rPr>
        <w:t xml:space="preserve">may only </w:t>
      </w:r>
      <w:r w:rsidRPr="00B33B1D">
        <w:rPr>
          <w:rFonts w:ascii="Arial" w:eastAsia="MS Mincho" w:hAnsi="Arial" w:cs="Arial"/>
          <w:spacing w:val="-4"/>
          <w:kern w:val="0"/>
          <w:sz w:val="24"/>
          <w:szCs w:val="24"/>
          <w14:ligatures w14:val="none"/>
        </w:rPr>
        <w:t xml:space="preserve">apply for funding </w:t>
      </w:r>
      <w:r w:rsidR="00C6735B" w:rsidRPr="00B33B1D">
        <w:rPr>
          <w:rFonts w:ascii="Arial" w:eastAsia="MS Mincho" w:hAnsi="Arial" w:cs="Arial"/>
          <w:spacing w:val="-4"/>
          <w:kern w:val="0"/>
          <w:sz w:val="24"/>
          <w:szCs w:val="24"/>
          <w14:ligatures w14:val="none"/>
        </w:rPr>
        <w:t>under</w:t>
      </w:r>
      <w:r w:rsidRPr="00B33B1D">
        <w:rPr>
          <w:rFonts w:ascii="Arial" w:eastAsia="MS Mincho" w:hAnsi="Arial" w:cs="Arial"/>
          <w:spacing w:val="-4"/>
          <w:kern w:val="0"/>
          <w:sz w:val="24"/>
          <w:szCs w:val="24"/>
          <w14:ligatures w14:val="none"/>
        </w:rPr>
        <w:t xml:space="preserve"> Category 4.</w:t>
      </w:r>
    </w:p>
    <w:p w14:paraId="15D57665" w14:textId="77777777" w:rsidR="000E4509" w:rsidRPr="000E4509" w:rsidRDefault="000E4509" w:rsidP="000E4509">
      <w:pPr>
        <w:suppressAutoHyphens/>
        <w:spacing w:before="120" w:after="120" w:line="276" w:lineRule="auto"/>
        <w:contextualSpacing/>
        <w:rPr>
          <w:rFonts w:ascii="Arial" w:eastAsia="MS Mincho" w:hAnsi="Arial" w:cs="Arial"/>
          <w:spacing w:val="-4"/>
          <w:kern w:val="0"/>
          <w:sz w:val="24"/>
          <w:szCs w:val="24"/>
          <w14:ligatures w14:val="none"/>
        </w:rPr>
      </w:pPr>
      <w:r w:rsidRPr="000E4509">
        <w:rPr>
          <w:rFonts w:ascii="Arial" w:eastAsia="MS Mincho" w:hAnsi="Arial" w:cs="Arial"/>
          <w:spacing w:val="-4"/>
          <w:kern w:val="0"/>
          <w:sz w:val="24"/>
          <w:szCs w:val="24"/>
          <w14:ligatures w14:val="none"/>
        </w:rPr>
        <w:t xml:space="preserve">The following organisations or entities are not eligible to apply for funding: </w:t>
      </w:r>
    </w:p>
    <w:p w14:paraId="392BB571" w14:textId="78F6BB53" w:rsidR="000E4509" w:rsidRPr="000E4509" w:rsidRDefault="000E4509" w:rsidP="00253524">
      <w:pPr>
        <w:pStyle w:val="ListParagraph"/>
        <w:numPr>
          <w:ilvl w:val="0"/>
          <w:numId w:val="27"/>
        </w:numPr>
        <w:suppressAutoHyphens/>
        <w:spacing w:before="120" w:after="120" w:line="276" w:lineRule="auto"/>
        <w:rPr>
          <w:rFonts w:ascii="Arial" w:eastAsia="MS Mincho" w:hAnsi="Arial" w:cs="Arial"/>
          <w:spacing w:val="-4"/>
          <w:kern w:val="0"/>
          <w:sz w:val="24"/>
          <w:szCs w:val="24"/>
          <w14:ligatures w14:val="none"/>
        </w:rPr>
      </w:pPr>
      <w:r w:rsidRPr="000E4509">
        <w:rPr>
          <w:rFonts w:ascii="Arial" w:eastAsia="MS Mincho" w:hAnsi="Arial" w:cs="Arial"/>
          <w:spacing w:val="-4"/>
          <w:kern w:val="0"/>
          <w:sz w:val="24"/>
          <w:szCs w:val="24"/>
          <w14:ligatures w14:val="none"/>
        </w:rPr>
        <w:t>Unincorporated associations</w:t>
      </w:r>
    </w:p>
    <w:p w14:paraId="5CDC8518" w14:textId="5F24EA39" w:rsidR="000E4509" w:rsidRPr="000E4509" w:rsidRDefault="000E4509" w:rsidP="00253524">
      <w:pPr>
        <w:pStyle w:val="ListParagraph"/>
        <w:numPr>
          <w:ilvl w:val="0"/>
          <w:numId w:val="27"/>
        </w:numPr>
        <w:suppressAutoHyphens/>
        <w:spacing w:before="120" w:after="120" w:line="276" w:lineRule="auto"/>
        <w:rPr>
          <w:rFonts w:ascii="Arial" w:eastAsia="MS Mincho" w:hAnsi="Arial" w:cs="Arial"/>
          <w:spacing w:val="-4"/>
          <w:kern w:val="0"/>
          <w:sz w:val="24"/>
          <w:szCs w:val="24"/>
          <w14:ligatures w14:val="none"/>
        </w:rPr>
      </w:pPr>
      <w:r w:rsidRPr="000E4509">
        <w:rPr>
          <w:rFonts w:ascii="Arial" w:eastAsia="MS Mincho" w:hAnsi="Arial" w:cs="Arial"/>
          <w:spacing w:val="-4"/>
          <w:kern w:val="0"/>
          <w:sz w:val="24"/>
          <w:szCs w:val="24"/>
          <w14:ligatures w14:val="none"/>
        </w:rPr>
        <w:t>Companies not incorporated in Australia.</w:t>
      </w:r>
    </w:p>
    <w:p w14:paraId="12EAC9C8" w14:textId="2B7F6362" w:rsidR="000E4509" w:rsidRPr="000E4509" w:rsidRDefault="000E4509" w:rsidP="00253524">
      <w:pPr>
        <w:pStyle w:val="ListParagraph"/>
        <w:numPr>
          <w:ilvl w:val="0"/>
          <w:numId w:val="27"/>
        </w:numPr>
        <w:suppressAutoHyphens/>
        <w:spacing w:before="120" w:after="120" w:line="276" w:lineRule="auto"/>
        <w:rPr>
          <w:rFonts w:ascii="Arial" w:eastAsia="MS Mincho" w:hAnsi="Arial" w:cs="Arial"/>
          <w:spacing w:val="-4"/>
          <w:kern w:val="0"/>
          <w:sz w:val="24"/>
          <w:szCs w:val="24"/>
          <w14:ligatures w14:val="none"/>
        </w:rPr>
      </w:pPr>
      <w:r w:rsidRPr="000E4509">
        <w:rPr>
          <w:rFonts w:ascii="Arial" w:eastAsia="MS Mincho" w:hAnsi="Arial" w:cs="Arial"/>
          <w:spacing w:val="-4"/>
          <w:kern w:val="0"/>
          <w:sz w:val="24"/>
          <w:szCs w:val="24"/>
          <w14:ligatures w14:val="none"/>
        </w:rPr>
        <w:t>Individuals or sole traders.</w:t>
      </w:r>
    </w:p>
    <w:p w14:paraId="544BABE3" w14:textId="192EB0A2" w:rsidR="000E4509" w:rsidRPr="000E4509" w:rsidRDefault="000E4509" w:rsidP="00253524">
      <w:pPr>
        <w:pStyle w:val="ListParagraph"/>
        <w:numPr>
          <w:ilvl w:val="0"/>
          <w:numId w:val="27"/>
        </w:numPr>
        <w:suppressAutoHyphens/>
        <w:spacing w:before="120" w:after="120" w:line="276" w:lineRule="auto"/>
        <w:rPr>
          <w:rFonts w:ascii="Arial" w:eastAsia="MS Mincho" w:hAnsi="Arial" w:cs="Arial"/>
          <w:spacing w:val="-4"/>
          <w:kern w:val="0"/>
          <w:sz w:val="24"/>
          <w:szCs w:val="24"/>
          <w14:ligatures w14:val="none"/>
        </w:rPr>
      </w:pPr>
      <w:r w:rsidRPr="000E4509">
        <w:rPr>
          <w:rFonts w:ascii="Arial" w:eastAsia="MS Mincho" w:hAnsi="Arial" w:cs="Arial"/>
          <w:spacing w:val="-4"/>
          <w:kern w:val="0"/>
          <w:sz w:val="24"/>
          <w:szCs w:val="24"/>
          <w14:ligatures w14:val="none"/>
        </w:rPr>
        <w:t>Schools, playgroups, kindergartens, child-care centres or pre-schools.</w:t>
      </w:r>
    </w:p>
    <w:p w14:paraId="118D898D" w14:textId="03647CDF" w:rsidR="000E4509" w:rsidRPr="000E4509" w:rsidRDefault="000E4509" w:rsidP="00253524">
      <w:pPr>
        <w:pStyle w:val="ListParagraph"/>
        <w:numPr>
          <w:ilvl w:val="0"/>
          <w:numId w:val="27"/>
        </w:numPr>
        <w:suppressAutoHyphens/>
        <w:spacing w:before="120" w:after="120" w:line="276" w:lineRule="auto"/>
        <w:rPr>
          <w:rFonts w:ascii="Arial" w:eastAsia="MS Mincho" w:hAnsi="Arial" w:cs="Arial"/>
          <w:spacing w:val="-4"/>
          <w:kern w:val="0"/>
          <w:sz w:val="24"/>
          <w:szCs w:val="24"/>
          <w14:ligatures w14:val="none"/>
        </w:rPr>
      </w:pPr>
      <w:r w:rsidRPr="000E4509">
        <w:rPr>
          <w:rFonts w:ascii="Arial" w:eastAsia="MS Mincho" w:hAnsi="Arial" w:cs="Arial"/>
          <w:spacing w:val="-4"/>
          <w:kern w:val="0"/>
          <w:sz w:val="24"/>
          <w:szCs w:val="24"/>
          <w14:ligatures w14:val="none"/>
        </w:rPr>
        <w:t>Animal obedience organisations</w:t>
      </w:r>
    </w:p>
    <w:p w14:paraId="70D0B9FB" w14:textId="2EEE10A4" w:rsidR="00654025" w:rsidRPr="00A94D51" w:rsidRDefault="00787340" w:rsidP="009132DA">
      <w:pPr>
        <w:pStyle w:val="Heading2"/>
        <w:rPr>
          <w:rFonts w:cs="Arial"/>
        </w:rPr>
      </w:pPr>
      <w:bookmarkStart w:id="19" w:name="_Toc234222163"/>
      <w:r w:rsidRPr="00A94D51">
        <w:rPr>
          <w:rFonts w:cs="Arial"/>
        </w:rPr>
        <w:t>4</w:t>
      </w:r>
      <w:r w:rsidR="00654025" w:rsidRPr="00A94D51">
        <w:rPr>
          <w:rFonts w:cs="Arial"/>
        </w:rPr>
        <w:t xml:space="preserve">.3 </w:t>
      </w:r>
      <w:r w:rsidR="00AF0288" w:rsidRPr="00A94D51">
        <w:rPr>
          <w:rFonts w:cs="Arial"/>
        </w:rPr>
        <w:t>Auspice arrangements</w:t>
      </w:r>
      <w:bookmarkEnd w:id="19"/>
      <w:r w:rsidR="00AF0288" w:rsidRPr="00A94D51">
        <w:rPr>
          <w:rFonts w:cs="Arial"/>
        </w:rPr>
        <w:t xml:space="preserve"> </w:t>
      </w:r>
    </w:p>
    <w:p w14:paraId="0377D93C" w14:textId="77777777" w:rsidR="003B1509" w:rsidRPr="00D674A2" w:rsidRDefault="003B1509" w:rsidP="003B1509">
      <w:pPr>
        <w:spacing w:before="120" w:after="120" w:line="276" w:lineRule="auto"/>
        <w:rPr>
          <w:rFonts w:ascii="Arial" w:hAnsi="Arial" w:cs="Arial"/>
          <w:sz w:val="24"/>
          <w:szCs w:val="24"/>
        </w:rPr>
      </w:pPr>
      <w:r w:rsidRPr="00D674A2">
        <w:rPr>
          <w:rFonts w:ascii="Arial" w:hAnsi="Arial" w:cs="Arial"/>
          <w:sz w:val="24"/>
          <w:szCs w:val="24"/>
        </w:rPr>
        <w:t>Applicants that are not registered as an eligible legal entity, can nominate an auspice organisation to take legal and financial responsibility of the grant on their behalf.</w:t>
      </w:r>
    </w:p>
    <w:p w14:paraId="27D57531" w14:textId="77777777" w:rsidR="003B1509" w:rsidRPr="00D674A2" w:rsidRDefault="003B1509" w:rsidP="003B1509">
      <w:pPr>
        <w:spacing w:before="120" w:after="120" w:line="252" w:lineRule="auto"/>
        <w:contextualSpacing/>
        <w:rPr>
          <w:rFonts w:ascii="Arial" w:hAnsi="Arial" w:cs="Arial"/>
          <w:sz w:val="24"/>
          <w:szCs w:val="24"/>
        </w:rPr>
      </w:pPr>
      <w:r w:rsidRPr="00D674A2">
        <w:rPr>
          <w:rFonts w:ascii="Arial" w:hAnsi="Arial" w:cs="Arial"/>
          <w:sz w:val="24"/>
          <w:szCs w:val="24"/>
        </w:rPr>
        <w:t>The auspice organisation must:</w:t>
      </w:r>
    </w:p>
    <w:p w14:paraId="64C76C4B" w14:textId="77777777" w:rsidR="00AC56F4" w:rsidRPr="00AC56F4" w:rsidRDefault="00AC56F4" w:rsidP="00AC56F4">
      <w:pPr>
        <w:pStyle w:val="ListParagraph"/>
        <w:numPr>
          <w:ilvl w:val="0"/>
          <w:numId w:val="11"/>
        </w:numPr>
        <w:spacing w:before="240" w:after="120" w:line="252" w:lineRule="auto"/>
        <w:rPr>
          <w:rFonts w:ascii="Arial" w:hAnsi="Arial" w:cs="Arial"/>
          <w:sz w:val="24"/>
          <w:szCs w:val="24"/>
        </w:rPr>
      </w:pPr>
      <w:r w:rsidRPr="00AC56F4">
        <w:rPr>
          <w:rFonts w:ascii="Arial" w:hAnsi="Arial" w:cs="Arial"/>
          <w:sz w:val="24"/>
          <w:szCs w:val="24"/>
        </w:rPr>
        <w:t>Be registered as one of the eligible entity types listed in the applicant eligibility criteria</w:t>
      </w:r>
    </w:p>
    <w:p w14:paraId="519255DC" w14:textId="77777777" w:rsidR="00AC56F4" w:rsidRPr="00AC56F4" w:rsidRDefault="00AC56F4" w:rsidP="00AC56F4">
      <w:pPr>
        <w:pStyle w:val="ListParagraph"/>
        <w:numPr>
          <w:ilvl w:val="0"/>
          <w:numId w:val="11"/>
        </w:numPr>
        <w:spacing w:before="240" w:after="120" w:line="252" w:lineRule="auto"/>
        <w:rPr>
          <w:rFonts w:ascii="Arial" w:hAnsi="Arial" w:cs="Arial"/>
          <w:sz w:val="24"/>
          <w:szCs w:val="24"/>
        </w:rPr>
      </w:pPr>
      <w:r w:rsidRPr="00AC56F4">
        <w:rPr>
          <w:rFonts w:ascii="Arial" w:hAnsi="Arial" w:cs="Arial"/>
          <w:sz w:val="24"/>
          <w:szCs w:val="24"/>
        </w:rPr>
        <w:t>Be operating in Victoria</w:t>
      </w:r>
    </w:p>
    <w:p w14:paraId="71FA1CBC" w14:textId="77777777" w:rsidR="003B1509" w:rsidRPr="00D674A2" w:rsidRDefault="003B1509" w:rsidP="003B1509">
      <w:pPr>
        <w:spacing w:before="240" w:after="120" w:line="252" w:lineRule="auto"/>
        <w:rPr>
          <w:rFonts w:ascii="Arial" w:hAnsi="Arial" w:cs="Arial"/>
          <w:sz w:val="24"/>
          <w:szCs w:val="24"/>
        </w:rPr>
      </w:pPr>
      <w:r w:rsidRPr="00D674A2">
        <w:rPr>
          <w:rFonts w:ascii="Arial" w:hAnsi="Arial" w:cs="Arial"/>
          <w:sz w:val="24"/>
          <w:szCs w:val="24"/>
        </w:rPr>
        <w:t>Auspice arrangements cannot be used:</w:t>
      </w:r>
    </w:p>
    <w:p w14:paraId="232D47B8" w14:textId="2E0B396B" w:rsidR="003B1509" w:rsidRPr="00DD58A9" w:rsidRDefault="003B1509" w:rsidP="00253524">
      <w:pPr>
        <w:pStyle w:val="ListParagraph"/>
        <w:numPr>
          <w:ilvl w:val="0"/>
          <w:numId w:val="29"/>
        </w:numPr>
        <w:suppressAutoHyphens/>
        <w:autoSpaceDE w:val="0"/>
        <w:autoSpaceDN w:val="0"/>
        <w:adjustRightInd w:val="0"/>
        <w:spacing w:after="120" w:line="252" w:lineRule="auto"/>
        <w:textAlignment w:val="center"/>
        <w:rPr>
          <w:rFonts w:ascii="Arial" w:eastAsia="Times New Roman" w:hAnsi="Arial" w:cs="Arial"/>
          <w:sz w:val="24"/>
          <w:szCs w:val="24"/>
          <w:lang w:eastAsia="en-AU"/>
        </w:rPr>
      </w:pPr>
      <w:r w:rsidRPr="00DD58A9">
        <w:rPr>
          <w:rFonts w:ascii="Arial" w:eastAsia="Times New Roman" w:hAnsi="Arial" w:cs="Arial"/>
          <w:sz w:val="24"/>
          <w:szCs w:val="24"/>
          <w:lang w:eastAsia="en-AU"/>
        </w:rPr>
        <w:t xml:space="preserve">To </w:t>
      </w:r>
      <w:r w:rsidR="00FA0B9C">
        <w:rPr>
          <w:rFonts w:ascii="Arial" w:eastAsia="Times New Roman" w:hAnsi="Arial" w:cs="Arial"/>
          <w:sz w:val="24"/>
          <w:szCs w:val="24"/>
          <w:lang w:eastAsia="en-AU"/>
        </w:rPr>
        <w:t>apply</w:t>
      </w:r>
      <w:r w:rsidRPr="00DD58A9">
        <w:rPr>
          <w:rFonts w:ascii="Arial" w:eastAsia="Times New Roman" w:hAnsi="Arial" w:cs="Arial"/>
          <w:sz w:val="24"/>
          <w:szCs w:val="24"/>
          <w:lang w:eastAsia="en-AU"/>
        </w:rPr>
        <w:t xml:space="preserve"> on behalf of individuals</w:t>
      </w:r>
      <w:r w:rsidR="00FA0B9C">
        <w:rPr>
          <w:rFonts w:ascii="Arial" w:eastAsia="Times New Roman" w:hAnsi="Arial" w:cs="Arial"/>
          <w:sz w:val="24"/>
          <w:szCs w:val="24"/>
          <w:lang w:eastAsia="en-AU"/>
        </w:rPr>
        <w:t xml:space="preserve"> or</w:t>
      </w:r>
      <w:r w:rsidRPr="00DD58A9">
        <w:rPr>
          <w:rFonts w:ascii="Arial" w:eastAsia="Times New Roman" w:hAnsi="Arial" w:cs="Arial"/>
          <w:sz w:val="24"/>
          <w:szCs w:val="24"/>
          <w:lang w:eastAsia="en-AU"/>
        </w:rPr>
        <w:t xml:space="preserve"> ineligible entit</w:t>
      </w:r>
      <w:r w:rsidR="00FA0B9C">
        <w:rPr>
          <w:rFonts w:ascii="Arial" w:eastAsia="Times New Roman" w:hAnsi="Arial" w:cs="Arial"/>
          <w:sz w:val="24"/>
          <w:szCs w:val="24"/>
          <w:lang w:eastAsia="en-AU"/>
        </w:rPr>
        <w:t>ies</w:t>
      </w:r>
      <w:r w:rsidRPr="00DD58A9">
        <w:rPr>
          <w:rFonts w:ascii="Arial" w:eastAsia="Times New Roman" w:hAnsi="Arial" w:cs="Arial"/>
          <w:sz w:val="24"/>
          <w:szCs w:val="24"/>
          <w:lang w:eastAsia="en-AU"/>
        </w:rPr>
        <w:t>.</w:t>
      </w:r>
    </w:p>
    <w:p w14:paraId="18077DCA" w14:textId="3AA18476" w:rsidR="00A811DC" w:rsidRPr="00DD58A9" w:rsidRDefault="00FA0B9C" w:rsidP="00253524">
      <w:pPr>
        <w:pStyle w:val="ListParagraph"/>
        <w:numPr>
          <w:ilvl w:val="0"/>
          <w:numId w:val="29"/>
        </w:numPr>
        <w:suppressAutoHyphens/>
        <w:autoSpaceDE w:val="0"/>
        <w:autoSpaceDN w:val="0"/>
        <w:adjustRightInd w:val="0"/>
        <w:spacing w:after="120" w:line="252" w:lineRule="auto"/>
        <w:textAlignment w:val="center"/>
        <w:rPr>
          <w:rFonts w:ascii="Arial" w:eastAsia="Times New Roman" w:hAnsi="Arial" w:cs="Arial"/>
          <w:sz w:val="24"/>
          <w:szCs w:val="24"/>
          <w:lang w:eastAsia="en-AU"/>
        </w:rPr>
      </w:pPr>
      <w:r>
        <w:rPr>
          <w:rFonts w:ascii="Arial" w:hAnsi="Arial" w:cs="Arial"/>
          <w:sz w:val="24"/>
          <w:szCs w:val="24"/>
        </w:rPr>
        <w:t>For organisations</w:t>
      </w:r>
      <w:r w:rsidR="006A2F06">
        <w:rPr>
          <w:rFonts w:ascii="Arial" w:hAnsi="Arial" w:cs="Arial"/>
          <w:sz w:val="24"/>
          <w:szCs w:val="24"/>
        </w:rPr>
        <w:t xml:space="preserve"> </w:t>
      </w:r>
      <w:r w:rsidR="006A2F06" w:rsidRPr="006A2F06">
        <w:rPr>
          <w:rFonts w:ascii="Arial" w:hAnsi="Arial" w:cs="Arial"/>
          <w:sz w:val="24"/>
          <w:szCs w:val="24"/>
        </w:rPr>
        <w:t>other than unincorporated sport or active recreation organisations</w:t>
      </w:r>
      <w:r w:rsidR="006A2F06">
        <w:rPr>
          <w:rFonts w:ascii="Arial" w:hAnsi="Arial" w:cs="Arial"/>
          <w:sz w:val="24"/>
          <w:szCs w:val="24"/>
        </w:rPr>
        <w:t>.</w:t>
      </w:r>
    </w:p>
    <w:p w14:paraId="78ABC1BC" w14:textId="67265E7D" w:rsidR="003B1509" w:rsidRPr="00DD58A9" w:rsidRDefault="003B1509" w:rsidP="00253524">
      <w:pPr>
        <w:pStyle w:val="ListParagraph"/>
        <w:numPr>
          <w:ilvl w:val="0"/>
          <w:numId w:val="29"/>
        </w:numPr>
        <w:suppressAutoHyphens/>
        <w:autoSpaceDE w:val="0"/>
        <w:autoSpaceDN w:val="0"/>
        <w:adjustRightInd w:val="0"/>
        <w:spacing w:after="120" w:line="252" w:lineRule="auto"/>
        <w:textAlignment w:val="center"/>
        <w:rPr>
          <w:rFonts w:ascii="Arial" w:eastAsia="Times New Roman" w:hAnsi="Arial" w:cs="Arial"/>
          <w:sz w:val="24"/>
          <w:szCs w:val="24"/>
          <w:lang w:eastAsia="en-AU"/>
        </w:rPr>
      </w:pPr>
      <w:r w:rsidRPr="00DD58A9">
        <w:rPr>
          <w:rFonts w:ascii="Arial" w:eastAsia="Times New Roman" w:hAnsi="Arial" w:cs="Arial"/>
          <w:sz w:val="24"/>
          <w:szCs w:val="24"/>
          <w:lang w:eastAsia="en-AU"/>
        </w:rPr>
        <w:t xml:space="preserve">For projects </w:t>
      </w:r>
      <w:r w:rsidR="006A2F06">
        <w:rPr>
          <w:rFonts w:ascii="Arial" w:eastAsia="Times New Roman" w:hAnsi="Arial" w:cs="Arial"/>
          <w:sz w:val="24"/>
          <w:szCs w:val="24"/>
          <w:lang w:eastAsia="en-AU"/>
        </w:rPr>
        <w:t xml:space="preserve">that </w:t>
      </w:r>
      <w:r w:rsidRPr="00DD58A9">
        <w:rPr>
          <w:rFonts w:ascii="Arial" w:eastAsia="Times New Roman" w:hAnsi="Arial" w:cs="Arial"/>
          <w:sz w:val="24"/>
          <w:szCs w:val="24"/>
          <w:lang w:eastAsia="en-AU"/>
        </w:rPr>
        <w:t>deliver services to children under the age of 18 years.</w:t>
      </w:r>
    </w:p>
    <w:p w14:paraId="6A9BFF64" w14:textId="67863D17" w:rsidR="00A85530" w:rsidRPr="00F934CB" w:rsidRDefault="00A85530" w:rsidP="00A85530">
      <w:pPr>
        <w:pStyle w:val="Heading2"/>
        <w:spacing w:before="0" w:after="0"/>
        <w:rPr>
          <w:rFonts w:cs="Arial"/>
          <w:b w:val="0"/>
          <w:bCs/>
        </w:rPr>
      </w:pPr>
      <w:bookmarkStart w:id="20" w:name="_Toc234222164"/>
      <w:r>
        <w:rPr>
          <w:rFonts w:cs="Arial"/>
          <w:bCs/>
        </w:rPr>
        <w:t xml:space="preserve">4.4 </w:t>
      </w:r>
      <w:r w:rsidRPr="005D6317">
        <w:rPr>
          <w:rFonts w:cs="Arial"/>
          <w:bCs/>
        </w:rPr>
        <w:t>Applicant attestations</w:t>
      </w:r>
      <w:bookmarkEnd w:id="20"/>
    </w:p>
    <w:p w14:paraId="7DA1A153" w14:textId="77777777" w:rsidR="00A85530" w:rsidRPr="008E204D" w:rsidRDefault="00A85530" w:rsidP="00787340">
      <w:pPr>
        <w:pStyle w:val="ListParagraph-1"/>
        <w:spacing w:after="0"/>
        <w:contextualSpacing/>
      </w:pPr>
      <w:r w:rsidRPr="008E204D">
        <w:t>All applicants must attest that their organisation:</w:t>
      </w:r>
    </w:p>
    <w:p w14:paraId="4EFB1878" w14:textId="77777777" w:rsidR="00693804" w:rsidRPr="008E204D" w:rsidRDefault="00693804" w:rsidP="00253524">
      <w:pPr>
        <w:pStyle w:val="ListParagraph"/>
        <w:numPr>
          <w:ilvl w:val="0"/>
          <w:numId w:val="26"/>
        </w:numPr>
        <w:spacing w:after="0" w:line="276" w:lineRule="auto"/>
        <w:textAlignment w:val="baseline"/>
        <w:rPr>
          <w:rFonts w:ascii="Arial" w:hAnsi="Arial" w:cs="Arial"/>
          <w:bCs/>
          <w:sz w:val="24"/>
          <w:szCs w:val="24"/>
        </w:rPr>
      </w:pPr>
      <w:r w:rsidRPr="008E204D">
        <w:rPr>
          <w:rFonts w:ascii="Arial" w:hAnsi="Arial" w:cs="Arial"/>
          <w:bCs/>
          <w:sz w:val="24"/>
          <w:szCs w:val="24"/>
        </w:rPr>
        <w:t xml:space="preserve">Currently delivers sport, active recreation or physical activity programs in Victoria. </w:t>
      </w:r>
    </w:p>
    <w:p w14:paraId="3CB6F2FA" w14:textId="217308E7" w:rsidR="00A85530" w:rsidRPr="008E204D" w:rsidRDefault="0056044F" w:rsidP="00253524">
      <w:pPr>
        <w:pStyle w:val="ListParagraph"/>
        <w:numPr>
          <w:ilvl w:val="0"/>
          <w:numId w:val="26"/>
        </w:numPr>
        <w:spacing w:after="0" w:line="276" w:lineRule="auto"/>
        <w:textAlignment w:val="baseline"/>
        <w:rPr>
          <w:rFonts w:ascii="Arial" w:hAnsi="Arial" w:cs="Arial"/>
          <w:bCs/>
          <w:sz w:val="24"/>
          <w:szCs w:val="24"/>
        </w:rPr>
      </w:pPr>
      <w:r w:rsidRPr="008E204D">
        <w:rPr>
          <w:rFonts w:ascii="Arial" w:hAnsi="Arial" w:cs="Arial"/>
          <w:bCs/>
          <w:sz w:val="24"/>
          <w:szCs w:val="24"/>
        </w:rPr>
        <w:lastRenderedPageBreak/>
        <w:t>Implements and maintains p</w:t>
      </w:r>
      <w:r w:rsidR="00A85530" w:rsidRPr="008E204D">
        <w:rPr>
          <w:rFonts w:ascii="Arial" w:hAnsi="Arial" w:cs="Arial"/>
          <w:bCs/>
          <w:sz w:val="24"/>
          <w:szCs w:val="24"/>
        </w:rPr>
        <w:t xml:space="preserve">olicies </w:t>
      </w:r>
      <w:r w:rsidRPr="008E204D">
        <w:rPr>
          <w:rFonts w:ascii="Arial" w:hAnsi="Arial" w:cs="Arial"/>
          <w:bCs/>
          <w:sz w:val="24"/>
          <w:szCs w:val="24"/>
        </w:rPr>
        <w:t xml:space="preserve">related to the </w:t>
      </w:r>
      <w:r w:rsidR="00A85530" w:rsidRPr="008E204D">
        <w:rPr>
          <w:rFonts w:ascii="Arial" w:hAnsi="Arial" w:cs="Arial"/>
          <w:bCs/>
          <w:sz w:val="24"/>
          <w:szCs w:val="24"/>
        </w:rPr>
        <w:t xml:space="preserve">Child Safe Standards, as outlined by the </w:t>
      </w:r>
      <w:hyperlink r:id="rId28">
        <w:r w:rsidR="00A85530" w:rsidRPr="008E204D">
          <w:rPr>
            <w:rStyle w:val="Hyperlink"/>
            <w:rFonts w:cs="Arial"/>
            <w:bCs/>
            <w:szCs w:val="24"/>
          </w:rPr>
          <w:t>Commission for Children and Young People.</w:t>
        </w:r>
      </w:hyperlink>
    </w:p>
    <w:p w14:paraId="5194242E" w14:textId="77777777" w:rsidR="00A85530" w:rsidRPr="008C1E90" w:rsidRDefault="00A85530" w:rsidP="00253524">
      <w:pPr>
        <w:pStyle w:val="ListParagraph"/>
        <w:numPr>
          <w:ilvl w:val="0"/>
          <w:numId w:val="26"/>
        </w:numPr>
        <w:spacing w:after="0" w:line="276" w:lineRule="auto"/>
        <w:textAlignment w:val="baseline"/>
        <w:rPr>
          <w:rFonts w:ascii="Arial" w:hAnsi="Arial" w:cs="Arial"/>
          <w:bCs/>
          <w:sz w:val="24"/>
          <w:szCs w:val="24"/>
        </w:rPr>
      </w:pPr>
      <w:r w:rsidRPr="008C1E90">
        <w:rPr>
          <w:rFonts w:ascii="Arial" w:hAnsi="Arial" w:cs="Arial"/>
          <w:bCs/>
          <w:sz w:val="24"/>
          <w:szCs w:val="24"/>
        </w:rPr>
        <w:t>Has</w:t>
      </w:r>
      <w:r w:rsidRPr="008C1E90" w:rsidDel="00207A67">
        <w:rPr>
          <w:rFonts w:ascii="Arial" w:hAnsi="Arial" w:cs="Arial"/>
          <w:bCs/>
          <w:sz w:val="24"/>
          <w:szCs w:val="24"/>
        </w:rPr>
        <w:t xml:space="preserve"> </w:t>
      </w:r>
      <w:r w:rsidRPr="008C1E90">
        <w:rPr>
          <w:rFonts w:ascii="Arial" w:hAnsi="Arial" w:cs="Arial"/>
          <w:bCs/>
          <w:sz w:val="24"/>
          <w:szCs w:val="24"/>
        </w:rPr>
        <w:t>fulfilled all reporting obligations for any previous grants received from Sport and Recreation Victoria.</w:t>
      </w:r>
    </w:p>
    <w:p w14:paraId="3B3CDDDD" w14:textId="77777777" w:rsidR="00A85530" w:rsidRPr="003A719C" w:rsidRDefault="00A85530" w:rsidP="00787340">
      <w:pPr>
        <w:pStyle w:val="ListParagraph-1"/>
        <w:spacing w:after="0"/>
        <w:contextualSpacing/>
      </w:pPr>
      <w:r w:rsidRPr="003A719C">
        <w:t xml:space="preserve">Sport or active recreation </w:t>
      </w:r>
      <w:r>
        <w:t xml:space="preserve">organisations </w:t>
      </w:r>
      <w:r w:rsidRPr="003A719C">
        <w:t xml:space="preserve">must </w:t>
      </w:r>
      <w:r>
        <w:t xml:space="preserve">also </w:t>
      </w:r>
      <w:r w:rsidRPr="003A719C">
        <w:t xml:space="preserve">attest </w:t>
      </w:r>
      <w:r>
        <w:t>they</w:t>
      </w:r>
      <w:r w:rsidRPr="003A719C">
        <w:t>:</w:t>
      </w:r>
    </w:p>
    <w:p w14:paraId="2918495E" w14:textId="77777777" w:rsidR="00A85530" w:rsidRPr="00C82B7E" w:rsidRDefault="00A85530" w:rsidP="00253524">
      <w:pPr>
        <w:pStyle w:val="ListParagraph"/>
        <w:numPr>
          <w:ilvl w:val="0"/>
          <w:numId w:val="26"/>
        </w:numPr>
        <w:spacing w:after="0" w:line="276" w:lineRule="auto"/>
        <w:textAlignment w:val="baseline"/>
        <w:rPr>
          <w:rFonts w:cs="Arial"/>
          <w:bCs/>
          <w:szCs w:val="24"/>
        </w:rPr>
      </w:pPr>
      <w:r w:rsidRPr="00C82B7E">
        <w:rPr>
          <w:rFonts w:ascii="Arial" w:hAnsi="Arial" w:cs="Arial"/>
          <w:bCs/>
          <w:sz w:val="24"/>
          <w:szCs w:val="24"/>
        </w:rPr>
        <w:t>Follow and enforce the</w:t>
      </w:r>
      <w:r>
        <w:rPr>
          <w:rFonts w:ascii="Arial" w:hAnsi="Arial" w:cs="Arial"/>
          <w:bCs/>
          <w:sz w:val="24"/>
          <w:szCs w:val="24"/>
        </w:rPr>
        <w:t xml:space="preserve"> </w:t>
      </w:r>
      <w:hyperlink r:id="rId29">
        <w:r w:rsidRPr="00B655A6">
          <w:rPr>
            <w:rFonts w:ascii="Arial" w:eastAsia="Arial" w:hAnsi="Arial" w:cs="Arial"/>
            <w:color w:val="042F64"/>
            <w:kern w:val="0"/>
            <w:sz w:val="24"/>
            <w:szCs w:val="24"/>
            <w:u w:val="single"/>
            <w14:ligatures w14:val="none"/>
          </w:rPr>
          <w:t>Fair Play Code</w:t>
        </w:r>
      </w:hyperlink>
      <w:r w:rsidRPr="00B655A6">
        <w:rPr>
          <w:rFonts w:ascii="Arial" w:eastAsia="Arial" w:hAnsi="Arial" w:cs="Arial"/>
          <w:color w:val="000000"/>
          <w:kern w:val="0"/>
          <w:sz w:val="24"/>
          <w:szCs w:val="24"/>
          <w14:ligatures w14:val="none"/>
        </w:rPr>
        <w:t>,</w:t>
      </w:r>
      <w:r>
        <w:rPr>
          <w:rFonts w:ascii="Arial" w:eastAsia="Arial" w:hAnsi="Arial" w:cs="Arial"/>
          <w:color w:val="000000"/>
          <w:kern w:val="0"/>
          <w:sz w:val="24"/>
          <w:szCs w:val="24"/>
          <w14:ligatures w14:val="none"/>
        </w:rPr>
        <w:t xml:space="preserve"> </w:t>
      </w:r>
      <w:r w:rsidRPr="00C82B7E">
        <w:rPr>
          <w:rFonts w:ascii="Arial" w:hAnsi="Arial" w:cs="Arial"/>
          <w:bCs/>
          <w:sz w:val="24"/>
          <w:szCs w:val="24"/>
        </w:rPr>
        <w:t>or the relevant State Sporting Association code of conduct and/or member protection policy.</w:t>
      </w:r>
    </w:p>
    <w:p w14:paraId="23C36C13" w14:textId="77777777" w:rsidR="00A85530" w:rsidRPr="00C82B7E" w:rsidRDefault="00A85530" w:rsidP="00253524">
      <w:pPr>
        <w:pStyle w:val="ListParagraph"/>
        <w:numPr>
          <w:ilvl w:val="0"/>
          <w:numId w:val="26"/>
        </w:numPr>
        <w:spacing w:after="0" w:line="276" w:lineRule="auto"/>
        <w:textAlignment w:val="baseline"/>
        <w:rPr>
          <w:rFonts w:ascii="Arial" w:hAnsi="Arial" w:cs="Arial"/>
          <w:bCs/>
          <w:sz w:val="24"/>
          <w:szCs w:val="24"/>
        </w:rPr>
      </w:pPr>
      <w:r w:rsidRPr="00C82B7E">
        <w:rPr>
          <w:rFonts w:ascii="Arial" w:hAnsi="Arial" w:cs="Arial"/>
          <w:bCs/>
          <w:sz w:val="24"/>
          <w:szCs w:val="24"/>
        </w:rPr>
        <w:t xml:space="preserve">Comply with the </w:t>
      </w:r>
      <w:hyperlink r:id="rId30" w:history="1">
        <w:r w:rsidRPr="006C323C">
          <w:rPr>
            <w:rStyle w:val="Hyperlink"/>
            <w:rFonts w:eastAsia="Arial" w:cs="Arial"/>
            <w:kern w:val="0"/>
            <w:szCs w:val="24"/>
            <w14:ligatures w14:val="none"/>
          </w:rPr>
          <w:t>Australian National Anti-Doping Scheme and Australian National Anti-doping Policy</w:t>
        </w:r>
      </w:hyperlink>
      <w:r w:rsidRPr="006F72B5">
        <w:rPr>
          <w:rFonts w:ascii="Arial" w:eastAsia="Arial" w:hAnsi="Arial" w:cs="Arial"/>
          <w:color w:val="042F64"/>
          <w:kern w:val="0"/>
          <w:sz w:val="24"/>
          <w:szCs w:val="24"/>
          <w:u w:val="single"/>
          <w14:ligatures w14:val="none"/>
        </w:rPr>
        <w:t xml:space="preserve"> </w:t>
      </w:r>
      <w:r w:rsidRPr="00C82B7E">
        <w:rPr>
          <w:rFonts w:ascii="Arial" w:hAnsi="Arial" w:cs="Arial"/>
          <w:bCs/>
          <w:sz w:val="24"/>
          <w:szCs w:val="24"/>
        </w:rPr>
        <w:t>(if applicable).</w:t>
      </w:r>
    </w:p>
    <w:p w14:paraId="1B15CEF9" w14:textId="77777777" w:rsidR="00A85530" w:rsidRPr="00F934CB" w:rsidRDefault="00A85530" w:rsidP="00A85530">
      <w:pPr>
        <w:pStyle w:val="Heading2"/>
        <w:spacing w:after="0"/>
        <w:rPr>
          <w:rFonts w:cs="Arial"/>
          <w:b w:val="0"/>
          <w:bCs/>
        </w:rPr>
      </w:pPr>
      <w:bookmarkStart w:id="21" w:name="_Toc209096640"/>
      <w:bookmarkStart w:id="22" w:name="_Toc234222165"/>
      <w:r>
        <w:rPr>
          <w:rFonts w:cs="Arial"/>
          <w:bCs/>
        </w:rPr>
        <w:t>4</w:t>
      </w:r>
      <w:r w:rsidRPr="00F934CB">
        <w:rPr>
          <w:rFonts w:cs="Arial"/>
          <w:bCs/>
        </w:rPr>
        <w:t>.</w:t>
      </w:r>
      <w:r>
        <w:rPr>
          <w:rFonts w:cs="Arial"/>
          <w:bCs/>
        </w:rPr>
        <w:t>5</w:t>
      </w:r>
      <w:r w:rsidRPr="00F934CB">
        <w:rPr>
          <w:rFonts w:cs="Arial"/>
          <w:bCs/>
        </w:rPr>
        <w:t xml:space="preserve"> </w:t>
      </w:r>
      <w:r w:rsidRPr="00275DA7">
        <w:rPr>
          <w:rFonts w:cs="Arial"/>
          <w:bCs/>
        </w:rPr>
        <w:t>Additional requirements</w:t>
      </w:r>
      <w:bookmarkEnd w:id="21"/>
      <w:bookmarkEnd w:id="22"/>
    </w:p>
    <w:p w14:paraId="2EB1F788" w14:textId="77777777" w:rsidR="00A85530" w:rsidRPr="00C0618E" w:rsidRDefault="00A85530" w:rsidP="00787340">
      <w:pPr>
        <w:suppressAutoHyphens/>
        <w:autoSpaceDE w:val="0"/>
        <w:autoSpaceDN w:val="0"/>
        <w:adjustRightInd w:val="0"/>
        <w:spacing w:after="0" w:line="276" w:lineRule="auto"/>
        <w:textAlignment w:val="center"/>
        <w:rPr>
          <w:rFonts w:ascii="Arial" w:hAnsi="Arial" w:cs="Arial"/>
          <w:sz w:val="24"/>
          <w:szCs w:val="24"/>
        </w:rPr>
      </w:pPr>
      <w:r w:rsidRPr="00C0618E">
        <w:rPr>
          <w:rFonts w:ascii="Arial" w:hAnsi="Arial" w:cs="Arial"/>
          <w:sz w:val="24"/>
          <w:szCs w:val="24"/>
        </w:rPr>
        <w:t>All applicants and auspice organisations must confirm the following:</w:t>
      </w:r>
    </w:p>
    <w:p w14:paraId="7C71E469" w14:textId="139758C3" w:rsidR="00A85530" w:rsidRDefault="00A85530" w:rsidP="00253524">
      <w:pPr>
        <w:pStyle w:val="ListParagraph"/>
        <w:numPr>
          <w:ilvl w:val="0"/>
          <w:numId w:val="26"/>
        </w:numPr>
        <w:spacing w:after="0" w:line="276" w:lineRule="auto"/>
        <w:textAlignment w:val="baseline"/>
        <w:rPr>
          <w:rFonts w:ascii="Arial" w:hAnsi="Arial" w:cs="Arial"/>
          <w:bCs/>
          <w:sz w:val="24"/>
          <w:szCs w:val="24"/>
        </w:rPr>
      </w:pPr>
      <w:r w:rsidRPr="006F72B5">
        <w:rPr>
          <w:rFonts w:ascii="Arial" w:hAnsi="Arial" w:cs="Arial"/>
          <w:bCs/>
          <w:sz w:val="24"/>
          <w:szCs w:val="24"/>
        </w:rPr>
        <w:t>Organisation affiliated with a</w:t>
      </w:r>
      <w:r>
        <w:rPr>
          <w:rFonts w:ascii="Arial" w:hAnsi="Arial" w:cs="Arial"/>
          <w:bCs/>
          <w:sz w:val="24"/>
          <w:szCs w:val="24"/>
        </w:rPr>
        <w:t xml:space="preserve"> </w:t>
      </w:r>
      <w:hyperlink r:id="rId31">
        <w:r w:rsidRPr="00F26487">
          <w:rPr>
            <w:rStyle w:val="Hyperlink"/>
            <w:rFonts w:cs="Arial"/>
            <w:bCs/>
            <w:szCs w:val="24"/>
          </w:rPr>
          <w:t>Sport and Recreation Victoria recognised organisation</w:t>
        </w:r>
      </w:hyperlink>
      <w:r w:rsidRPr="006F72B5">
        <w:rPr>
          <w:rFonts w:ascii="Arial" w:hAnsi="Arial" w:cs="Arial"/>
          <w:bCs/>
          <w:sz w:val="24"/>
          <w:szCs w:val="24"/>
        </w:rPr>
        <w:t xml:space="preserve">, that recognised organisation must have a minimum 40% women on their board or have an approved action plan with Sports and Recreation Victoria to meet this requirement. More information at </w:t>
      </w:r>
      <w:hyperlink r:id="rId32">
        <w:r w:rsidRPr="005001F9">
          <w:rPr>
            <w:rStyle w:val="Hyperlink"/>
            <w:rFonts w:cs="Arial"/>
            <w:bCs/>
            <w:szCs w:val="24"/>
          </w:rPr>
          <w:t>Balance the Board Policy</w:t>
        </w:r>
      </w:hyperlink>
      <w:r w:rsidRPr="005001F9">
        <w:rPr>
          <w:rFonts w:ascii="Arial" w:hAnsi="Arial" w:cs="Arial"/>
          <w:bCs/>
          <w:sz w:val="24"/>
          <w:szCs w:val="24"/>
        </w:rPr>
        <w:t>.</w:t>
      </w:r>
      <w:bookmarkStart w:id="23" w:name="_Hlk176173057"/>
    </w:p>
    <w:p w14:paraId="38547F57" w14:textId="77777777" w:rsidR="00A85530" w:rsidRPr="007A78B7" w:rsidRDefault="00A85530" w:rsidP="00253524">
      <w:pPr>
        <w:pStyle w:val="ListParagraph"/>
        <w:numPr>
          <w:ilvl w:val="0"/>
          <w:numId w:val="26"/>
        </w:numPr>
        <w:spacing w:after="0" w:line="276" w:lineRule="auto"/>
        <w:textAlignment w:val="baseline"/>
        <w:rPr>
          <w:rStyle w:val="Hyperlink"/>
          <w:rFonts w:cs="Arial"/>
          <w:bCs/>
          <w:color w:val="auto"/>
          <w:szCs w:val="24"/>
          <w:u w:val="none"/>
        </w:rPr>
      </w:pPr>
      <w:r w:rsidRPr="007A78B7">
        <w:rPr>
          <w:rFonts w:ascii="Arial" w:hAnsi="Arial" w:cs="Arial"/>
          <w:bCs/>
          <w:sz w:val="24"/>
          <w:szCs w:val="24"/>
        </w:rPr>
        <w:t xml:space="preserve">Organisations that have been named in the </w:t>
      </w:r>
      <w:hyperlink r:id="rId33">
        <w:r w:rsidRPr="007A78B7">
          <w:rPr>
            <w:rStyle w:val="Hyperlink"/>
            <w:rFonts w:cs="Arial"/>
            <w:bCs/>
            <w:szCs w:val="24"/>
          </w:rPr>
          <w:t>Royal Commission into Institutional Responses to Child Sexual Abuse</w:t>
        </w:r>
      </w:hyperlink>
      <w:r w:rsidRPr="007A78B7">
        <w:rPr>
          <w:rFonts w:ascii="Arial" w:hAnsi="Arial" w:cs="Arial"/>
          <w:bCs/>
          <w:sz w:val="24"/>
          <w:szCs w:val="24"/>
        </w:rPr>
        <w:t xml:space="preserve"> or has received a </w:t>
      </w:r>
      <w:hyperlink r:id="rId34" w:anchor=":~:text=Note%3A%20The%20term%20'Notice%20of,not%20a%20formal%20legal%20notice.">
        <w:r w:rsidRPr="007A78B7">
          <w:rPr>
            <w:rStyle w:val="Hyperlink"/>
            <w:rFonts w:cs="Arial"/>
            <w:szCs w:val="24"/>
          </w:rPr>
          <w:t>Notice of Redress Liability</w:t>
        </w:r>
      </w:hyperlink>
      <w:r w:rsidRPr="007A78B7">
        <w:rPr>
          <w:rStyle w:val="Hyperlink"/>
        </w:rPr>
        <w:t>,</w:t>
      </w:r>
      <w:r w:rsidRPr="007A78B7">
        <w:rPr>
          <w:rFonts w:ascii="Arial" w:hAnsi="Arial" w:cs="Arial"/>
          <w:bCs/>
          <w:sz w:val="24"/>
          <w:szCs w:val="24"/>
        </w:rPr>
        <w:t xml:space="preserve"> they must join or provide written advice of intent to join the National Redress Scheme. More information at </w:t>
      </w:r>
      <w:hyperlink r:id="rId35">
        <w:r w:rsidRPr="007A78B7">
          <w:rPr>
            <w:rStyle w:val="Hyperlink"/>
            <w:rFonts w:cs="Arial"/>
            <w:szCs w:val="24"/>
          </w:rPr>
          <w:t>National Redress Scheme</w:t>
        </w:r>
      </w:hyperlink>
      <w:r w:rsidRPr="007A78B7">
        <w:rPr>
          <w:rStyle w:val="Hyperlink"/>
        </w:rPr>
        <w:t>.</w:t>
      </w:r>
    </w:p>
    <w:bookmarkEnd w:id="23"/>
    <w:p w14:paraId="49946826" w14:textId="77777777" w:rsidR="003C3E17" w:rsidRDefault="003C3E17">
      <w:pPr>
        <w:rPr>
          <w:rFonts w:ascii="Arial" w:hAnsi="Arial" w:cs="Arial"/>
        </w:rPr>
      </w:pPr>
    </w:p>
    <w:p w14:paraId="5BC7C49E" w14:textId="77777777" w:rsidR="003C3E17" w:rsidRDefault="003C3E17">
      <w:pPr>
        <w:rPr>
          <w:rFonts w:ascii="Arial" w:hAnsi="Arial" w:cs="Arial"/>
        </w:rPr>
      </w:pPr>
    </w:p>
    <w:p w14:paraId="5D7C45D1" w14:textId="77777777" w:rsidR="003C3E17" w:rsidRDefault="003C3E17">
      <w:pPr>
        <w:rPr>
          <w:rFonts w:ascii="Arial" w:hAnsi="Arial" w:cs="Arial"/>
        </w:rPr>
      </w:pPr>
    </w:p>
    <w:p w14:paraId="4E029E93" w14:textId="77777777" w:rsidR="003C3E17" w:rsidRDefault="003C3E17">
      <w:pPr>
        <w:rPr>
          <w:rFonts w:ascii="Arial" w:hAnsi="Arial" w:cs="Arial"/>
        </w:rPr>
      </w:pPr>
    </w:p>
    <w:p w14:paraId="1499D0C2" w14:textId="77777777" w:rsidR="003C3E17" w:rsidRDefault="003C3E17">
      <w:pPr>
        <w:rPr>
          <w:rFonts w:ascii="Arial" w:hAnsi="Arial" w:cs="Arial"/>
        </w:rPr>
      </w:pPr>
    </w:p>
    <w:p w14:paraId="68E6E51B" w14:textId="77777777" w:rsidR="003C3E17" w:rsidRDefault="003C3E17">
      <w:pPr>
        <w:rPr>
          <w:rFonts w:ascii="Arial" w:hAnsi="Arial" w:cs="Arial"/>
        </w:rPr>
      </w:pPr>
    </w:p>
    <w:p w14:paraId="73289BD8" w14:textId="77777777" w:rsidR="003C3E17" w:rsidRDefault="003C3E17">
      <w:pPr>
        <w:rPr>
          <w:rFonts w:ascii="Arial" w:hAnsi="Arial" w:cs="Arial"/>
        </w:rPr>
      </w:pPr>
    </w:p>
    <w:p w14:paraId="55CC2AAE" w14:textId="77777777" w:rsidR="003C3E17" w:rsidRDefault="003C3E17">
      <w:pPr>
        <w:rPr>
          <w:rFonts w:ascii="Arial" w:hAnsi="Arial" w:cs="Arial"/>
        </w:rPr>
      </w:pPr>
    </w:p>
    <w:p w14:paraId="7A001C6F" w14:textId="77777777" w:rsidR="003C3E17" w:rsidRDefault="003C3E17">
      <w:pPr>
        <w:rPr>
          <w:rFonts w:ascii="Arial" w:hAnsi="Arial" w:cs="Arial"/>
        </w:rPr>
      </w:pPr>
    </w:p>
    <w:p w14:paraId="606ADC43" w14:textId="77777777" w:rsidR="0087694C" w:rsidRDefault="0087694C">
      <w:pPr>
        <w:rPr>
          <w:rFonts w:ascii="Arial" w:hAnsi="Arial" w:cs="Arial"/>
        </w:rPr>
      </w:pPr>
    </w:p>
    <w:p w14:paraId="1707A9EF" w14:textId="77777777" w:rsidR="0087694C" w:rsidRDefault="0087694C">
      <w:pPr>
        <w:rPr>
          <w:rFonts w:ascii="Arial" w:hAnsi="Arial" w:cs="Arial"/>
        </w:rPr>
      </w:pPr>
    </w:p>
    <w:p w14:paraId="54198D75" w14:textId="77777777" w:rsidR="0087694C" w:rsidRDefault="0087694C">
      <w:pPr>
        <w:rPr>
          <w:rFonts w:ascii="Arial" w:hAnsi="Arial" w:cs="Arial"/>
        </w:rPr>
      </w:pPr>
    </w:p>
    <w:p w14:paraId="153C58A5" w14:textId="77777777" w:rsidR="0087694C" w:rsidRDefault="0087694C">
      <w:pPr>
        <w:rPr>
          <w:rFonts w:ascii="Arial" w:hAnsi="Arial" w:cs="Arial"/>
        </w:rPr>
      </w:pPr>
    </w:p>
    <w:p w14:paraId="427D8D8A" w14:textId="5BCA4CC0" w:rsidR="795C731E" w:rsidRDefault="795C731E" w:rsidP="795C731E">
      <w:pPr>
        <w:rPr>
          <w:rFonts w:ascii="Arial" w:hAnsi="Arial" w:cs="Arial"/>
        </w:rPr>
      </w:pPr>
    </w:p>
    <w:p w14:paraId="76C2DC1A" w14:textId="74A1E50E" w:rsidR="795C731E" w:rsidRDefault="795C731E" w:rsidP="795C731E">
      <w:pPr>
        <w:rPr>
          <w:rFonts w:ascii="Arial" w:hAnsi="Arial" w:cs="Arial"/>
        </w:rPr>
      </w:pPr>
    </w:p>
    <w:p w14:paraId="0D2DC638" w14:textId="3CDF0459" w:rsidR="00AE7ADE" w:rsidRDefault="00AE7ADE">
      <w:pPr>
        <w:rPr>
          <w:rFonts w:ascii="Arial" w:hAnsi="Arial" w:cs="Arial"/>
        </w:rPr>
      </w:pPr>
      <w:r>
        <w:rPr>
          <w:rFonts w:ascii="Arial" w:hAnsi="Arial" w:cs="Arial"/>
        </w:rPr>
        <w:br w:type="page"/>
      </w:r>
    </w:p>
    <w:p w14:paraId="269C78E2" w14:textId="1F7EC903" w:rsidR="00D10253" w:rsidRDefault="00A336C8" w:rsidP="006B3D55">
      <w:pPr>
        <w:pStyle w:val="Heading1"/>
      </w:pPr>
      <w:bookmarkStart w:id="24" w:name="_Toc167976978"/>
      <w:bookmarkStart w:id="25" w:name="_Toc168051558"/>
      <w:bookmarkStart w:id="26" w:name="_Toc234222166"/>
      <w:r w:rsidRPr="007655A8">
        <w:lastRenderedPageBreak/>
        <w:t xml:space="preserve">5. </w:t>
      </w:r>
      <w:bookmarkStart w:id="27" w:name="_Toc188518356"/>
      <w:bookmarkEnd w:id="24"/>
      <w:bookmarkEnd w:id="25"/>
      <w:r w:rsidR="00CA2470" w:rsidRPr="00CA2470">
        <w:t>How many applications can I submit?</w:t>
      </w:r>
      <w:bookmarkEnd w:id="26"/>
      <w:bookmarkEnd w:id="27"/>
    </w:p>
    <w:p w14:paraId="50FFFDED" w14:textId="50AB95D0" w:rsidR="00E300F2" w:rsidRPr="00C32B36" w:rsidRDefault="00D875E6" w:rsidP="00C32B36">
      <w:pPr>
        <w:rPr>
          <w:rFonts w:ascii="Arial" w:eastAsia="Times New Roman" w:hAnsi="Arial" w:cs="Arial"/>
          <w:sz w:val="24"/>
          <w:szCs w:val="24"/>
          <w:lang w:eastAsia="en-AU"/>
        </w:rPr>
      </w:pPr>
      <w:r w:rsidRPr="00E300F2">
        <w:rPr>
          <w:rFonts w:ascii="Arial" w:eastAsia="Times New Roman" w:hAnsi="Arial" w:cs="Arial"/>
          <w:sz w:val="24"/>
          <w:szCs w:val="24"/>
          <w:lang w:eastAsia="en-AU"/>
        </w:rPr>
        <w:t xml:space="preserve">Organisations </w:t>
      </w:r>
      <w:r w:rsidRPr="00173967">
        <w:rPr>
          <w:rFonts w:ascii="Arial" w:eastAsia="Times New Roman" w:hAnsi="Arial" w:cs="Arial"/>
          <w:sz w:val="24"/>
          <w:szCs w:val="24"/>
          <w:lang w:eastAsia="en-AU"/>
        </w:rPr>
        <w:t>can submit up to 10 applications in total comprising of the following limits:</w:t>
      </w:r>
    </w:p>
    <w:p w14:paraId="045AEAB5" w14:textId="0EF6BD1D" w:rsidR="001D15D8" w:rsidRPr="00FC36BC" w:rsidRDefault="001D15D8" w:rsidP="00147DFE">
      <w:pPr>
        <w:numPr>
          <w:ilvl w:val="0"/>
          <w:numId w:val="2"/>
        </w:numPr>
        <w:tabs>
          <w:tab w:val="clear" w:pos="720"/>
          <w:tab w:val="num" w:pos="360"/>
        </w:tabs>
        <w:spacing w:after="0" w:line="240" w:lineRule="auto"/>
        <w:ind w:left="360"/>
        <w:rPr>
          <w:rFonts w:ascii="Arial" w:hAnsi="Arial" w:cs="Arial"/>
          <w:b/>
          <w:bCs/>
          <w:sz w:val="24"/>
          <w:szCs w:val="24"/>
        </w:rPr>
      </w:pPr>
      <w:r w:rsidRPr="00FC36BC">
        <w:rPr>
          <w:rFonts w:ascii="Arial" w:hAnsi="Arial" w:cs="Arial"/>
          <w:b/>
          <w:bCs/>
          <w:sz w:val="24"/>
          <w:szCs w:val="24"/>
        </w:rPr>
        <w:t>Category 1</w:t>
      </w:r>
      <w:r w:rsidR="00364D37">
        <w:rPr>
          <w:rFonts w:ascii="Arial" w:hAnsi="Arial" w:cs="Arial"/>
          <w:b/>
          <w:bCs/>
          <w:sz w:val="24"/>
          <w:szCs w:val="24"/>
        </w:rPr>
        <w:t xml:space="preserve">, 2, 3, </w:t>
      </w:r>
      <w:r w:rsidR="0005313A">
        <w:rPr>
          <w:rFonts w:ascii="Arial" w:hAnsi="Arial" w:cs="Arial"/>
          <w:b/>
          <w:bCs/>
          <w:sz w:val="24"/>
          <w:szCs w:val="24"/>
        </w:rPr>
        <w:t>&amp; 5</w:t>
      </w:r>
      <w:r w:rsidR="00A83624" w:rsidRPr="00FC36BC">
        <w:rPr>
          <w:rFonts w:ascii="Arial" w:hAnsi="Arial" w:cs="Arial"/>
          <w:b/>
          <w:bCs/>
          <w:sz w:val="24"/>
          <w:szCs w:val="24"/>
        </w:rPr>
        <w:t xml:space="preserve"> </w:t>
      </w:r>
    </w:p>
    <w:p w14:paraId="259BA08C" w14:textId="352B8D26" w:rsidR="00691E27" w:rsidRDefault="00E71FD2" w:rsidP="00FE6E5E">
      <w:pPr>
        <w:spacing w:after="0" w:line="240" w:lineRule="auto"/>
        <w:ind w:left="360"/>
        <w:rPr>
          <w:rFonts w:ascii="Arial" w:hAnsi="Arial" w:cs="Arial"/>
          <w:bCs/>
          <w:sz w:val="24"/>
          <w:szCs w:val="24"/>
        </w:rPr>
      </w:pPr>
      <w:r>
        <w:rPr>
          <w:rFonts w:ascii="Arial" w:hAnsi="Arial" w:cs="Arial"/>
          <w:bCs/>
          <w:sz w:val="24"/>
          <w:szCs w:val="24"/>
        </w:rPr>
        <w:t>Up to 2 applications (must be in different categories).</w:t>
      </w:r>
    </w:p>
    <w:p w14:paraId="043C3081" w14:textId="6CF25C33" w:rsidR="001D15D8" w:rsidRPr="00FC36BC" w:rsidRDefault="001D15D8" w:rsidP="00147DFE">
      <w:pPr>
        <w:numPr>
          <w:ilvl w:val="0"/>
          <w:numId w:val="2"/>
        </w:numPr>
        <w:tabs>
          <w:tab w:val="clear" w:pos="720"/>
          <w:tab w:val="num" w:pos="360"/>
        </w:tabs>
        <w:spacing w:after="0" w:line="240" w:lineRule="auto"/>
        <w:ind w:left="360"/>
        <w:rPr>
          <w:rFonts w:ascii="Arial" w:hAnsi="Arial" w:cs="Arial"/>
          <w:b/>
          <w:bCs/>
          <w:sz w:val="24"/>
          <w:szCs w:val="24"/>
        </w:rPr>
      </w:pPr>
      <w:r w:rsidRPr="00FC36BC">
        <w:rPr>
          <w:rFonts w:ascii="Arial" w:hAnsi="Arial" w:cs="Arial"/>
          <w:b/>
          <w:bCs/>
          <w:sz w:val="24"/>
          <w:szCs w:val="24"/>
        </w:rPr>
        <w:t xml:space="preserve">Category </w:t>
      </w:r>
      <w:r w:rsidR="00A83624" w:rsidRPr="00FC36BC">
        <w:rPr>
          <w:rFonts w:ascii="Arial" w:hAnsi="Arial" w:cs="Arial"/>
          <w:b/>
          <w:bCs/>
          <w:sz w:val="24"/>
          <w:szCs w:val="24"/>
        </w:rPr>
        <w:t>4</w:t>
      </w:r>
    </w:p>
    <w:p w14:paraId="708D5BB2" w14:textId="16510477" w:rsidR="008D1164" w:rsidRPr="00062105" w:rsidRDefault="00062105" w:rsidP="00FE6E5E">
      <w:pPr>
        <w:spacing w:after="0" w:line="240" w:lineRule="auto"/>
        <w:ind w:left="360"/>
        <w:rPr>
          <w:rFonts w:ascii="Arial" w:hAnsi="Arial" w:cs="Arial"/>
          <w:bCs/>
          <w:sz w:val="24"/>
          <w:szCs w:val="24"/>
        </w:rPr>
      </w:pPr>
      <w:r w:rsidRPr="00062105">
        <w:rPr>
          <w:rFonts w:ascii="Arial" w:hAnsi="Arial" w:cs="Arial"/>
          <w:bCs/>
          <w:sz w:val="24"/>
          <w:szCs w:val="24"/>
        </w:rPr>
        <w:t>Up to 8 applications</w:t>
      </w:r>
    </w:p>
    <w:p w14:paraId="02EB4535" w14:textId="56A71BC5" w:rsidR="00EA3223" w:rsidRPr="00A94D51" w:rsidRDefault="00E706DB" w:rsidP="00E706DB">
      <w:pPr>
        <w:pStyle w:val="Heading2"/>
        <w:rPr>
          <w:rFonts w:cs="Arial"/>
          <w:szCs w:val="28"/>
        </w:rPr>
      </w:pPr>
      <w:bookmarkStart w:id="28" w:name="_Toc234222167"/>
      <w:r w:rsidRPr="00A94D51">
        <w:rPr>
          <w:rFonts w:cs="Arial"/>
          <w:szCs w:val="28"/>
        </w:rPr>
        <w:t xml:space="preserve">5.1 </w:t>
      </w:r>
      <w:r w:rsidR="00EA3223" w:rsidRPr="00A94D51">
        <w:rPr>
          <w:rFonts w:cs="Arial"/>
          <w:szCs w:val="28"/>
        </w:rPr>
        <w:t>Key Conditions</w:t>
      </w:r>
      <w:bookmarkEnd w:id="28"/>
      <w:r w:rsidR="00EA3223" w:rsidRPr="00A94D51">
        <w:rPr>
          <w:rFonts w:cs="Arial"/>
          <w:szCs w:val="28"/>
        </w:rPr>
        <w:t xml:space="preserve"> </w:t>
      </w:r>
    </w:p>
    <w:p w14:paraId="16CAC40B" w14:textId="77777777" w:rsidR="00EA3223" w:rsidRPr="00EA3223" w:rsidRDefault="00EA3223" w:rsidP="00EA3223">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A3223">
        <w:rPr>
          <w:rFonts w:ascii="Arial" w:eastAsia="Arial" w:hAnsi="Arial" w:cs="Arial"/>
          <w:b/>
          <w:bCs/>
          <w:color w:val="000000"/>
          <w:kern w:val="0"/>
          <w:sz w:val="24"/>
          <w:szCs w:val="24"/>
          <w14:ligatures w14:val="none"/>
        </w:rPr>
        <w:t>All categories</w:t>
      </w:r>
    </w:p>
    <w:p w14:paraId="7BCF9FE7" w14:textId="77777777" w:rsidR="00EA3223" w:rsidRPr="00EA3223" w:rsidRDefault="00EA3223" w:rsidP="00253524">
      <w:pPr>
        <w:numPr>
          <w:ilvl w:val="0"/>
          <w:numId w:val="20"/>
        </w:numPr>
        <w:suppressAutoHyphens/>
        <w:autoSpaceDE w:val="0"/>
        <w:autoSpaceDN w:val="0"/>
        <w:adjustRightInd w:val="0"/>
        <w:spacing w:after="0" w:line="220" w:lineRule="atLeast"/>
        <w:textAlignment w:val="center"/>
        <w:rPr>
          <w:rFonts w:ascii="Arial" w:eastAsia="Arial" w:hAnsi="Arial" w:cs="Arial"/>
          <w:color w:val="000000"/>
          <w:kern w:val="0"/>
          <w:sz w:val="24"/>
          <w:szCs w:val="24"/>
          <w14:ligatures w14:val="none"/>
        </w:rPr>
      </w:pPr>
      <w:r w:rsidRPr="00EA3223">
        <w:rPr>
          <w:rFonts w:ascii="Arial" w:eastAsia="Arial" w:hAnsi="Arial" w:cs="Arial"/>
          <w:color w:val="000000"/>
          <w:kern w:val="0"/>
          <w:sz w:val="24"/>
          <w:szCs w:val="24"/>
          <w14:ligatures w14:val="none"/>
        </w:rPr>
        <w:t>Each application must be submitted separately.</w:t>
      </w:r>
    </w:p>
    <w:p w14:paraId="673663D1" w14:textId="77777777" w:rsidR="00EA3223" w:rsidRPr="00EA3223" w:rsidRDefault="00EA3223" w:rsidP="00253524">
      <w:pPr>
        <w:numPr>
          <w:ilvl w:val="0"/>
          <w:numId w:val="20"/>
        </w:numPr>
        <w:suppressAutoHyphens/>
        <w:autoSpaceDE w:val="0"/>
        <w:autoSpaceDN w:val="0"/>
        <w:adjustRightInd w:val="0"/>
        <w:spacing w:after="0" w:line="276" w:lineRule="auto"/>
        <w:textAlignment w:val="center"/>
        <w:rPr>
          <w:rFonts w:ascii="Arial" w:eastAsia="Times" w:hAnsi="Arial" w:cs="Arial"/>
          <w:kern w:val="0"/>
          <w:sz w:val="24"/>
          <w:szCs w:val="24"/>
          <w14:ligatures w14:val="none"/>
        </w:rPr>
      </w:pPr>
      <w:r w:rsidRPr="00EA3223">
        <w:rPr>
          <w:rFonts w:ascii="Arial" w:eastAsia="Times" w:hAnsi="Arial" w:cs="Arial"/>
          <w:kern w:val="0"/>
          <w:sz w:val="24"/>
          <w:szCs w:val="24"/>
          <w14:ligatures w14:val="none"/>
        </w:rPr>
        <w:t>If more applications are submitted than the permitted limit, the applications received (by date and time) will be considered. Further applications will be deemed ineligible.</w:t>
      </w:r>
    </w:p>
    <w:p w14:paraId="2CA02F5B" w14:textId="77777777" w:rsidR="00EA3223" w:rsidRPr="00EA3223" w:rsidRDefault="00EA3223" w:rsidP="00253524">
      <w:pPr>
        <w:numPr>
          <w:ilvl w:val="0"/>
          <w:numId w:val="20"/>
        </w:numPr>
        <w:suppressAutoHyphens/>
        <w:autoSpaceDE w:val="0"/>
        <w:autoSpaceDN w:val="0"/>
        <w:adjustRightInd w:val="0"/>
        <w:spacing w:after="0" w:line="220" w:lineRule="atLeast"/>
        <w:textAlignment w:val="center"/>
        <w:rPr>
          <w:rFonts w:ascii="Arial" w:eastAsia="Arial" w:hAnsi="Arial" w:cs="Arial"/>
          <w:color w:val="000000"/>
          <w:kern w:val="0"/>
          <w:sz w:val="24"/>
          <w:szCs w:val="24"/>
          <w14:ligatures w14:val="none"/>
        </w:rPr>
      </w:pPr>
      <w:r w:rsidRPr="00EA3223">
        <w:rPr>
          <w:rFonts w:ascii="Arial" w:eastAsia="Times" w:hAnsi="Arial" w:cs="Arial"/>
          <w:kern w:val="0"/>
          <w:sz w:val="24"/>
          <w:szCs w:val="24"/>
          <w14:ligatures w14:val="none"/>
        </w:rPr>
        <w:t>Applications must be distinct. Duplicate or substantially similar submissions will not be considered.</w:t>
      </w:r>
    </w:p>
    <w:p w14:paraId="18457527" w14:textId="77777777" w:rsidR="00EA3223" w:rsidRPr="00EA3223" w:rsidRDefault="00EA3223" w:rsidP="00EA3223">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A3223">
        <w:rPr>
          <w:rFonts w:ascii="Arial" w:eastAsia="Arial" w:hAnsi="Arial" w:cs="Arial"/>
          <w:b/>
          <w:bCs/>
          <w:color w:val="000000"/>
          <w:kern w:val="0"/>
          <w:sz w:val="24"/>
          <w:szCs w:val="24"/>
          <w14:ligatures w14:val="none"/>
        </w:rPr>
        <w:t xml:space="preserve">Categories 1, 2 ,3 and 5  </w:t>
      </w:r>
    </w:p>
    <w:p w14:paraId="3BAC0A65" w14:textId="77777777" w:rsidR="00EA3223" w:rsidRPr="00EA3223" w:rsidRDefault="00EA3223" w:rsidP="00253524">
      <w:pPr>
        <w:numPr>
          <w:ilvl w:val="0"/>
          <w:numId w:val="20"/>
        </w:numPr>
        <w:suppressAutoHyphens/>
        <w:autoSpaceDE w:val="0"/>
        <w:autoSpaceDN w:val="0"/>
        <w:adjustRightInd w:val="0"/>
        <w:spacing w:after="0" w:line="220" w:lineRule="atLeast"/>
        <w:textAlignment w:val="center"/>
        <w:rPr>
          <w:rFonts w:ascii="Arial" w:eastAsia="Arial" w:hAnsi="Arial" w:cs="Arial"/>
          <w:color w:val="000000"/>
          <w:kern w:val="0"/>
          <w:sz w:val="24"/>
          <w:szCs w:val="24"/>
          <w14:ligatures w14:val="none"/>
        </w:rPr>
      </w:pPr>
      <w:r w:rsidRPr="00EA3223">
        <w:rPr>
          <w:rFonts w:ascii="Arial" w:eastAsia="Arial" w:hAnsi="Arial" w:cs="Arial"/>
          <w:color w:val="000000"/>
          <w:kern w:val="0"/>
          <w:sz w:val="24"/>
          <w:szCs w:val="24"/>
          <w14:ligatures w14:val="none"/>
        </w:rPr>
        <w:t>Organisations may submit a combined total of up to 2 applications.</w:t>
      </w:r>
    </w:p>
    <w:p w14:paraId="5217AB7E" w14:textId="77777777" w:rsidR="00EA3223" w:rsidRPr="00EA3223" w:rsidRDefault="00EA3223" w:rsidP="00253524">
      <w:pPr>
        <w:numPr>
          <w:ilvl w:val="0"/>
          <w:numId w:val="20"/>
        </w:numPr>
        <w:suppressAutoHyphens/>
        <w:autoSpaceDE w:val="0"/>
        <w:autoSpaceDN w:val="0"/>
        <w:adjustRightInd w:val="0"/>
        <w:spacing w:after="0" w:line="276" w:lineRule="auto"/>
        <w:textAlignment w:val="center"/>
        <w:rPr>
          <w:rFonts w:ascii="Arial" w:eastAsia="Times" w:hAnsi="Arial" w:cs="Arial"/>
          <w:kern w:val="0"/>
          <w:sz w:val="24"/>
          <w:szCs w:val="24"/>
          <w14:ligatures w14:val="none"/>
        </w:rPr>
      </w:pPr>
      <w:r w:rsidRPr="00EA3223">
        <w:rPr>
          <w:rFonts w:ascii="Arial" w:eastAsia="Times" w:hAnsi="Arial" w:cs="Arial"/>
          <w:kern w:val="0"/>
          <w:sz w:val="24"/>
          <w:szCs w:val="24"/>
          <w14:ligatures w14:val="none"/>
        </w:rPr>
        <w:t>Applications must be for different categories.</w:t>
      </w:r>
    </w:p>
    <w:p w14:paraId="711AE2B4" w14:textId="77777777" w:rsidR="00EA3223" w:rsidRPr="00EA3223" w:rsidRDefault="00EA3223" w:rsidP="00253524">
      <w:pPr>
        <w:numPr>
          <w:ilvl w:val="0"/>
          <w:numId w:val="20"/>
        </w:numPr>
        <w:suppressAutoHyphens/>
        <w:autoSpaceDE w:val="0"/>
        <w:autoSpaceDN w:val="0"/>
        <w:adjustRightInd w:val="0"/>
        <w:spacing w:after="0" w:line="220" w:lineRule="atLeast"/>
        <w:textAlignment w:val="center"/>
        <w:rPr>
          <w:rFonts w:ascii="Arial" w:eastAsia="Arial" w:hAnsi="Arial" w:cs="Arial"/>
          <w:color w:val="000000"/>
          <w:kern w:val="0"/>
          <w:sz w:val="24"/>
          <w:szCs w:val="24"/>
          <w14:ligatures w14:val="none"/>
        </w:rPr>
      </w:pPr>
      <w:r w:rsidRPr="00EA3223">
        <w:rPr>
          <w:rFonts w:ascii="Arial" w:eastAsia="Times" w:hAnsi="Arial" w:cs="Arial"/>
          <w:kern w:val="0"/>
          <w:sz w:val="24"/>
          <w:szCs w:val="24"/>
          <w14:ligatures w14:val="none"/>
        </w:rPr>
        <w:t>2 applications in the same category will not be accepted.</w:t>
      </w:r>
    </w:p>
    <w:p w14:paraId="2F77FCBE" w14:textId="77777777" w:rsidR="00EA3223" w:rsidRPr="00EA3223" w:rsidRDefault="00EA3223" w:rsidP="00EA3223">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A3223">
        <w:rPr>
          <w:rFonts w:ascii="Arial" w:eastAsia="Arial" w:hAnsi="Arial" w:cs="Arial"/>
          <w:b/>
          <w:bCs/>
          <w:color w:val="000000"/>
          <w:kern w:val="0"/>
          <w:sz w:val="24"/>
          <w:szCs w:val="24"/>
          <w14:ligatures w14:val="none"/>
        </w:rPr>
        <w:t>Category 4</w:t>
      </w:r>
    </w:p>
    <w:p w14:paraId="2927C77D" w14:textId="77777777" w:rsidR="00EA3223" w:rsidRPr="00EA3223" w:rsidRDefault="00EA3223" w:rsidP="00253524">
      <w:pPr>
        <w:numPr>
          <w:ilvl w:val="0"/>
          <w:numId w:val="20"/>
        </w:numPr>
        <w:suppressAutoHyphens/>
        <w:autoSpaceDE w:val="0"/>
        <w:autoSpaceDN w:val="0"/>
        <w:adjustRightInd w:val="0"/>
        <w:spacing w:after="0" w:line="220" w:lineRule="atLeast"/>
        <w:textAlignment w:val="center"/>
        <w:rPr>
          <w:rFonts w:ascii="Arial" w:eastAsia="Arial" w:hAnsi="Arial" w:cs="Arial"/>
          <w:color w:val="000000"/>
          <w:kern w:val="0"/>
          <w:sz w:val="24"/>
          <w:szCs w:val="24"/>
          <w14:ligatures w14:val="none"/>
        </w:rPr>
      </w:pPr>
      <w:r w:rsidRPr="00EA3223">
        <w:rPr>
          <w:rFonts w:ascii="Arial" w:eastAsia="Arial" w:hAnsi="Arial" w:cs="Arial"/>
          <w:color w:val="000000"/>
          <w:kern w:val="0"/>
          <w:sz w:val="24"/>
          <w:szCs w:val="24"/>
          <w14:ligatures w14:val="none"/>
        </w:rPr>
        <w:t>Organisations may submit up to 8 applications for 8 different athletes.</w:t>
      </w:r>
    </w:p>
    <w:p w14:paraId="761CBE4E" w14:textId="77777777" w:rsidR="00EA3223" w:rsidRPr="00EA3223" w:rsidRDefault="00EA3223" w:rsidP="00253524">
      <w:pPr>
        <w:numPr>
          <w:ilvl w:val="0"/>
          <w:numId w:val="20"/>
        </w:numPr>
        <w:suppressAutoHyphens/>
        <w:autoSpaceDE w:val="0"/>
        <w:autoSpaceDN w:val="0"/>
        <w:adjustRightInd w:val="0"/>
        <w:spacing w:after="0" w:line="276" w:lineRule="auto"/>
        <w:textAlignment w:val="center"/>
        <w:rPr>
          <w:rFonts w:ascii="Arial" w:eastAsia="Times New Roman" w:hAnsi="Arial" w:cs="Arial"/>
          <w:kern w:val="0"/>
          <w:sz w:val="24"/>
          <w:szCs w:val="24"/>
          <w:lang w:eastAsia="en-AU"/>
          <w14:ligatures w14:val="none"/>
        </w:rPr>
      </w:pPr>
      <w:r w:rsidRPr="00EA3223">
        <w:rPr>
          <w:rFonts w:ascii="Arial" w:eastAsia="Times New Roman" w:hAnsi="Arial" w:cs="Arial"/>
          <w:kern w:val="0"/>
          <w:sz w:val="24"/>
          <w:szCs w:val="24"/>
          <w:lang w:eastAsia="en-AU"/>
          <w14:ligatures w14:val="none"/>
        </w:rPr>
        <w:t>Each athlete requires a separate application.</w:t>
      </w:r>
    </w:p>
    <w:p w14:paraId="47BDA382" w14:textId="77777777" w:rsidR="00EA3223" w:rsidRPr="00EA3223" w:rsidRDefault="00EA3223" w:rsidP="00253524">
      <w:pPr>
        <w:numPr>
          <w:ilvl w:val="0"/>
          <w:numId w:val="20"/>
        </w:numPr>
        <w:suppressAutoHyphens/>
        <w:autoSpaceDE w:val="0"/>
        <w:autoSpaceDN w:val="0"/>
        <w:adjustRightInd w:val="0"/>
        <w:spacing w:after="0" w:line="276" w:lineRule="auto"/>
        <w:textAlignment w:val="center"/>
        <w:rPr>
          <w:rFonts w:ascii="Arial" w:eastAsia="Times New Roman" w:hAnsi="Arial" w:cs="Arial"/>
          <w:kern w:val="0"/>
          <w:sz w:val="24"/>
          <w:szCs w:val="24"/>
          <w:lang w:eastAsia="en-AU"/>
          <w14:ligatures w14:val="none"/>
        </w:rPr>
      </w:pPr>
      <w:r w:rsidRPr="00EA3223">
        <w:rPr>
          <w:rFonts w:ascii="Arial" w:eastAsia="Times New Roman" w:hAnsi="Arial" w:cs="Arial"/>
          <w:kern w:val="0"/>
          <w:sz w:val="24"/>
          <w:szCs w:val="24"/>
          <w:lang w:eastAsia="en-AU"/>
          <w14:ligatures w14:val="none"/>
        </w:rPr>
        <w:t xml:space="preserve">Only one application per athlete will be accepted, even if </w:t>
      </w:r>
    </w:p>
    <w:p w14:paraId="51367EBA" w14:textId="77777777" w:rsidR="00EA3223" w:rsidRPr="00EA3223" w:rsidRDefault="00EA3223" w:rsidP="00253524">
      <w:pPr>
        <w:numPr>
          <w:ilvl w:val="0"/>
          <w:numId w:val="30"/>
        </w:num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r w:rsidRPr="00EA3223">
        <w:rPr>
          <w:rFonts w:ascii="Arial" w:eastAsia="Arial" w:hAnsi="Arial" w:cs="Arial"/>
          <w:color w:val="000000"/>
          <w:kern w:val="0"/>
          <w:sz w:val="24"/>
          <w:szCs w:val="24"/>
          <w14:ligatures w14:val="none"/>
        </w:rPr>
        <w:t>Competing in multiple events</w:t>
      </w:r>
    </w:p>
    <w:p w14:paraId="32A890DE" w14:textId="77777777" w:rsidR="00EA3223" w:rsidRPr="00EA3223" w:rsidRDefault="00EA3223" w:rsidP="00253524">
      <w:pPr>
        <w:numPr>
          <w:ilvl w:val="0"/>
          <w:numId w:val="30"/>
        </w:num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r w:rsidRPr="00EA3223">
        <w:rPr>
          <w:rFonts w:ascii="Arial" w:eastAsia="Arial" w:hAnsi="Arial" w:cs="Arial"/>
          <w:color w:val="000000"/>
          <w:kern w:val="0"/>
          <w:sz w:val="24"/>
          <w:szCs w:val="24"/>
          <w14:ligatures w14:val="none"/>
        </w:rPr>
        <w:t xml:space="preserve">Representing different organisations or sports. </w:t>
      </w:r>
    </w:p>
    <w:p w14:paraId="67CAF3FF"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35860A0F"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17B9F2A3"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14436EA5"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738B0023"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29E20843"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42B2759C"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5100D7C9"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546FAFFB"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72D0FB9D"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3BCE5D69"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04958E5E"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1D68F7A7"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5E00DA94"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6731CDF8"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075FA2F3"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01C98917"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5A5ED361"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02ADFF08"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165C91DA" w14:textId="77777777" w:rsidR="00D11C0F"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6DB31C94" w14:textId="77777777" w:rsidR="00D11C0F" w:rsidRPr="00EA3223" w:rsidRDefault="00D11C0F" w:rsidP="00D11C0F">
      <w:pPr>
        <w:suppressAutoHyphens/>
        <w:autoSpaceDE w:val="0"/>
        <w:autoSpaceDN w:val="0"/>
        <w:adjustRightInd w:val="0"/>
        <w:spacing w:after="0" w:line="220" w:lineRule="atLeast"/>
        <w:contextualSpacing/>
        <w:textAlignment w:val="center"/>
        <w:rPr>
          <w:rFonts w:ascii="Arial" w:eastAsia="Arial" w:hAnsi="Arial" w:cs="Arial"/>
          <w:color w:val="000000"/>
          <w:kern w:val="0"/>
          <w:sz w:val="24"/>
          <w:szCs w:val="24"/>
          <w14:ligatures w14:val="none"/>
        </w:rPr>
      </w:pPr>
    </w:p>
    <w:p w14:paraId="4BE5F257" w14:textId="77777777" w:rsidR="00147DFE" w:rsidRPr="002540F6" w:rsidRDefault="00A336C8" w:rsidP="006B3D55">
      <w:pPr>
        <w:pStyle w:val="Heading1"/>
      </w:pPr>
      <w:bookmarkStart w:id="29" w:name="_Toc167976979"/>
      <w:bookmarkStart w:id="30" w:name="_Toc168051559"/>
      <w:bookmarkStart w:id="31" w:name="_Toc234222168"/>
      <w:r w:rsidRPr="002540F6">
        <w:lastRenderedPageBreak/>
        <w:t xml:space="preserve">6. </w:t>
      </w:r>
      <w:bookmarkStart w:id="32" w:name="_Toc205888229"/>
      <w:bookmarkStart w:id="33" w:name="_Toc188518357"/>
      <w:bookmarkEnd w:id="29"/>
      <w:bookmarkEnd w:id="30"/>
      <w:r w:rsidR="00147DFE" w:rsidRPr="002540F6">
        <w:t>Eligible projects and costs</w:t>
      </w:r>
      <w:bookmarkEnd w:id="31"/>
      <w:bookmarkEnd w:id="32"/>
    </w:p>
    <w:p w14:paraId="4F8EDF20" w14:textId="743EEE27" w:rsidR="00147DFE" w:rsidRPr="004E1CD3" w:rsidRDefault="00147DFE" w:rsidP="00253524">
      <w:pPr>
        <w:pStyle w:val="ListParagraph"/>
        <w:numPr>
          <w:ilvl w:val="1"/>
          <w:numId w:val="36"/>
        </w:numPr>
        <w:suppressAutoHyphens/>
        <w:autoSpaceDE w:val="0"/>
        <w:autoSpaceDN w:val="0"/>
        <w:adjustRightInd w:val="0"/>
        <w:spacing w:before="80" w:line="276" w:lineRule="auto"/>
        <w:textAlignment w:val="center"/>
        <w:rPr>
          <w:rFonts w:ascii="Arial" w:eastAsia="MS Mincho" w:hAnsi="Arial" w:cs="Arial"/>
          <w:b/>
          <w:bCs/>
          <w:spacing w:val="-4"/>
          <w:kern w:val="0"/>
          <w:sz w:val="28"/>
          <w:szCs w:val="28"/>
          <w14:ligatures w14:val="none"/>
        </w:rPr>
      </w:pPr>
      <w:r w:rsidRPr="004E1CD3">
        <w:rPr>
          <w:rFonts w:ascii="Arial" w:eastAsia="MS Mincho" w:hAnsi="Arial" w:cs="Arial"/>
          <w:b/>
          <w:bCs/>
          <w:spacing w:val="-4"/>
          <w:kern w:val="0"/>
          <w:sz w:val="28"/>
          <w:szCs w:val="28"/>
          <w14:ligatures w14:val="none"/>
        </w:rPr>
        <w:t>Funding categories</w:t>
      </w:r>
    </w:p>
    <w:p w14:paraId="3712C191" w14:textId="151DD9D5" w:rsidR="00147DFE" w:rsidRPr="00327B07" w:rsidRDefault="00147DFE" w:rsidP="00E706DB">
      <w:pPr>
        <w:suppressAutoHyphens/>
        <w:autoSpaceDE w:val="0"/>
        <w:autoSpaceDN w:val="0"/>
        <w:adjustRightInd w:val="0"/>
        <w:spacing w:after="0" w:line="276" w:lineRule="auto"/>
        <w:textAlignment w:val="center"/>
        <w:rPr>
          <w:rFonts w:ascii="Arial" w:eastAsia="Arial" w:hAnsi="Arial" w:cs="Arial"/>
          <w:b/>
          <w:color w:val="000000"/>
          <w:kern w:val="0"/>
          <w:sz w:val="28"/>
          <w:szCs w:val="28"/>
          <w14:ligatures w14:val="none"/>
        </w:rPr>
      </w:pPr>
      <w:bookmarkStart w:id="34" w:name="_Hlk209599776"/>
      <w:r w:rsidRPr="00327B07">
        <w:rPr>
          <w:rFonts w:ascii="Arial" w:eastAsia="Arial" w:hAnsi="Arial" w:cs="Arial"/>
          <w:b/>
          <w:color w:val="000000"/>
          <w:kern w:val="0"/>
          <w:sz w:val="28"/>
          <w:szCs w:val="28"/>
          <w14:ligatures w14:val="none"/>
        </w:rPr>
        <w:t>Category 1</w:t>
      </w:r>
      <w:r w:rsidR="00327B07">
        <w:rPr>
          <w:rFonts w:ascii="Arial" w:eastAsia="Arial" w:hAnsi="Arial" w:cs="Arial"/>
          <w:b/>
          <w:bCs/>
          <w:color w:val="000000"/>
          <w:kern w:val="0"/>
          <w:sz w:val="28"/>
          <w:szCs w:val="28"/>
          <w14:ligatures w14:val="none"/>
        </w:rPr>
        <w:t>:</w:t>
      </w:r>
      <w:r w:rsidRPr="00327B07">
        <w:rPr>
          <w:rFonts w:ascii="Arial" w:eastAsia="Arial" w:hAnsi="Arial" w:cs="Arial"/>
          <w:b/>
          <w:color w:val="000000"/>
          <w:kern w:val="0"/>
          <w:sz w:val="28"/>
          <w:szCs w:val="28"/>
          <w14:ligatures w14:val="none"/>
        </w:rPr>
        <w:t xml:space="preserve"> On-field Uniforms and Equipment</w:t>
      </w:r>
    </w:p>
    <w:p w14:paraId="6598A394" w14:textId="77777777" w:rsidR="00147DFE" w:rsidRPr="00147DFE" w:rsidRDefault="00147DFE" w:rsidP="00E706DB">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147DFE">
        <w:rPr>
          <w:rFonts w:ascii="Arial" w:eastAsia="Arial" w:hAnsi="Arial" w:cs="Arial"/>
          <w:b/>
          <w:bCs/>
          <w:color w:val="000000"/>
          <w:kern w:val="0"/>
          <w:sz w:val="24"/>
          <w:szCs w:val="24"/>
          <w14:ligatures w14:val="none"/>
        </w:rPr>
        <w:t>Funding available $1000</w:t>
      </w:r>
    </w:p>
    <w:p w14:paraId="2BC83EAE" w14:textId="77777777" w:rsidR="00147DFE" w:rsidRPr="00147DFE" w:rsidRDefault="00147DFE" w:rsidP="00E706DB">
      <w:pPr>
        <w:suppressAutoHyphens/>
        <w:spacing w:after="140" w:line="276" w:lineRule="auto"/>
        <w:contextualSpacing/>
        <w:rPr>
          <w:rFonts w:ascii="Arial" w:eastAsia="MS Mincho" w:hAnsi="Arial" w:cs="Arial"/>
          <w:color w:val="000000"/>
          <w:spacing w:val="-4"/>
          <w:kern w:val="0"/>
          <w:sz w:val="24"/>
          <w:szCs w:val="24"/>
          <w14:ligatures w14:val="none"/>
        </w:rPr>
      </w:pPr>
      <w:r w:rsidRPr="00147DFE">
        <w:rPr>
          <w:rFonts w:ascii="Arial" w:eastAsia="MS Mincho" w:hAnsi="Arial" w:cs="Arial"/>
          <w:color w:val="000000"/>
          <w:spacing w:val="-4"/>
          <w:kern w:val="0"/>
          <w:sz w:val="24"/>
          <w:szCs w:val="24"/>
          <w14:ligatures w14:val="none"/>
        </w:rPr>
        <w:t>This category supports the purchase of essential equipment and supplies that enable safe, inclusive, and accessible participation in sport.</w:t>
      </w:r>
    </w:p>
    <w:p w14:paraId="3C1971DA" w14:textId="77777777" w:rsidR="00147DFE" w:rsidRPr="00147DFE" w:rsidRDefault="00147DFE" w:rsidP="00E706DB">
      <w:pPr>
        <w:suppressAutoHyphens/>
        <w:autoSpaceDE w:val="0"/>
        <w:autoSpaceDN w:val="0"/>
        <w:adjustRightInd w:val="0"/>
        <w:spacing w:before="80" w:line="276" w:lineRule="auto"/>
        <w:textAlignment w:val="center"/>
        <w:rPr>
          <w:rFonts w:ascii="Arial" w:eastAsia="Arial" w:hAnsi="Arial" w:cs="Arial"/>
          <w:b/>
          <w:bCs/>
          <w:color w:val="000000"/>
          <w:kern w:val="0"/>
          <w:sz w:val="24"/>
          <w:szCs w:val="24"/>
          <w14:ligatures w14:val="none"/>
        </w:rPr>
      </w:pPr>
      <w:r w:rsidRPr="00147DFE">
        <w:rPr>
          <w:rFonts w:ascii="Arial" w:eastAsia="Arial" w:hAnsi="Arial" w:cs="Arial"/>
          <w:b/>
          <w:bCs/>
          <w:color w:val="000000"/>
          <w:kern w:val="0"/>
          <w:sz w:val="24"/>
          <w:szCs w:val="24"/>
          <w14:ligatures w14:val="none"/>
        </w:rPr>
        <w:t>Eligible costs</w:t>
      </w:r>
    </w:p>
    <w:p w14:paraId="37318D77" w14:textId="77777777" w:rsidR="00147DFE" w:rsidRPr="00147DFE" w:rsidRDefault="00147DFE" w:rsidP="00E706DB">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147DFE">
        <w:rPr>
          <w:rFonts w:ascii="Arial" w:eastAsia="Arial" w:hAnsi="Arial" w:cs="Arial"/>
          <w:b/>
          <w:bCs/>
          <w:color w:val="000000"/>
          <w:kern w:val="0"/>
          <w:sz w:val="24"/>
          <w:szCs w:val="24"/>
          <w14:ligatures w14:val="none"/>
        </w:rPr>
        <w:t>Uniforms for players, competition officials or umpires</w:t>
      </w:r>
    </w:p>
    <w:p w14:paraId="030CDCD6" w14:textId="77777777" w:rsidR="00147DFE" w:rsidRPr="00147DFE" w:rsidRDefault="00147DFE" w:rsidP="00253524">
      <w:pPr>
        <w:numPr>
          <w:ilvl w:val="0"/>
          <w:numId w:val="20"/>
        </w:numPr>
        <w:suppressAutoHyphens/>
        <w:autoSpaceDE w:val="0"/>
        <w:autoSpaceDN w:val="0"/>
        <w:adjustRightInd w:val="0"/>
        <w:spacing w:after="0" w:line="276" w:lineRule="auto"/>
        <w:textAlignment w:val="center"/>
        <w:rPr>
          <w:rFonts w:ascii="Arial" w:eastAsia="Arial" w:hAnsi="Arial" w:cs="Arial"/>
          <w:bCs/>
          <w:color w:val="000000"/>
          <w:kern w:val="0"/>
          <w:sz w:val="24"/>
          <w:szCs w:val="24"/>
          <w14:ligatures w14:val="none"/>
        </w:rPr>
      </w:pPr>
      <w:bookmarkStart w:id="35" w:name="_Hlk209600968"/>
      <w:r w:rsidRPr="00147DFE">
        <w:rPr>
          <w:rFonts w:ascii="Arial" w:eastAsia="Arial" w:hAnsi="Arial" w:cs="Arial"/>
          <w:bCs/>
          <w:color w:val="000000"/>
          <w:kern w:val="0"/>
          <w:sz w:val="24"/>
          <w:szCs w:val="24"/>
          <w14:ligatures w14:val="none"/>
        </w:rPr>
        <w:t xml:space="preserve">Playing jerseys, referee tops, bibs, rashies, </w:t>
      </w:r>
      <w:proofErr w:type="spellStart"/>
      <w:r w:rsidRPr="00147DFE">
        <w:rPr>
          <w:rFonts w:ascii="Arial" w:eastAsia="Arial" w:hAnsi="Arial" w:cs="Arial"/>
          <w:bCs/>
          <w:color w:val="000000"/>
          <w:kern w:val="0"/>
          <w:sz w:val="24"/>
          <w:szCs w:val="24"/>
          <w14:ligatures w14:val="none"/>
        </w:rPr>
        <w:t>uni</w:t>
      </w:r>
      <w:proofErr w:type="spellEnd"/>
      <w:r w:rsidRPr="00147DFE">
        <w:rPr>
          <w:rFonts w:ascii="Arial" w:eastAsia="Arial" w:hAnsi="Arial" w:cs="Arial"/>
          <w:bCs/>
          <w:color w:val="000000"/>
          <w:kern w:val="0"/>
          <w:sz w:val="24"/>
          <w:szCs w:val="24"/>
          <w14:ligatures w14:val="none"/>
        </w:rPr>
        <w:t xml:space="preserve">-suits, martial arts </w:t>
      </w:r>
      <w:proofErr w:type="spellStart"/>
      <w:r w:rsidRPr="00147DFE">
        <w:rPr>
          <w:rFonts w:ascii="Arial" w:eastAsia="Arial" w:hAnsi="Arial" w:cs="Arial"/>
          <w:bCs/>
          <w:color w:val="000000"/>
          <w:kern w:val="0"/>
          <w:sz w:val="24"/>
          <w:szCs w:val="24"/>
          <w14:ligatures w14:val="none"/>
        </w:rPr>
        <w:t>gi</w:t>
      </w:r>
      <w:proofErr w:type="spellEnd"/>
      <w:r w:rsidRPr="00147DFE">
        <w:rPr>
          <w:rFonts w:ascii="Arial" w:eastAsia="Arial" w:hAnsi="Arial" w:cs="Arial"/>
          <w:bCs/>
          <w:color w:val="000000"/>
          <w:kern w:val="0"/>
          <w:sz w:val="24"/>
          <w:szCs w:val="24"/>
          <w14:ligatures w14:val="none"/>
        </w:rPr>
        <w:t>, goggles</w:t>
      </w:r>
    </w:p>
    <w:bookmarkEnd w:id="34"/>
    <w:p w14:paraId="1F809F9D" w14:textId="77777777" w:rsidR="00147DFE" w:rsidRPr="00147DFE" w:rsidRDefault="00147DFE" w:rsidP="00E706DB">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147DFE">
        <w:rPr>
          <w:rFonts w:ascii="Arial" w:eastAsia="Arial" w:hAnsi="Arial" w:cs="Arial"/>
          <w:b/>
          <w:bCs/>
          <w:color w:val="000000"/>
          <w:kern w:val="0"/>
          <w:sz w:val="24"/>
          <w:szCs w:val="24"/>
          <w14:ligatures w14:val="none"/>
        </w:rPr>
        <w:t>Participation equipment used during physical activity</w:t>
      </w:r>
    </w:p>
    <w:p w14:paraId="24780169" w14:textId="45B94787" w:rsidR="00147DFE" w:rsidRPr="00147DFE" w:rsidRDefault="00147DFE" w:rsidP="00253524">
      <w:pPr>
        <w:numPr>
          <w:ilvl w:val="0"/>
          <w:numId w:val="20"/>
        </w:numPr>
        <w:suppressAutoHyphens/>
        <w:autoSpaceDE w:val="0"/>
        <w:autoSpaceDN w:val="0"/>
        <w:adjustRightInd w:val="0"/>
        <w:spacing w:after="0" w:line="276" w:lineRule="auto"/>
        <w:textAlignment w:val="center"/>
        <w:rPr>
          <w:rFonts w:ascii="Arial" w:eastAsia="Times" w:hAnsi="Arial" w:cs="Arial"/>
          <w:bCs/>
          <w:kern w:val="0"/>
          <w:sz w:val="24"/>
          <w:szCs w:val="24"/>
          <w14:ligatures w14:val="none"/>
        </w:rPr>
      </w:pPr>
      <w:bookmarkStart w:id="36" w:name="_Hlk209599987"/>
      <w:r w:rsidRPr="00147DFE">
        <w:rPr>
          <w:rFonts w:ascii="Arial" w:eastAsia="Times" w:hAnsi="Arial" w:cs="Arial"/>
          <w:bCs/>
          <w:kern w:val="0"/>
          <w:sz w:val="24"/>
          <w:szCs w:val="24"/>
          <w14:ligatures w14:val="none"/>
        </w:rPr>
        <w:t xml:space="preserve">Balls, racquets, portable nets or goals, handcycles, portable </w:t>
      </w:r>
      <w:r w:rsidRPr="00147DFE">
        <w:rPr>
          <w:rFonts w:ascii="Arial" w:eastAsia="Times" w:hAnsi="Arial" w:cs="Arial"/>
          <w:kern w:val="0"/>
          <w:sz w:val="24"/>
          <w:szCs w:val="24"/>
          <w14:ligatures w14:val="none"/>
        </w:rPr>
        <w:t>hoops</w:t>
      </w:r>
    </w:p>
    <w:bookmarkEnd w:id="35"/>
    <w:bookmarkEnd w:id="36"/>
    <w:p w14:paraId="2ADAEC8B" w14:textId="77777777" w:rsidR="00147DFE" w:rsidRPr="00147DFE" w:rsidRDefault="00147DFE" w:rsidP="00E706DB">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147DFE">
        <w:rPr>
          <w:rFonts w:ascii="Arial" w:eastAsia="Arial" w:hAnsi="Arial" w:cs="Arial"/>
          <w:b/>
          <w:bCs/>
          <w:color w:val="000000"/>
          <w:kern w:val="0"/>
          <w:sz w:val="24"/>
          <w:szCs w:val="24"/>
          <w14:ligatures w14:val="none"/>
        </w:rPr>
        <w:t>Safety or injury prevention equipment</w:t>
      </w:r>
    </w:p>
    <w:p w14:paraId="2BB14A58" w14:textId="77777777" w:rsidR="00147DFE" w:rsidRPr="00147DFE" w:rsidRDefault="00147DFE" w:rsidP="00253524">
      <w:pPr>
        <w:numPr>
          <w:ilvl w:val="0"/>
          <w:numId w:val="20"/>
        </w:numPr>
        <w:suppressAutoHyphens/>
        <w:autoSpaceDE w:val="0"/>
        <w:autoSpaceDN w:val="0"/>
        <w:adjustRightInd w:val="0"/>
        <w:spacing w:after="0" w:line="276" w:lineRule="auto"/>
        <w:textAlignment w:val="center"/>
        <w:rPr>
          <w:rFonts w:ascii="Arial" w:eastAsia="Arial" w:hAnsi="Arial" w:cs="Arial"/>
          <w:bCs/>
          <w:color w:val="000000"/>
          <w:kern w:val="0"/>
          <w:sz w:val="24"/>
          <w:szCs w:val="24"/>
          <w14:ligatures w14:val="none"/>
        </w:rPr>
      </w:pPr>
      <w:bookmarkStart w:id="37" w:name="_Hlk209600935"/>
      <w:r w:rsidRPr="00147DFE">
        <w:rPr>
          <w:rFonts w:ascii="Arial" w:eastAsia="Arial" w:hAnsi="Arial" w:cs="Arial"/>
          <w:bCs/>
          <w:color w:val="000000"/>
          <w:kern w:val="0"/>
          <w:sz w:val="24"/>
          <w:szCs w:val="24"/>
          <w14:ligatures w14:val="none"/>
        </w:rPr>
        <w:t xml:space="preserve">Goal post padding, batting pads, gloves, goalie gear, helmets, gymnastic mats, </w:t>
      </w:r>
      <w:bookmarkEnd w:id="37"/>
      <w:r w:rsidRPr="00147DFE">
        <w:rPr>
          <w:rFonts w:ascii="Arial" w:eastAsia="Arial" w:hAnsi="Arial" w:cs="Arial"/>
          <w:bCs/>
          <w:color w:val="000000"/>
          <w:kern w:val="0"/>
          <w:sz w:val="24"/>
          <w:szCs w:val="24"/>
          <w14:ligatures w14:val="none"/>
        </w:rPr>
        <w:t>headgear, chest protectors, shin and arm guards, grip tape, floatation jackets</w:t>
      </w:r>
    </w:p>
    <w:p w14:paraId="4B7DCE23" w14:textId="77777777" w:rsidR="00147DFE" w:rsidRPr="00147DFE" w:rsidRDefault="00147DFE" w:rsidP="00E706DB">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147DFE">
        <w:rPr>
          <w:rFonts w:ascii="Arial" w:eastAsia="Arial" w:hAnsi="Arial" w:cs="Arial"/>
          <w:b/>
          <w:bCs/>
          <w:color w:val="000000"/>
          <w:kern w:val="0"/>
          <w:sz w:val="24"/>
          <w:szCs w:val="24"/>
          <w14:ligatures w14:val="none"/>
        </w:rPr>
        <w:t xml:space="preserve">First-aid equipment </w:t>
      </w:r>
    </w:p>
    <w:p w14:paraId="3459E916" w14:textId="77777777" w:rsidR="00147DFE" w:rsidRPr="00147DFE" w:rsidRDefault="00147DFE" w:rsidP="00253524">
      <w:pPr>
        <w:numPr>
          <w:ilvl w:val="0"/>
          <w:numId w:val="20"/>
        </w:numPr>
        <w:suppressAutoHyphens/>
        <w:autoSpaceDE w:val="0"/>
        <w:autoSpaceDN w:val="0"/>
        <w:adjustRightInd w:val="0"/>
        <w:spacing w:after="0" w:line="276" w:lineRule="auto"/>
        <w:textAlignment w:val="center"/>
        <w:rPr>
          <w:rFonts w:ascii="Arial" w:eastAsia="Arial" w:hAnsi="Arial" w:cs="Arial"/>
          <w:bCs/>
          <w:color w:val="000000"/>
          <w:kern w:val="0"/>
          <w:sz w:val="24"/>
          <w:szCs w:val="24"/>
          <w14:ligatures w14:val="none"/>
        </w:rPr>
      </w:pPr>
      <w:r w:rsidRPr="00147DFE">
        <w:rPr>
          <w:rFonts w:ascii="Arial" w:eastAsia="Arial" w:hAnsi="Arial" w:cs="Arial"/>
          <w:bCs/>
          <w:color w:val="000000"/>
          <w:kern w:val="0"/>
          <w:sz w:val="24"/>
          <w:szCs w:val="24"/>
          <w14:ligatures w14:val="none"/>
        </w:rPr>
        <w:t>First-aid kits, defibrillators, stretchers, athletic tape</w:t>
      </w:r>
    </w:p>
    <w:p w14:paraId="32547B92" w14:textId="77777777" w:rsidR="00FE2650" w:rsidRDefault="00671F9C" w:rsidP="00FE2650">
      <w:pPr>
        <w:suppressAutoHyphens/>
        <w:autoSpaceDE w:val="0"/>
        <w:autoSpaceDN w:val="0"/>
        <w:adjustRightInd w:val="0"/>
        <w:spacing w:before="80" w:line="276" w:lineRule="auto"/>
        <w:textAlignment w:val="center"/>
        <w:rPr>
          <w:rFonts w:ascii="Arial" w:eastAsia="Arial" w:hAnsi="Arial" w:cs="Arial"/>
          <w:b/>
          <w:bCs/>
          <w:color w:val="000000"/>
          <w:kern w:val="0"/>
          <w:sz w:val="24"/>
          <w:szCs w:val="24"/>
          <w14:ligatures w14:val="none"/>
        </w:rPr>
      </w:pPr>
      <w:bookmarkStart w:id="38" w:name="_Hlk209600366"/>
      <w:r>
        <w:rPr>
          <w:rFonts w:ascii="Arial" w:eastAsia="Arial" w:hAnsi="Arial" w:cs="Arial"/>
          <w:b/>
          <w:bCs/>
          <w:color w:val="000000"/>
          <w:kern w:val="0"/>
          <w:sz w:val="24"/>
          <w:szCs w:val="24"/>
          <w14:ligatures w14:val="none"/>
        </w:rPr>
        <w:t>Example projects</w:t>
      </w:r>
    </w:p>
    <w:p w14:paraId="3E33BC95" w14:textId="2680E9A5" w:rsidR="00FE2650" w:rsidRPr="009213FC" w:rsidRDefault="00FE08FE" w:rsidP="00FE2650">
      <w:pPr>
        <w:numPr>
          <w:ilvl w:val="0"/>
          <w:numId w:val="20"/>
        </w:numPr>
        <w:suppressAutoHyphens/>
        <w:autoSpaceDE w:val="0"/>
        <w:autoSpaceDN w:val="0"/>
        <w:adjustRightInd w:val="0"/>
        <w:spacing w:after="0" w:line="276" w:lineRule="auto"/>
        <w:textAlignment w:val="center"/>
        <w:rPr>
          <w:rFonts w:ascii="Arial" w:eastAsia="Arial" w:hAnsi="Arial" w:cs="Arial"/>
          <w:bCs/>
          <w:color w:val="000000"/>
          <w:kern w:val="0"/>
          <w:sz w:val="24"/>
          <w:szCs w:val="24"/>
          <w14:ligatures w14:val="none"/>
        </w:rPr>
      </w:pPr>
      <w:r w:rsidRPr="009213FC">
        <w:rPr>
          <w:rFonts w:ascii="Arial" w:eastAsia="Arial" w:hAnsi="Arial" w:cs="Arial"/>
          <w:bCs/>
          <w:color w:val="000000"/>
          <w:kern w:val="0"/>
          <w:sz w:val="24"/>
          <w:szCs w:val="24"/>
          <w14:ligatures w14:val="none"/>
        </w:rPr>
        <w:t>Inclusive team uniforms for people from different cultures</w:t>
      </w:r>
    </w:p>
    <w:p w14:paraId="3C46945E" w14:textId="77777777" w:rsidR="00FE08FE" w:rsidRPr="009213FC" w:rsidRDefault="00FE08FE" w:rsidP="00FE08FE">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9213FC">
        <w:rPr>
          <w:rFonts w:ascii="Arial" w:eastAsia="Arial" w:hAnsi="Arial" w:cs="Arial"/>
          <w:bCs/>
          <w:color w:val="000000"/>
          <w:kern w:val="0"/>
          <w:sz w:val="24"/>
          <w:szCs w:val="24"/>
          <w14:ligatures w14:val="none"/>
        </w:rPr>
        <w:t>Modified sports equipment for people with disability</w:t>
      </w:r>
    </w:p>
    <w:p w14:paraId="4DD905F2" w14:textId="2FB51F36" w:rsidR="00FE08FE" w:rsidRPr="009213FC" w:rsidRDefault="009D470A" w:rsidP="00FE08FE">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9213FC">
        <w:rPr>
          <w:rFonts w:ascii="Arial" w:eastAsia="Arial" w:hAnsi="Arial" w:cs="Arial"/>
          <w:bCs/>
          <w:color w:val="000000"/>
          <w:kern w:val="0"/>
          <w:sz w:val="24"/>
          <w:szCs w:val="24"/>
          <w14:ligatures w14:val="none"/>
        </w:rPr>
        <w:t>Jumpers and bibs for a new girls’ team</w:t>
      </w:r>
    </w:p>
    <w:p w14:paraId="5BA0DDC9" w14:textId="2D702A4A" w:rsidR="009D470A" w:rsidRPr="009213FC" w:rsidRDefault="00BE4EE5" w:rsidP="00FE08FE">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9213FC">
        <w:rPr>
          <w:rFonts w:ascii="Arial" w:eastAsia="Arial" w:hAnsi="Arial" w:cs="Arial"/>
          <w:bCs/>
          <w:color w:val="000000"/>
          <w:kern w:val="0"/>
          <w:sz w:val="24"/>
          <w:szCs w:val="24"/>
          <w14:ligatures w14:val="none"/>
        </w:rPr>
        <w:t xml:space="preserve">Helmets and safety gear to keep </w:t>
      </w:r>
      <w:r w:rsidR="00D109F7" w:rsidRPr="009213FC">
        <w:rPr>
          <w:rFonts w:ascii="Arial" w:eastAsia="Arial" w:hAnsi="Arial" w:cs="Arial"/>
          <w:bCs/>
          <w:color w:val="000000"/>
          <w:kern w:val="0"/>
          <w:sz w:val="24"/>
          <w:szCs w:val="24"/>
          <w14:ligatures w14:val="none"/>
        </w:rPr>
        <w:t>players safe</w:t>
      </w:r>
    </w:p>
    <w:p w14:paraId="4E6BE478" w14:textId="706FD93B" w:rsidR="00D109F7" w:rsidRPr="009213FC" w:rsidRDefault="00D109F7" w:rsidP="00FE08FE">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9213FC">
        <w:rPr>
          <w:rFonts w:ascii="Arial" w:eastAsia="Arial" w:hAnsi="Arial" w:cs="Arial"/>
          <w:bCs/>
          <w:color w:val="000000"/>
          <w:kern w:val="0"/>
          <w:sz w:val="24"/>
          <w:szCs w:val="24"/>
          <w14:ligatures w14:val="none"/>
        </w:rPr>
        <w:t>Uniforms for volunteer umpires and refer</w:t>
      </w:r>
      <w:r w:rsidR="00F777D8" w:rsidRPr="009213FC">
        <w:rPr>
          <w:rFonts w:ascii="Arial" w:eastAsia="Arial" w:hAnsi="Arial" w:cs="Arial"/>
          <w:bCs/>
          <w:color w:val="000000"/>
          <w:kern w:val="0"/>
          <w:sz w:val="24"/>
          <w:szCs w:val="24"/>
          <w14:ligatures w14:val="none"/>
        </w:rPr>
        <w:t>ees.</w:t>
      </w:r>
    </w:p>
    <w:p w14:paraId="706C93B0" w14:textId="3E862BAE" w:rsidR="0064645D" w:rsidRPr="00FE08FE" w:rsidRDefault="0064645D" w:rsidP="00FE08FE">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FE08FE">
        <w:rPr>
          <w:rFonts w:ascii="Arial" w:eastAsia="Arial" w:hAnsi="Arial" w:cs="Arial"/>
          <w:b/>
          <w:bCs/>
          <w:color w:val="000000"/>
          <w:kern w:val="0"/>
          <w:sz w:val="24"/>
          <w:szCs w:val="24"/>
          <w14:ligatures w14:val="none"/>
        </w:rPr>
        <w:br w:type="page"/>
      </w:r>
    </w:p>
    <w:p w14:paraId="784FB8B2" w14:textId="1249AD18" w:rsidR="00147DFE" w:rsidRPr="00165845" w:rsidRDefault="00147DFE" w:rsidP="00170E85">
      <w:pPr>
        <w:suppressAutoHyphens/>
        <w:autoSpaceDE w:val="0"/>
        <w:autoSpaceDN w:val="0"/>
        <w:adjustRightInd w:val="0"/>
        <w:spacing w:before="80" w:line="276" w:lineRule="auto"/>
        <w:textAlignment w:val="center"/>
        <w:rPr>
          <w:rFonts w:ascii="Arial" w:eastAsia="Arial" w:hAnsi="Arial" w:cs="Arial"/>
          <w:b/>
          <w:color w:val="000000"/>
          <w:kern w:val="0"/>
          <w:sz w:val="28"/>
          <w:szCs w:val="28"/>
          <w14:ligatures w14:val="none"/>
        </w:rPr>
      </w:pPr>
      <w:r w:rsidRPr="00165845">
        <w:rPr>
          <w:rFonts w:ascii="Arial" w:eastAsia="Arial" w:hAnsi="Arial" w:cs="Arial"/>
          <w:b/>
          <w:color w:val="000000"/>
          <w:kern w:val="0"/>
          <w:sz w:val="28"/>
          <w:szCs w:val="28"/>
          <w14:ligatures w14:val="none"/>
        </w:rPr>
        <w:lastRenderedPageBreak/>
        <w:t>Category 2</w:t>
      </w:r>
      <w:r w:rsidR="00792C8B" w:rsidRPr="00165845">
        <w:rPr>
          <w:rFonts w:ascii="Arial" w:eastAsia="Arial" w:hAnsi="Arial" w:cs="Arial"/>
          <w:b/>
          <w:bCs/>
          <w:color w:val="000000"/>
          <w:kern w:val="0"/>
          <w:sz w:val="28"/>
          <w:szCs w:val="28"/>
          <w14:ligatures w14:val="none"/>
        </w:rPr>
        <w:t>:</w:t>
      </w:r>
      <w:r w:rsidRPr="00165845">
        <w:rPr>
          <w:rFonts w:ascii="Arial" w:eastAsia="Arial" w:hAnsi="Arial" w:cs="Arial"/>
          <w:b/>
          <w:color w:val="000000"/>
          <w:kern w:val="0"/>
          <w:sz w:val="28"/>
          <w:szCs w:val="28"/>
          <w14:ligatures w14:val="none"/>
        </w:rPr>
        <w:t xml:space="preserve"> Volunteers and Officials</w:t>
      </w:r>
    </w:p>
    <w:p w14:paraId="256D7E59" w14:textId="77777777" w:rsidR="00147DFE" w:rsidRPr="00147DFE" w:rsidRDefault="00147DFE" w:rsidP="00170E85">
      <w:pPr>
        <w:suppressAutoHyphens/>
        <w:autoSpaceDE w:val="0"/>
        <w:autoSpaceDN w:val="0"/>
        <w:adjustRightInd w:val="0"/>
        <w:spacing w:before="80" w:line="276" w:lineRule="auto"/>
        <w:textAlignment w:val="center"/>
        <w:rPr>
          <w:rFonts w:ascii="Arial" w:eastAsia="Arial" w:hAnsi="Arial" w:cs="Arial"/>
          <w:b/>
          <w:bCs/>
          <w:color w:val="000000"/>
          <w:kern w:val="0"/>
          <w:sz w:val="24"/>
          <w:szCs w:val="24"/>
          <w14:ligatures w14:val="none"/>
        </w:rPr>
      </w:pPr>
      <w:bookmarkStart w:id="39" w:name="_Hlk209601736"/>
      <w:r w:rsidRPr="00147DFE">
        <w:rPr>
          <w:rFonts w:ascii="Arial" w:eastAsia="Arial" w:hAnsi="Arial" w:cs="Arial"/>
          <w:b/>
          <w:bCs/>
          <w:color w:val="000000"/>
          <w:kern w:val="0"/>
          <w:sz w:val="24"/>
          <w:szCs w:val="24"/>
          <w14:ligatures w14:val="none"/>
        </w:rPr>
        <w:t>Funding available $5000</w:t>
      </w:r>
    </w:p>
    <w:p w14:paraId="7494F592" w14:textId="77777777" w:rsidR="00147DFE" w:rsidRPr="00147DFE" w:rsidRDefault="00147DFE" w:rsidP="00170E85">
      <w:pPr>
        <w:suppressAutoHyphens/>
        <w:spacing w:before="80" w:line="276" w:lineRule="auto"/>
        <w:contextualSpacing/>
        <w:rPr>
          <w:rFonts w:ascii="Arial" w:eastAsia="MS Mincho" w:hAnsi="Arial" w:cs="Arial"/>
          <w:color w:val="000000"/>
          <w:spacing w:val="-4"/>
          <w:kern w:val="0"/>
          <w:sz w:val="24"/>
          <w:szCs w:val="24"/>
          <w14:ligatures w14:val="none"/>
        </w:rPr>
      </w:pPr>
      <w:bookmarkStart w:id="40" w:name="_Hlk209601620"/>
      <w:bookmarkEnd w:id="38"/>
      <w:r w:rsidRPr="00147DFE">
        <w:rPr>
          <w:rFonts w:ascii="Arial" w:eastAsia="MS Mincho" w:hAnsi="Arial" w:cs="Arial"/>
          <w:color w:val="000000"/>
          <w:spacing w:val="-4"/>
          <w:kern w:val="0"/>
          <w:sz w:val="24"/>
          <w:szCs w:val="24"/>
          <w14:ligatures w14:val="none"/>
        </w:rPr>
        <w:t xml:space="preserve">This category supports organisations to build the capacity of volunteers through structured </w:t>
      </w:r>
      <w:bookmarkEnd w:id="39"/>
      <w:r w:rsidRPr="00147DFE">
        <w:rPr>
          <w:rFonts w:ascii="Arial" w:eastAsia="MS Mincho" w:hAnsi="Arial" w:cs="Arial"/>
          <w:color w:val="000000"/>
          <w:spacing w:val="-4"/>
          <w:kern w:val="0"/>
          <w:sz w:val="24"/>
          <w:szCs w:val="24"/>
          <w14:ligatures w14:val="none"/>
        </w:rPr>
        <w:t xml:space="preserve">learning opportunities including training, workshops, and in-person development activities. </w:t>
      </w:r>
    </w:p>
    <w:bookmarkEnd w:id="40"/>
    <w:p w14:paraId="119DC8B2" w14:textId="77777777" w:rsidR="00147DFE" w:rsidRPr="00147DFE" w:rsidRDefault="00147DFE" w:rsidP="00926DA4">
      <w:pPr>
        <w:suppressAutoHyphens/>
        <w:autoSpaceDE w:val="0"/>
        <w:autoSpaceDN w:val="0"/>
        <w:adjustRightInd w:val="0"/>
        <w:spacing w:before="160" w:line="276" w:lineRule="auto"/>
        <w:textAlignment w:val="center"/>
        <w:rPr>
          <w:rFonts w:ascii="Arial" w:eastAsia="Arial" w:hAnsi="Arial" w:cs="Arial"/>
          <w:b/>
          <w:bCs/>
          <w:color w:val="000000"/>
          <w:kern w:val="0"/>
          <w:sz w:val="24"/>
          <w:szCs w:val="24"/>
          <w14:ligatures w14:val="none"/>
        </w:rPr>
      </w:pPr>
      <w:r w:rsidRPr="00147DFE">
        <w:rPr>
          <w:rFonts w:ascii="Arial" w:eastAsia="Arial" w:hAnsi="Arial" w:cs="Arial"/>
          <w:b/>
          <w:bCs/>
          <w:color w:val="000000"/>
          <w:kern w:val="0"/>
          <w:sz w:val="24"/>
          <w:szCs w:val="24"/>
          <w14:ligatures w14:val="none"/>
        </w:rPr>
        <w:t>Eligible costs</w:t>
      </w:r>
    </w:p>
    <w:p w14:paraId="6D290271" w14:textId="77777777" w:rsidR="00147DFE" w:rsidRPr="00147DFE" w:rsidRDefault="00147DFE" w:rsidP="00170E85">
      <w:pPr>
        <w:suppressAutoHyphens/>
        <w:autoSpaceDE w:val="0"/>
        <w:autoSpaceDN w:val="0"/>
        <w:adjustRightInd w:val="0"/>
        <w:spacing w:before="80" w:line="276" w:lineRule="auto"/>
        <w:textAlignment w:val="center"/>
        <w:rPr>
          <w:rFonts w:ascii="Arial" w:eastAsia="Arial" w:hAnsi="Arial" w:cs="Arial"/>
          <w:b/>
          <w:bCs/>
          <w:color w:val="000000"/>
          <w:kern w:val="0"/>
          <w:sz w:val="24"/>
          <w:szCs w:val="24"/>
          <w14:ligatures w14:val="none"/>
        </w:rPr>
      </w:pPr>
      <w:bookmarkStart w:id="41" w:name="_Hlk209600119"/>
      <w:r w:rsidRPr="00147DFE">
        <w:rPr>
          <w:rFonts w:ascii="Arial" w:eastAsia="Arial" w:hAnsi="Arial" w:cs="Arial"/>
          <w:b/>
          <w:bCs/>
          <w:color w:val="000000"/>
          <w:kern w:val="0"/>
          <w:sz w:val="24"/>
          <w:szCs w:val="24"/>
          <w14:ligatures w14:val="none"/>
        </w:rPr>
        <w:t xml:space="preserve">Sport-related courses </w:t>
      </w:r>
    </w:p>
    <w:p w14:paraId="4061683A" w14:textId="77777777" w:rsidR="00045832" w:rsidRPr="00045832" w:rsidRDefault="00045832" w:rsidP="00045832">
      <w:pPr>
        <w:pStyle w:val="ListParagraph"/>
        <w:numPr>
          <w:ilvl w:val="0"/>
          <w:numId w:val="46"/>
        </w:numPr>
        <w:suppressAutoHyphens/>
        <w:autoSpaceDE w:val="0"/>
        <w:autoSpaceDN w:val="0"/>
        <w:adjustRightInd w:val="0"/>
        <w:spacing w:before="80" w:line="276" w:lineRule="auto"/>
        <w:textAlignment w:val="center"/>
        <w:rPr>
          <w:rFonts w:ascii="Arial" w:eastAsia="Arial" w:hAnsi="Arial" w:cs="Arial"/>
          <w:bCs/>
          <w:color w:val="000000"/>
          <w:kern w:val="0"/>
          <w:sz w:val="24"/>
          <w:szCs w:val="24"/>
          <w14:ligatures w14:val="none"/>
        </w:rPr>
      </w:pPr>
      <w:bookmarkStart w:id="42" w:name="_Hlk209600241"/>
      <w:bookmarkEnd w:id="41"/>
      <w:r w:rsidRPr="00045832">
        <w:rPr>
          <w:rFonts w:ascii="Arial" w:eastAsia="Arial" w:hAnsi="Arial" w:cs="Arial"/>
          <w:bCs/>
          <w:color w:val="000000"/>
          <w:kern w:val="0"/>
          <w:sz w:val="24"/>
          <w:szCs w:val="24"/>
          <w14:ligatures w14:val="none"/>
        </w:rPr>
        <w:t>Accredited training for roles including coach, instructor, referee, umpire, assessor, timekeeper or scorer</w:t>
      </w:r>
    </w:p>
    <w:p w14:paraId="73E84BDD" w14:textId="77777777" w:rsidR="00045832" w:rsidRPr="00045832" w:rsidRDefault="00045832" w:rsidP="00045832">
      <w:pPr>
        <w:pStyle w:val="ListParagraph"/>
        <w:numPr>
          <w:ilvl w:val="0"/>
          <w:numId w:val="46"/>
        </w:numPr>
        <w:suppressAutoHyphens/>
        <w:autoSpaceDE w:val="0"/>
        <w:autoSpaceDN w:val="0"/>
        <w:adjustRightInd w:val="0"/>
        <w:spacing w:before="80" w:line="276" w:lineRule="auto"/>
        <w:textAlignment w:val="center"/>
        <w:rPr>
          <w:rFonts w:ascii="Arial" w:eastAsia="Arial" w:hAnsi="Arial" w:cs="Arial"/>
          <w:bCs/>
          <w:color w:val="000000"/>
          <w:kern w:val="0"/>
          <w:sz w:val="24"/>
          <w:szCs w:val="24"/>
          <w14:ligatures w14:val="none"/>
        </w:rPr>
      </w:pPr>
      <w:r w:rsidRPr="00045832">
        <w:rPr>
          <w:rFonts w:ascii="Arial" w:eastAsia="Arial" w:hAnsi="Arial" w:cs="Arial"/>
          <w:bCs/>
          <w:color w:val="000000"/>
          <w:kern w:val="0"/>
          <w:sz w:val="24"/>
          <w:szCs w:val="24"/>
          <w14:ligatures w14:val="none"/>
        </w:rPr>
        <w:t>Community officiating and game-day support</w:t>
      </w:r>
    </w:p>
    <w:p w14:paraId="31B35279" w14:textId="77777777" w:rsidR="00045832" w:rsidRPr="00045832" w:rsidRDefault="00045832" w:rsidP="00045832">
      <w:pPr>
        <w:pStyle w:val="ListParagraph"/>
        <w:numPr>
          <w:ilvl w:val="0"/>
          <w:numId w:val="46"/>
        </w:numPr>
        <w:suppressAutoHyphens/>
        <w:autoSpaceDE w:val="0"/>
        <w:autoSpaceDN w:val="0"/>
        <w:adjustRightInd w:val="0"/>
        <w:spacing w:before="80" w:line="276" w:lineRule="auto"/>
        <w:textAlignment w:val="center"/>
        <w:rPr>
          <w:rFonts w:ascii="Arial" w:eastAsia="Arial" w:hAnsi="Arial" w:cs="Arial"/>
          <w:bCs/>
          <w:color w:val="000000"/>
          <w:kern w:val="0"/>
          <w:sz w:val="24"/>
          <w:szCs w:val="24"/>
          <w14:ligatures w14:val="none"/>
        </w:rPr>
      </w:pPr>
      <w:r w:rsidRPr="00045832">
        <w:rPr>
          <w:rFonts w:ascii="Arial" w:eastAsia="Arial" w:hAnsi="Arial" w:cs="Arial"/>
          <w:bCs/>
          <w:color w:val="000000"/>
          <w:kern w:val="0"/>
          <w:sz w:val="24"/>
          <w:szCs w:val="24"/>
          <w14:ligatures w14:val="none"/>
        </w:rPr>
        <w:t>Inclusion and diversity awareness</w:t>
      </w:r>
    </w:p>
    <w:p w14:paraId="476FC918" w14:textId="77777777" w:rsidR="00045832" w:rsidRPr="00045832" w:rsidRDefault="00045832" w:rsidP="00045832">
      <w:pPr>
        <w:pStyle w:val="ListParagraph"/>
        <w:numPr>
          <w:ilvl w:val="0"/>
          <w:numId w:val="46"/>
        </w:numPr>
        <w:suppressAutoHyphens/>
        <w:autoSpaceDE w:val="0"/>
        <w:autoSpaceDN w:val="0"/>
        <w:adjustRightInd w:val="0"/>
        <w:spacing w:before="80" w:line="276" w:lineRule="auto"/>
        <w:textAlignment w:val="center"/>
        <w:rPr>
          <w:rFonts w:ascii="Arial" w:eastAsia="Arial" w:hAnsi="Arial" w:cs="Arial"/>
          <w:bCs/>
          <w:color w:val="000000"/>
          <w:kern w:val="0"/>
          <w:sz w:val="24"/>
          <w:szCs w:val="24"/>
          <w14:ligatures w14:val="none"/>
        </w:rPr>
      </w:pPr>
      <w:r w:rsidRPr="00045832">
        <w:rPr>
          <w:rFonts w:ascii="Arial" w:eastAsia="Arial" w:hAnsi="Arial" w:cs="Arial"/>
          <w:bCs/>
          <w:color w:val="000000"/>
          <w:kern w:val="0"/>
          <w:sz w:val="24"/>
          <w:szCs w:val="24"/>
          <w14:ligatures w14:val="none"/>
        </w:rPr>
        <w:t>Child safety and member protection training</w:t>
      </w:r>
    </w:p>
    <w:p w14:paraId="26826F18" w14:textId="77777777" w:rsidR="00045832" w:rsidRPr="00045832" w:rsidRDefault="00045832" w:rsidP="00045832">
      <w:pPr>
        <w:pStyle w:val="ListParagraph"/>
        <w:numPr>
          <w:ilvl w:val="0"/>
          <w:numId w:val="46"/>
        </w:numPr>
        <w:suppressAutoHyphens/>
        <w:autoSpaceDE w:val="0"/>
        <w:autoSpaceDN w:val="0"/>
        <w:adjustRightInd w:val="0"/>
        <w:spacing w:before="80" w:line="276" w:lineRule="auto"/>
        <w:textAlignment w:val="center"/>
        <w:rPr>
          <w:rFonts w:ascii="Arial" w:eastAsia="Arial" w:hAnsi="Arial" w:cs="Arial"/>
          <w:bCs/>
          <w:color w:val="000000"/>
          <w:kern w:val="0"/>
          <w:sz w:val="24"/>
          <w:szCs w:val="24"/>
          <w14:ligatures w14:val="none"/>
        </w:rPr>
      </w:pPr>
      <w:r w:rsidRPr="00045832">
        <w:rPr>
          <w:rFonts w:ascii="Arial" w:eastAsia="Arial" w:hAnsi="Arial" w:cs="Arial"/>
          <w:bCs/>
          <w:color w:val="000000"/>
          <w:kern w:val="0"/>
          <w:sz w:val="24"/>
          <w:szCs w:val="24"/>
          <w14:ligatures w14:val="none"/>
        </w:rPr>
        <w:t>Code of conduct and ethical sport practice</w:t>
      </w:r>
    </w:p>
    <w:p w14:paraId="221CDAF2" w14:textId="77777777" w:rsidR="00147DFE" w:rsidRPr="00147DFE" w:rsidRDefault="00147DFE" w:rsidP="00170E85">
      <w:pPr>
        <w:suppressAutoHyphens/>
        <w:autoSpaceDE w:val="0"/>
        <w:autoSpaceDN w:val="0"/>
        <w:adjustRightInd w:val="0"/>
        <w:spacing w:before="80" w:line="276" w:lineRule="auto"/>
        <w:textAlignment w:val="center"/>
        <w:rPr>
          <w:rFonts w:ascii="Arial" w:eastAsia="Arial" w:hAnsi="Arial" w:cs="Arial"/>
          <w:b/>
          <w:bCs/>
          <w:color w:val="000000"/>
          <w:kern w:val="0"/>
          <w:sz w:val="24"/>
          <w:szCs w:val="24"/>
          <w14:ligatures w14:val="none"/>
        </w:rPr>
      </w:pPr>
      <w:r w:rsidRPr="00147DFE">
        <w:rPr>
          <w:rFonts w:ascii="Arial" w:eastAsia="Arial" w:hAnsi="Arial" w:cs="Arial"/>
          <w:b/>
          <w:bCs/>
          <w:color w:val="000000"/>
          <w:kern w:val="0"/>
          <w:sz w:val="24"/>
          <w:szCs w:val="24"/>
          <w14:ligatures w14:val="none"/>
        </w:rPr>
        <w:t xml:space="preserve">Health and safety courses </w:t>
      </w:r>
    </w:p>
    <w:p w14:paraId="48082B56" w14:textId="77777777" w:rsidR="00147DFE" w:rsidRPr="00147DFE" w:rsidRDefault="00147DFE" w:rsidP="00253524">
      <w:pPr>
        <w:numPr>
          <w:ilvl w:val="0"/>
          <w:numId w:val="20"/>
        </w:numPr>
        <w:suppressAutoHyphens/>
        <w:autoSpaceDE w:val="0"/>
        <w:autoSpaceDN w:val="0"/>
        <w:adjustRightInd w:val="0"/>
        <w:spacing w:before="80" w:line="276" w:lineRule="auto"/>
        <w:contextualSpacing/>
        <w:textAlignment w:val="center"/>
        <w:rPr>
          <w:rFonts w:ascii="Arial" w:eastAsia="Arial" w:hAnsi="Arial" w:cs="Arial"/>
          <w:color w:val="000000"/>
          <w:kern w:val="0"/>
          <w:sz w:val="24"/>
          <w:szCs w:val="24"/>
          <w14:ligatures w14:val="none"/>
        </w:rPr>
      </w:pPr>
      <w:r w:rsidRPr="00147DFE">
        <w:rPr>
          <w:rFonts w:ascii="Arial" w:eastAsia="Arial" w:hAnsi="Arial" w:cs="Arial"/>
          <w:color w:val="000000"/>
          <w:kern w:val="0"/>
          <w:sz w:val="24"/>
          <w:szCs w:val="24"/>
          <w14:ligatures w14:val="none"/>
        </w:rPr>
        <w:t>First-aid and CPR certification</w:t>
      </w:r>
    </w:p>
    <w:bookmarkEnd w:id="42"/>
    <w:p w14:paraId="7C736FA2" w14:textId="77777777" w:rsidR="00147DFE" w:rsidRPr="00147DFE" w:rsidRDefault="00147DFE" w:rsidP="00253524">
      <w:pPr>
        <w:numPr>
          <w:ilvl w:val="0"/>
          <w:numId w:val="20"/>
        </w:numPr>
        <w:suppressAutoHyphens/>
        <w:autoSpaceDE w:val="0"/>
        <w:autoSpaceDN w:val="0"/>
        <w:adjustRightInd w:val="0"/>
        <w:spacing w:before="80" w:line="276" w:lineRule="auto"/>
        <w:contextualSpacing/>
        <w:textAlignment w:val="center"/>
        <w:rPr>
          <w:rFonts w:ascii="Arial" w:eastAsia="Arial" w:hAnsi="Arial" w:cs="Arial"/>
          <w:color w:val="000000"/>
          <w:kern w:val="0"/>
          <w:sz w:val="24"/>
          <w:szCs w:val="24"/>
          <w14:ligatures w14:val="none"/>
        </w:rPr>
      </w:pPr>
      <w:r w:rsidRPr="00147DFE">
        <w:rPr>
          <w:rFonts w:ascii="Arial" w:eastAsia="Arial" w:hAnsi="Arial" w:cs="Arial"/>
          <w:color w:val="000000"/>
          <w:kern w:val="0"/>
          <w:sz w:val="24"/>
          <w:szCs w:val="24"/>
          <w14:ligatures w14:val="none"/>
        </w:rPr>
        <w:t>Mental health first aid or crisis response</w:t>
      </w:r>
    </w:p>
    <w:p w14:paraId="738EA18B" w14:textId="77777777" w:rsidR="00147DFE" w:rsidRPr="00147DFE" w:rsidRDefault="00147DFE" w:rsidP="00253524">
      <w:pPr>
        <w:numPr>
          <w:ilvl w:val="0"/>
          <w:numId w:val="20"/>
        </w:numPr>
        <w:suppressAutoHyphens/>
        <w:autoSpaceDE w:val="0"/>
        <w:autoSpaceDN w:val="0"/>
        <w:adjustRightInd w:val="0"/>
        <w:spacing w:before="80" w:line="276" w:lineRule="auto"/>
        <w:contextualSpacing/>
        <w:textAlignment w:val="center"/>
        <w:rPr>
          <w:rFonts w:ascii="Arial" w:eastAsia="Arial" w:hAnsi="Arial" w:cs="Arial"/>
          <w:color w:val="000000"/>
          <w:kern w:val="0"/>
          <w:sz w:val="24"/>
          <w:szCs w:val="24"/>
          <w14:ligatures w14:val="none"/>
        </w:rPr>
      </w:pPr>
      <w:r w:rsidRPr="00147DFE">
        <w:rPr>
          <w:rFonts w:ascii="Arial" w:eastAsia="Arial" w:hAnsi="Arial" w:cs="Arial"/>
          <w:color w:val="000000"/>
          <w:kern w:val="0"/>
          <w:sz w:val="24"/>
          <w:szCs w:val="24"/>
          <w14:ligatures w14:val="none"/>
        </w:rPr>
        <w:t>Conflict resolution and de-escalation strategies</w:t>
      </w:r>
    </w:p>
    <w:p w14:paraId="41D84FE6" w14:textId="77777777" w:rsidR="00147DFE" w:rsidRPr="00147DFE" w:rsidRDefault="00147DFE" w:rsidP="00170E85">
      <w:pPr>
        <w:suppressAutoHyphens/>
        <w:autoSpaceDE w:val="0"/>
        <w:autoSpaceDN w:val="0"/>
        <w:adjustRightInd w:val="0"/>
        <w:spacing w:before="80" w:line="276" w:lineRule="auto"/>
        <w:textAlignment w:val="center"/>
        <w:rPr>
          <w:rFonts w:ascii="Arial" w:eastAsia="Arial" w:hAnsi="Arial" w:cs="Arial"/>
          <w:b/>
          <w:bCs/>
          <w:color w:val="000000"/>
          <w:kern w:val="0"/>
          <w:sz w:val="24"/>
          <w:szCs w:val="24"/>
          <w14:ligatures w14:val="none"/>
        </w:rPr>
      </w:pPr>
      <w:r w:rsidRPr="00147DFE">
        <w:rPr>
          <w:rFonts w:ascii="Arial" w:eastAsia="Arial" w:hAnsi="Arial" w:cs="Arial"/>
          <w:b/>
          <w:bCs/>
          <w:color w:val="000000"/>
          <w:kern w:val="0"/>
          <w:sz w:val="24"/>
          <w:szCs w:val="24"/>
          <w14:ligatures w14:val="none"/>
        </w:rPr>
        <w:t xml:space="preserve">Workforce training </w:t>
      </w:r>
    </w:p>
    <w:p w14:paraId="227E14E1" w14:textId="77777777" w:rsidR="00147DFE" w:rsidRPr="00147DFE" w:rsidRDefault="00147DFE" w:rsidP="00253524">
      <w:pPr>
        <w:numPr>
          <w:ilvl w:val="0"/>
          <w:numId w:val="20"/>
        </w:numPr>
        <w:suppressAutoHyphens/>
        <w:autoSpaceDE w:val="0"/>
        <w:autoSpaceDN w:val="0"/>
        <w:adjustRightInd w:val="0"/>
        <w:spacing w:before="80" w:line="276" w:lineRule="auto"/>
        <w:contextualSpacing/>
        <w:textAlignment w:val="center"/>
        <w:rPr>
          <w:rFonts w:ascii="Arial" w:eastAsia="Arial" w:hAnsi="Arial" w:cs="Arial"/>
          <w:color w:val="000000"/>
          <w:kern w:val="0"/>
          <w:sz w:val="24"/>
          <w:szCs w:val="24"/>
          <w14:ligatures w14:val="none"/>
        </w:rPr>
      </w:pPr>
      <w:r w:rsidRPr="00147DFE">
        <w:rPr>
          <w:rFonts w:ascii="Arial" w:eastAsia="Arial" w:hAnsi="Arial" w:cs="Arial"/>
          <w:color w:val="000000"/>
          <w:kern w:val="0"/>
          <w:sz w:val="24"/>
          <w:szCs w:val="24"/>
          <w14:ligatures w14:val="none"/>
        </w:rPr>
        <w:t>Gender equity and inclusive leadership</w:t>
      </w:r>
    </w:p>
    <w:p w14:paraId="59F3CBE9" w14:textId="77777777" w:rsidR="00147DFE" w:rsidRPr="00147DFE" w:rsidRDefault="00147DFE" w:rsidP="00253524">
      <w:pPr>
        <w:numPr>
          <w:ilvl w:val="0"/>
          <w:numId w:val="20"/>
        </w:numPr>
        <w:suppressAutoHyphens/>
        <w:autoSpaceDE w:val="0"/>
        <w:autoSpaceDN w:val="0"/>
        <w:adjustRightInd w:val="0"/>
        <w:spacing w:before="80" w:line="276" w:lineRule="auto"/>
        <w:contextualSpacing/>
        <w:textAlignment w:val="center"/>
        <w:rPr>
          <w:rFonts w:ascii="Arial" w:eastAsia="Arial" w:hAnsi="Arial" w:cs="Arial"/>
          <w:color w:val="000000"/>
          <w:kern w:val="0"/>
          <w:sz w:val="24"/>
          <w:szCs w:val="24"/>
          <w14:ligatures w14:val="none"/>
        </w:rPr>
      </w:pPr>
      <w:r w:rsidRPr="00147DFE">
        <w:rPr>
          <w:rFonts w:ascii="Arial" w:eastAsia="Arial" w:hAnsi="Arial" w:cs="Arial"/>
          <w:color w:val="000000"/>
          <w:kern w:val="0"/>
          <w:sz w:val="24"/>
          <w:szCs w:val="24"/>
          <w14:ligatures w14:val="none"/>
        </w:rPr>
        <w:t>Cross-cultural awareness and communication</w:t>
      </w:r>
    </w:p>
    <w:p w14:paraId="78E2911E" w14:textId="77777777" w:rsidR="00147DFE" w:rsidRPr="00147DFE" w:rsidRDefault="00147DFE" w:rsidP="00253524">
      <w:pPr>
        <w:numPr>
          <w:ilvl w:val="0"/>
          <w:numId w:val="20"/>
        </w:numPr>
        <w:suppressAutoHyphens/>
        <w:autoSpaceDE w:val="0"/>
        <w:autoSpaceDN w:val="0"/>
        <w:adjustRightInd w:val="0"/>
        <w:spacing w:before="80" w:line="276" w:lineRule="auto"/>
        <w:contextualSpacing/>
        <w:textAlignment w:val="center"/>
        <w:rPr>
          <w:rFonts w:ascii="Arial" w:eastAsia="Arial" w:hAnsi="Arial" w:cs="Arial"/>
          <w:color w:val="000000"/>
          <w:kern w:val="0"/>
          <w:sz w:val="24"/>
          <w:szCs w:val="24"/>
          <w14:ligatures w14:val="none"/>
        </w:rPr>
      </w:pPr>
      <w:r w:rsidRPr="00147DFE">
        <w:rPr>
          <w:rFonts w:ascii="Arial" w:eastAsia="Arial" w:hAnsi="Arial" w:cs="Arial"/>
          <w:color w:val="000000"/>
          <w:kern w:val="0"/>
          <w:sz w:val="24"/>
          <w:szCs w:val="24"/>
          <w14:ligatures w14:val="none"/>
        </w:rPr>
        <w:t>Fundraising, sponsorship, and financial literacy workshops</w:t>
      </w:r>
    </w:p>
    <w:p w14:paraId="26E6262F" w14:textId="77777777" w:rsidR="00147DFE" w:rsidRPr="00147DFE" w:rsidRDefault="00147DFE" w:rsidP="00253524">
      <w:pPr>
        <w:numPr>
          <w:ilvl w:val="0"/>
          <w:numId w:val="20"/>
        </w:numPr>
        <w:suppressAutoHyphens/>
        <w:autoSpaceDE w:val="0"/>
        <w:autoSpaceDN w:val="0"/>
        <w:adjustRightInd w:val="0"/>
        <w:spacing w:before="80" w:line="276" w:lineRule="auto"/>
        <w:contextualSpacing/>
        <w:textAlignment w:val="center"/>
        <w:rPr>
          <w:rFonts w:ascii="Arial" w:eastAsia="Arial" w:hAnsi="Arial" w:cs="Arial"/>
          <w:color w:val="000000"/>
          <w:kern w:val="0"/>
          <w:sz w:val="24"/>
          <w:szCs w:val="24"/>
          <w14:ligatures w14:val="none"/>
        </w:rPr>
      </w:pPr>
      <w:r w:rsidRPr="00147DFE">
        <w:rPr>
          <w:rFonts w:ascii="Arial" w:eastAsia="Arial" w:hAnsi="Arial" w:cs="Arial"/>
          <w:color w:val="000000"/>
          <w:kern w:val="0"/>
          <w:sz w:val="24"/>
          <w:szCs w:val="24"/>
          <w14:ligatures w14:val="none"/>
        </w:rPr>
        <w:t>Club administration and operational management</w:t>
      </w:r>
    </w:p>
    <w:p w14:paraId="66539D55" w14:textId="77777777" w:rsidR="00147DFE" w:rsidRPr="00147DFE" w:rsidRDefault="00147DFE" w:rsidP="00253524">
      <w:pPr>
        <w:numPr>
          <w:ilvl w:val="0"/>
          <w:numId w:val="20"/>
        </w:numPr>
        <w:suppressAutoHyphens/>
        <w:autoSpaceDE w:val="0"/>
        <w:autoSpaceDN w:val="0"/>
        <w:adjustRightInd w:val="0"/>
        <w:spacing w:before="80" w:line="276" w:lineRule="auto"/>
        <w:contextualSpacing/>
        <w:textAlignment w:val="center"/>
        <w:rPr>
          <w:rFonts w:ascii="Arial" w:eastAsia="Times" w:hAnsi="Arial" w:cs="Arial"/>
          <w:bCs/>
          <w:kern w:val="0"/>
          <w:sz w:val="24"/>
          <w:szCs w:val="24"/>
          <w14:ligatures w14:val="none"/>
        </w:rPr>
      </w:pPr>
      <w:r w:rsidRPr="00147DFE">
        <w:rPr>
          <w:rFonts w:ascii="Arial" w:eastAsia="Arial" w:hAnsi="Arial" w:cs="Arial"/>
          <w:color w:val="000000"/>
          <w:kern w:val="0"/>
          <w:sz w:val="24"/>
          <w:szCs w:val="24"/>
          <w14:ligatures w14:val="none"/>
        </w:rPr>
        <w:t xml:space="preserve">Event planning and delivery </w:t>
      </w:r>
    </w:p>
    <w:p w14:paraId="30C7B1ED" w14:textId="77777777" w:rsidR="00147DFE" w:rsidRPr="00E94CB1" w:rsidRDefault="00147DFE" w:rsidP="00253524">
      <w:pPr>
        <w:numPr>
          <w:ilvl w:val="0"/>
          <w:numId w:val="20"/>
        </w:numPr>
        <w:suppressAutoHyphens/>
        <w:autoSpaceDE w:val="0"/>
        <w:autoSpaceDN w:val="0"/>
        <w:adjustRightInd w:val="0"/>
        <w:spacing w:before="80" w:line="276" w:lineRule="auto"/>
        <w:contextualSpacing/>
        <w:textAlignment w:val="center"/>
        <w:rPr>
          <w:rFonts w:ascii="Arial" w:eastAsia="Times" w:hAnsi="Arial" w:cs="Arial"/>
          <w:bCs/>
          <w:kern w:val="0"/>
          <w:sz w:val="24"/>
          <w:szCs w:val="24"/>
          <w14:ligatures w14:val="none"/>
        </w:rPr>
      </w:pPr>
      <w:r w:rsidRPr="00147DFE">
        <w:rPr>
          <w:rFonts w:ascii="Arial" w:eastAsia="Arial" w:hAnsi="Arial" w:cs="Arial"/>
          <w:color w:val="000000"/>
          <w:kern w:val="0"/>
          <w:sz w:val="24"/>
          <w:szCs w:val="24"/>
          <w14:ligatures w14:val="none"/>
        </w:rPr>
        <w:t>Social media skills and online safety/digital literacy</w:t>
      </w:r>
    </w:p>
    <w:p w14:paraId="3D091327" w14:textId="59A1C268" w:rsidR="00BD0773" w:rsidRPr="00A73DDA" w:rsidRDefault="00F50F8E" w:rsidP="00BD0773">
      <w:pPr>
        <w:suppressAutoHyphens/>
        <w:autoSpaceDE w:val="0"/>
        <w:autoSpaceDN w:val="0"/>
        <w:adjustRightInd w:val="0"/>
        <w:spacing w:before="80" w:line="276" w:lineRule="auto"/>
        <w:textAlignment w:val="center"/>
        <w:rPr>
          <w:rFonts w:ascii="Arial" w:eastAsia="Arial" w:hAnsi="Arial" w:cs="Arial"/>
          <w:b/>
          <w:bCs/>
          <w:color w:val="000000"/>
          <w:kern w:val="0"/>
          <w:sz w:val="24"/>
          <w:szCs w:val="24"/>
          <w14:ligatures w14:val="none"/>
        </w:rPr>
      </w:pPr>
      <w:r w:rsidRPr="00A73DDA">
        <w:rPr>
          <w:rFonts w:ascii="Arial" w:eastAsia="Arial" w:hAnsi="Arial" w:cs="Arial"/>
          <w:b/>
          <w:bCs/>
          <w:color w:val="000000"/>
          <w:kern w:val="0"/>
          <w:sz w:val="24"/>
          <w:szCs w:val="24"/>
          <w14:ligatures w14:val="none"/>
        </w:rPr>
        <w:t>Online modules</w:t>
      </w:r>
    </w:p>
    <w:p w14:paraId="7FF83B19" w14:textId="25273DA9" w:rsidR="00BD0773" w:rsidRPr="00A73DDA" w:rsidRDefault="007A733B">
      <w:pPr>
        <w:numPr>
          <w:ilvl w:val="0"/>
          <w:numId w:val="20"/>
        </w:numPr>
        <w:suppressAutoHyphens/>
        <w:autoSpaceDE w:val="0"/>
        <w:autoSpaceDN w:val="0"/>
        <w:adjustRightInd w:val="0"/>
        <w:spacing w:before="80" w:line="276" w:lineRule="auto"/>
        <w:contextualSpacing/>
        <w:textAlignment w:val="center"/>
        <w:rPr>
          <w:rFonts w:ascii="Arial" w:eastAsia="Arial" w:hAnsi="Arial" w:cs="Arial"/>
          <w:color w:val="000000"/>
          <w:kern w:val="0"/>
          <w:sz w:val="24"/>
          <w:szCs w:val="24"/>
          <w14:ligatures w14:val="none"/>
        </w:rPr>
      </w:pPr>
      <w:r w:rsidRPr="00A73DDA">
        <w:rPr>
          <w:rFonts w:ascii="Arial" w:eastAsia="Arial" w:hAnsi="Arial" w:cs="Arial"/>
          <w:color w:val="000000"/>
          <w:kern w:val="0"/>
          <w:sz w:val="24"/>
          <w:szCs w:val="24"/>
          <w14:ligatures w14:val="none"/>
        </w:rPr>
        <w:t>Licences / logins must be for a dedicated course, multi-user and for a maximum of 12</w:t>
      </w:r>
      <w:r w:rsidR="00B15091" w:rsidRPr="00A73DDA">
        <w:rPr>
          <w:rFonts w:ascii="Arial" w:eastAsia="Arial" w:hAnsi="Arial" w:cs="Arial"/>
          <w:color w:val="000000"/>
          <w:kern w:val="0"/>
          <w:sz w:val="24"/>
          <w:szCs w:val="24"/>
          <w14:ligatures w14:val="none"/>
        </w:rPr>
        <w:t xml:space="preserve">- months only. </w:t>
      </w:r>
    </w:p>
    <w:p w14:paraId="3F8DA4FA" w14:textId="77777777" w:rsidR="00EE2C7C" w:rsidRPr="004C0B82" w:rsidRDefault="00EE2C7C" w:rsidP="00EE2C7C">
      <w:pPr>
        <w:suppressAutoHyphens/>
        <w:autoSpaceDE w:val="0"/>
        <w:autoSpaceDN w:val="0"/>
        <w:adjustRightInd w:val="0"/>
        <w:spacing w:before="80" w:line="276" w:lineRule="auto"/>
        <w:textAlignment w:val="center"/>
        <w:rPr>
          <w:rFonts w:ascii="Arial" w:eastAsia="Arial" w:hAnsi="Arial" w:cs="Arial"/>
          <w:b/>
          <w:bCs/>
          <w:color w:val="000000"/>
          <w:kern w:val="0"/>
          <w:sz w:val="24"/>
          <w:szCs w:val="24"/>
          <w14:ligatures w14:val="none"/>
        </w:rPr>
      </w:pPr>
      <w:r w:rsidRPr="004C0B82">
        <w:rPr>
          <w:rFonts w:ascii="Arial" w:eastAsia="Arial" w:hAnsi="Arial" w:cs="Arial"/>
          <w:b/>
          <w:bCs/>
          <w:color w:val="000000"/>
          <w:kern w:val="0"/>
          <w:sz w:val="24"/>
          <w:szCs w:val="24"/>
          <w14:ligatures w14:val="none"/>
        </w:rPr>
        <w:t>Example projects</w:t>
      </w:r>
    </w:p>
    <w:p w14:paraId="37FEDC7E" w14:textId="26AF4B3A" w:rsidR="00EE2C7C" w:rsidRPr="004C0B82" w:rsidRDefault="007A1CD4" w:rsidP="00EE2C7C">
      <w:pPr>
        <w:numPr>
          <w:ilvl w:val="0"/>
          <w:numId w:val="20"/>
        </w:numPr>
        <w:suppressAutoHyphens/>
        <w:autoSpaceDE w:val="0"/>
        <w:autoSpaceDN w:val="0"/>
        <w:adjustRightInd w:val="0"/>
        <w:spacing w:after="0" w:line="276" w:lineRule="auto"/>
        <w:textAlignment w:val="center"/>
        <w:rPr>
          <w:rFonts w:ascii="Arial" w:eastAsia="Arial" w:hAnsi="Arial" w:cs="Arial"/>
          <w:bCs/>
          <w:color w:val="000000"/>
          <w:kern w:val="0"/>
          <w:sz w:val="24"/>
          <w:szCs w:val="24"/>
          <w14:ligatures w14:val="none"/>
        </w:rPr>
      </w:pPr>
      <w:r w:rsidRPr="004C0B82">
        <w:rPr>
          <w:rFonts w:ascii="Arial" w:eastAsia="Arial" w:hAnsi="Arial" w:cs="Arial"/>
          <w:bCs/>
          <w:color w:val="000000"/>
          <w:kern w:val="0"/>
          <w:sz w:val="24"/>
          <w:szCs w:val="24"/>
          <w14:ligatures w14:val="none"/>
        </w:rPr>
        <w:t xml:space="preserve">Training volunteers in child safety, member protection and </w:t>
      </w:r>
      <w:r w:rsidR="00EE2C7C" w:rsidRPr="004C0B82">
        <w:rPr>
          <w:rFonts w:ascii="Arial" w:eastAsia="Arial" w:hAnsi="Arial" w:cs="Arial"/>
          <w:bCs/>
          <w:color w:val="000000"/>
          <w:kern w:val="0"/>
          <w:sz w:val="24"/>
          <w:szCs w:val="24"/>
          <w14:ligatures w14:val="none"/>
        </w:rPr>
        <w:t xml:space="preserve">Inclusive </w:t>
      </w:r>
      <w:r w:rsidRPr="004C0B82">
        <w:rPr>
          <w:rFonts w:ascii="Arial" w:eastAsia="Arial" w:hAnsi="Arial" w:cs="Arial"/>
          <w:bCs/>
          <w:color w:val="000000"/>
          <w:kern w:val="0"/>
          <w:sz w:val="24"/>
          <w:szCs w:val="24"/>
          <w14:ligatures w14:val="none"/>
        </w:rPr>
        <w:t>practices</w:t>
      </w:r>
    </w:p>
    <w:p w14:paraId="475DB2A0" w14:textId="2982EA47" w:rsidR="00EE2C7C" w:rsidRPr="004C0B82" w:rsidRDefault="00857628" w:rsidP="00EE2C7C">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4C0B82">
        <w:rPr>
          <w:rFonts w:ascii="Arial" w:eastAsia="Arial" w:hAnsi="Arial" w:cs="Arial"/>
          <w:bCs/>
          <w:color w:val="000000"/>
          <w:kern w:val="0"/>
          <w:sz w:val="24"/>
          <w:szCs w:val="24"/>
          <w14:ligatures w14:val="none"/>
        </w:rPr>
        <w:t>Inclusion and diversity workshops on culturally safe sporting environments.</w:t>
      </w:r>
    </w:p>
    <w:p w14:paraId="4068E252" w14:textId="2702C947" w:rsidR="00857628" w:rsidRPr="004C0B82" w:rsidRDefault="00857628" w:rsidP="00EE2C7C">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4C0B82">
        <w:rPr>
          <w:rFonts w:ascii="Arial" w:eastAsia="Arial" w:hAnsi="Arial" w:cs="Arial"/>
          <w:color w:val="000000"/>
          <w:kern w:val="0"/>
          <w:sz w:val="24"/>
          <w:szCs w:val="24"/>
          <w14:ligatures w14:val="none"/>
        </w:rPr>
        <w:t>Cross</w:t>
      </w:r>
      <w:r w:rsidR="003D013C" w:rsidRPr="004C0B82">
        <w:rPr>
          <w:rFonts w:ascii="Arial" w:eastAsia="Arial" w:hAnsi="Arial" w:cs="Arial"/>
          <w:color w:val="000000"/>
          <w:kern w:val="0"/>
          <w:sz w:val="24"/>
          <w:szCs w:val="24"/>
          <w14:ligatures w14:val="none"/>
        </w:rPr>
        <w:t xml:space="preserve">-cultural communication training to improve engagement with CALD communities. </w:t>
      </w:r>
    </w:p>
    <w:p w14:paraId="15AAF435" w14:textId="18051952" w:rsidR="003D013C" w:rsidRPr="004C0B82" w:rsidRDefault="003D013C" w:rsidP="00EE2C7C">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4C0B82">
        <w:rPr>
          <w:rFonts w:ascii="Arial" w:eastAsia="Arial" w:hAnsi="Arial" w:cs="Arial"/>
          <w:color w:val="000000"/>
          <w:kern w:val="0"/>
          <w:sz w:val="24"/>
          <w:szCs w:val="24"/>
          <w14:ligatures w14:val="none"/>
        </w:rPr>
        <w:t>Leadership development programs for women</w:t>
      </w:r>
    </w:p>
    <w:p w14:paraId="70763DA1" w14:textId="3BC2FDD7" w:rsidR="003D013C" w:rsidRPr="004C0B82" w:rsidRDefault="003D013C" w:rsidP="00EE2C7C">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4C0B82">
        <w:rPr>
          <w:rFonts w:ascii="Arial" w:eastAsia="Arial" w:hAnsi="Arial" w:cs="Arial"/>
          <w:color w:val="000000"/>
          <w:kern w:val="0"/>
          <w:sz w:val="24"/>
          <w:szCs w:val="24"/>
          <w14:ligatures w14:val="none"/>
        </w:rPr>
        <w:t>Volunteer recruitment workshops for clubs experiencing workforce shor</w:t>
      </w:r>
      <w:r w:rsidR="00EB1E65" w:rsidRPr="004C0B82">
        <w:rPr>
          <w:rFonts w:ascii="Arial" w:eastAsia="Arial" w:hAnsi="Arial" w:cs="Arial"/>
          <w:color w:val="000000"/>
          <w:kern w:val="0"/>
          <w:sz w:val="24"/>
          <w:szCs w:val="24"/>
          <w14:ligatures w14:val="none"/>
        </w:rPr>
        <w:t>tages</w:t>
      </w:r>
    </w:p>
    <w:p w14:paraId="4F0C06AE" w14:textId="3BBAD60A" w:rsidR="00EB1E65" w:rsidRPr="004C0B82" w:rsidRDefault="00EB1E65" w:rsidP="00EE2C7C">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4C0B82">
        <w:rPr>
          <w:rFonts w:ascii="Arial" w:eastAsia="Arial" w:hAnsi="Arial" w:cs="Arial"/>
          <w:color w:val="000000"/>
          <w:kern w:val="0"/>
          <w:sz w:val="24"/>
          <w:szCs w:val="24"/>
          <w14:ligatures w14:val="none"/>
        </w:rPr>
        <w:t>Confliction resolution and de-escalation workshops to strengthen safe club environments.</w:t>
      </w:r>
    </w:p>
    <w:p w14:paraId="0CDCF56E" w14:textId="77777777" w:rsidR="00EB1E65" w:rsidRPr="00F777D8" w:rsidRDefault="00EB1E65" w:rsidP="00EB1E65">
      <w:pPr>
        <w:suppressAutoHyphens/>
        <w:autoSpaceDE w:val="0"/>
        <w:autoSpaceDN w:val="0"/>
        <w:adjustRightInd w:val="0"/>
        <w:spacing w:after="0" w:line="276" w:lineRule="auto"/>
        <w:ind w:left="720"/>
        <w:textAlignment w:val="center"/>
        <w:rPr>
          <w:rFonts w:ascii="Arial" w:eastAsia="Arial" w:hAnsi="Arial" w:cs="Arial"/>
          <w:b/>
          <w:bCs/>
          <w:color w:val="000000"/>
          <w:kern w:val="0"/>
          <w:sz w:val="24"/>
          <w:szCs w:val="24"/>
          <w:highlight w:val="yellow"/>
          <w14:ligatures w14:val="none"/>
        </w:rPr>
      </w:pPr>
    </w:p>
    <w:p w14:paraId="6A824EE6" w14:textId="77777777" w:rsidR="00E94CB1" w:rsidRPr="00147DFE" w:rsidRDefault="00E94CB1" w:rsidP="00E94CB1">
      <w:pPr>
        <w:suppressAutoHyphens/>
        <w:autoSpaceDE w:val="0"/>
        <w:autoSpaceDN w:val="0"/>
        <w:adjustRightInd w:val="0"/>
        <w:spacing w:before="80" w:line="276" w:lineRule="auto"/>
        <w:contextualSpacing/>
        <w:textAlignment w:val="center"/>
        <w:rPr>
          <w:rFonts w:ascii="Arial" w:eastAsia="Times" w:hAnsi="Arial" w:cs="Arial"/>
          <w:bCs/>
          <w:kern w:val="0"/>
          <w:sz w:val="24"/>
          <w:szCs w:val="24"/>
          <w14:ligatures w14:val="none"/>
        </w:rPr>
      </w:pPr>
    </w:p>
    <w:p w14:paraId="7801A816" w14:textId="77777777" w:rsidR="00147DFE" w:rsidRPr="00147DFE" w:rsidRDefault="00147DFE" w:rsidP="00147DFE">
      <w:pPr>
        <w:suppressAutoHyphens/>
        <w:spacing w:before="100" w:beforeAutospacing="1" w:after="120" w:line="276" w:lineRule="auto"/>
        <w:rPr>
          <w:rFonts w:ascii="Arial" w:eastAsia="MS Mincho" w:hAnsi="Arial" w:cs="Arial"/>
          <w:b/>
          <w:bCs/>
          <w:spacing w:val="-4"/>
          <w:kern w:val="0"/>
          <w:sz w:val="28"/>
          <w:szCs w:val="28"/>
          <w14:ligatures w14:val="none"/>
        </w:rPr>
      </w:pPr>
    </w:p>
    <w:p w14:paraId="729A4FC5" w14:textId="77777777" w:rsidR="00147DFE" w:rsidRPr="00147DFE" w:rsidRDefault="00147DFE" w:rsidP="00147DFE">
      <w:pPr>
        <w:suppressAutoHyphens/>
        <w:autoSpaceDE w:val="0"/>
        <w:autoSpaceDN w:val="0"/>
        <w:adjustRightInd w:val="0"/>
        <w:spacing w:line="220" w:lineRule="atLeast"/>
        <w:textAlignment w:val="center"/>
        <w:rPr>
          <w:rFonts w:ascii="Arial" w:eastAsia="Arial" w:hAnsi="Arial" w:cs="Arial"/>
          <w:color w:val="000000"/>
          <w:kern w:val="0"/>
          <w:sz w:val="18"/>
          <w:szCs w:val="18"/>
          <w14:ligatures w14:val="none"/>
        </w:rPr>
      </w:pPr>
    </w:p>
    <w:p w14:paraId="24F33B78" w14:textId="77777777" w:rsidR="00147DFE" w:rsidRPr="00147DFE" w:rsidRDefault="00147DFE" w:rsidP="00147DFE">
      <w:pPr>
        <w:suppressAutoHyphens/>
        <w:autoSpaceDE w:val="0"/>
        <w:autoSpaceDN w:val="0"/>
        <w:adjustRightInd w:val="0"/>
        <w:spacing w:line="220" w:lineRule="atLeast"/>
        <w:textAlignment w:val="center"/>
        <w:rPr>
          <w:rFonts w:ascii="Arial" w:eastAsia="Arial" w:hAnsi="Arial" w:cs="Arial"/>
          <w:color w:val="000000"/>
          <w:kern w:val="0"/>
          <w:sz w:val="18"/>
          <w:szCs w:val="18"/>
          <w14:ligatures w14:val="none"/>
        </w:rPr>
      </w:pPr>
    </w:p>
    <w:p w14:paraId="7EA7F0A2" w14:textId="2F82201A" w:rsidR="00147DFE" w:rsidRPr="00165845" w:rsidRDefault="00147DFE" w:rsidP="00170E85">
      <w:pPr>
        <w:suppressAutoHyphens/>
        <w:autoSpaceDE w:val="0"/>
        <w:autoSpaceDN w:val="0"/>
        <w:adjustRightInd w:val="0"/>
        <w:spacing w:after="0" w:line="276" w:lineRule="auto"/>
        <w:textAlignment w:val="center"/>
        <w:rPr>
          <w:rFonts w:ascii="Arial" w:eastAsia="Arial" w:hAnsi="Arial" w:cs="Arial"/>
          <w:b/>
          <w:color w:val="000000"/>
          <w:kern w:val="0"/>
          <w:sz w:val="32"/>
          <w:szCs w:val="32"/>
          <w14:ligatures w14:val="none"/>
        </w:rPr>
      </w:pPr>
      <w:bookmarkStart w:id="43" w:name="_Hlk209602517"/>
      <w:r w:rsidRPr="00165845">
        <w:rPr>
          <w:rFonts w:ascii="Arial" w:eastAsia="Arial" w:hAnsi="Arial" w:cs="Arial"/>
          <w:b/>
          <w:color w:val="000000"/>
          <w:kern w:val="0"/>
          <w:sz w:val="28"/>
          <w:szCs w:val="28"/>
          <w14:ligatures w14:val="none"/>
        </w:rPr>
        <w:lastRenderedPageBreak/>
        <w:t>Category 3</w:t>
      </w:r>
      <w:r w:rsidR="00792C8B" w:rsidRPr="00165845">
        <w:rPr>
          <w:rFonts w:ascii="Arial" w:eastAsia="Arial" w:hAnsi="Arial" w:cs="Arial"/>
          <w:b/>
          <w:bCs/>
          <w:color w:val="000000"/>
          <w:kern w:val="0"/>
          <w:sz w:val="28"/>
          <w:szCs w:val="28"/>
          <w14:ligatures w14:val="none"/>
        </w:rPr>
        <w:t>:</w:t>
      </w:r>
      <w:r w:rsidRPr="00165845">
        <w:rPr>
          <w:rFonts w:ascii="Arial" w:eastAsia="Arial" w:hAnsi="Arial" w:cs="Arial"/>
          <w:b/>
          <w:color w:val="000000"/>
          <w:kern w:val="0"/>
          <w:sz w:val="28"/>
          <w:szCs w:val="28"/>
          <w14:ligatures w14:val="none"/>
        </w:rPr>
        <w:t xml:space="preserve"> Access and Events</w:t>
      </w:r>
    </w:p>
    <w:p w14:paraId="0BC78405" w14:textId="77777777" w:rsidR="00147DFE" w:rsidRPr="00147DFE" w:rsidRDefault="00147DFE" w:rsidP="00170E85">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147DFE">
        <w:rPr>
          <w:rFonts w:ascii="Arial" w:eastAsia="Arial" w:hAnsi="Arial" w:cs="Arial"/>
          <w:b/>
          <w:bCs/>
          <w:color w:val="000000"/>
          <w:kern w:val="0"/>
          <w:sz w:val="24"/>
          <w:szCs w:val="24"/>
          <w14:ligatures w14:val="none"/>
        </w:rPr>
        <w:t xml:space="preserve">Funding available </w:t>
      </w:r>
    </w:p>
    <w:bookmarkEnd w:id="43"/>
    <w:p w14:paraId="25E99A6F" w14:textId="1D825D2F" w:rsidR="00AC3798" w:rsidRPr="004470BC" w:rsidRDefault="00AC3798" w:rsidP="00AC3798">
      <w:pPr>
        <w:numPr>
          <w:ilvl w:val="0"/>
          <w:numId w:val="20"/>
        </w:numPr>
        <w:suppressAutoHyphens/>
        <w:autoSpaceDE w:val="0"/>
        <w:autoSpaceDN w:val="0"/>
        <w:adjustRightInd w:val="0"/>
        <w:spacing w:after="0" w:line="276" w:lineRule="auto"/>
        <w:textAlignment w:val="center"/>
        <w:rPr>
          <w:rFonts w:ascii="Arial" w:eastAsia="Arial" w:hAnsi="Arial" w:cs="Arial"/>
          <w:bCs/>
          <w:color w:val="000000"/>
          <w:kern w:val="0"/>
          <w:sz w:val="24"/>
          <w:szCs w:val="24"/>
          <w14:ligatures w14:val="none"/>
        </w:rPr>
      </w:pPr>
      <w:r w:rsidRPr="004470BC">
        <w:rPr>
          <w:rFonts w:ascii="Arial" w:eastAsia="Arial" w:hAnsi="Arial" w:cs="Arial"/>
          <w:bCs/>
          <w:color w:val="000000"/>
          <w:kern w:val="0"/>
          <w:sz w:val="24"/>
          <w:szCs w:val="24"/>
          <w14:ligatures w14:val="none"/>
        </w:rPr>
        <w:t>$2,500 for a single session event for children/young people</w:t>
      </w:r>
      <w:r w:rsidR="00991780" w:rsidRPr="004470BC">
        <w:rPr>
          <w:rFonts w:ascii="Arial" w:eastAsia="Arial" w:hAnsi="Arial" w:cs="Arial"/>
          <w:bCs/>
          <w:color w:val="000000"/>
          <w:kern w:val="0"/>
          <w:sz w:val="24"/>
          <w:szCs w:val="24"/>
          <w14:ligatures w14:val="none"/>
        </w:rPr>
        <w:t xml:space="preserve"> or adults </w:t>
      </w:r>
      <w:r w:rsidR="00A42DB6" w:rsidRPr="004470BC">
        <w:rPr>
          <w:rFonts w:ascii="Arial" w:eastAsia="Arial" w:hAnsi="Arial" w:cs="Arial"/>
          <w:bCs/>
          <w:color w:val="000000"/>
          <w:kern w:val="0"/>
          <w:sz w:val="24"/>
          <w:szCs w:val="24"/>
          <w14:ligatures w14:val="none"/>
        </w:rPr>
        <w:t>OR</w:t>
      </w:r>
    </w:p>
    <w:p w14:paraId="00206F63" w14:textId="2FD317E0" w:rsidR="00147DFE" w:rsidRPr="004470BC" w:rsidRDefault="00147DFE" w:rsidP="00253524">
      <w:pPr>
        <w:numPr>
          <w:ilvl w:val="0"/>
          <w:numId w:val="20"/>
        </w:numPr>
        <w:suppressAutoHyphens/>
        <w:autoSpaceDE w:val="0"/>
        <w:autoSpaceDN w:val="0"/>
        <w:adjustRightInd w:val="0"/>
        <w:spacing w:after="0" w:line="276" w:lineRule="auto"/>
        <w:textAlignment w:val="center"/>
        <w:rPr>
          <w:rFonts w:ascii="Arial" w:eastAsia="Arial" w:hAnsi="Arial" w:cs="Arial"/>
          <w:bCs/>
          <w:color w:val="000000"/>
          <w:kern w:val="0"/>
          <w:sz w:val="24"/>
          <w:szCs w:val="24"/>
          <w14:ligatures w14:val="none"/>
        </w:rPr>
      </w:pPr>
      <w:r w:rsidRPr="004470BC">
        <w:rPr>
          <w:rFonts w:ascii="Arial" w:eastAsia="Arial" w:hAnsi="Arial" w:cs="Arial"/>
          <w:bCs/>
          <w:color w:val="000000"/>
          <w:kern w:val="0"/>
          <w:sz w:val="24"/>
          <w:szCs w:val="24"/>
          <w14:ligatures w14:val="none"/>
        </w:rPr>
        <w:t>$5,000 for a series of sport sessions for adult participants</w:t>
      </w:r>
      <w:r w:rsidR="00BA3201" w:rsidRPr="004470BC">
        <w:rPr>
          <w:rFonts w:ascii="Arial" w:eastAsia="Arial" w:hAnsi="Arial" w:cs="Arial"/>
          <w:bCs/>
          <w:color w:val="000000"/>
          <w:kern w:val="0"/>
          <w:sz w:val="24"/>
          <w:szCs w:val="24"/>
          <w14:ligatures w14:val="none"/>
        </w:rPr>
        <w:t xml:space="preserve"> </w:t>
      </w:r>
    </w:p>
    <w:p w14:paraId="39FB2F49" w14:textId="77777777" w:rsidR="00DA0533" w:rsidRDefault="00147DFE" w:rsidP="00170E85">
      <w:pPr>
        <w:suppressAutoHyphens/>
        <w:spacing w:after="140" w:line="276" w:lineRule="auto"/>
        <w:contextualSpacing/>
        <w:rPr>
          <w:rFonts w:ascii="Arial" w:eastAsia="MS Mincho" w:hAnsi="Arial" w:cs="Arial"/>
          <w:color w:val="000000"/>
          <w:spacing w:val="-4"/>
          <w:kern w:val="0"/>
          <w:sz w:val="24"/>
          <w:szCs w:val="24"/>
          <w14:ligatures w14:val="none"/>
        </w:rPr>
      </w:pPr>
      <w:r w:rsidRPr="00147DFE">
        <w:rPr>
          <w:rFonts w:ascii="Arial" w:eastAsia="MS Mincho" w:hAnsi="Arial" w:cs="Arial"/>
          <w:color w:val="000000"/>
          <w:spacing w:val="-4"/>
          <w:kern w:val="0"/>
          <w:sz w:val="24"/>
          <w:szCs w:val="24"/>
          <w14:ligatures w14:val="none"/>
        </w:rPr>
        <w:t>This category supports the delivery of inclusive and engaging sport activities that encourage participation, connection and provide safe and welcoming opportunities to access sport.</w:t>
      </w:r>
    </w:p>
    <w:p w14:paraId="3284BC6D" w14:textId="2597BE6E" w:rsidR="00147DFE" w:rsidRPr="004470BC" w:rsidRDefault="00147DFE" w:rsidP="00170E85">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bookmarkStart w:id="44" w:name="_Hlk209602110"/>
      <w:r w:rsidRPr="004470BC">
        <w:rPr>
          <w:rFonts w:ascii="Arial" w:eastAsia="Arial" w:hAnsi="Arial" w:cs="Arial"/>
          <w:b/>
          <w:bCs/>
          <w:color w:val="000000"/>
          <w:kern w:val="0"/>
          <w:sz w:val="24"/>
          <w:szCs w:val="24"/>
          <w14:ligatures w14:val="none"/>
        </w:rPr>
        <w:t>Eligible projects</w:t>
      </w:r>
      <w:r w:rsidR="008E0FAF" w:rsidRPr="004470BC">
        <w:rPr>
          <w:rFonts w:ascii="Arial" w:eastAsia="Arial" w:hAnsi="Arial" w:cs="Arial"/>
          <w:b/>
          <w:bCs/>
          <w:color w:val="000000"/>
          <w:kern w:val="0"/>
          <w:sz w:val="24"/>
          <w:szCs w:val="24"/>
          <w14:ligatures w14:val="none"/>
        </w:rPr>
        <w:t xml:space="preserve"> for up to $2,500</w:t>
      </w:r>
    </w:p>
    <w:p w14:paraId="63FA8F94" w14:textId="019E12A1" w:rsidR="008E0FAF" w:rsidRPr="004470BC" w:rsidRDefault="00C935A6" w:rsidP="002B7803">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4470BC">
        <w:rPr>
          <w:rFonts w:ascii="Arial" w:eastAsia="Arial" w:hAnsi="Arial" w:cs="Arial"/>
          <w:b/>
          <w:bCs/>
          <w:color w:val="000000"/>
          <w:kern w:val="0"/>
          <w:sz w:val="24"/>
          <w:szCs w:val="24"/>
          <w14:ligatures w14:val="none"/>
        </w:rPr>
        <w:t>One</w:t>
      </w:r>
      <w:r w:rsidR="009364B8" w:rsidRPr="004470BC">
        <w:rPr>
          <w:rFonts w:ascii="Arial" w:eastAsia="Arial" w:hAnsi="Arial" w:cs="Arial"/>
          <w:b/>
          <w:bCs/>
          <w:color w:val="000000"/>
          <w:kern w:val="0"/>
          <w:sz w:val="24"/>
          <w:szCs w:val="24"/>
          <w14:ligatures w14:val="none"/>
        </w:rPr>
        <w:t xml:space="preserve"> </w:t>
      </w:r>
      <w:r w:rsidRPr="004470BC">
        <w:rPr>
          <w:rFonts w:ascii="Arial" w:eastAsia="Arial" w:hAnsi="Arial" w:cs="Arial"/>
          <w:b/>
          <w:bCs/>
          <w:color w:val="000000"/>
          <w:kern w:val="0"/>
          <w:sz w:val="24"/>
          <w:szCs w:val="24"/>
          <w14:ligatures w14:val="none"/>
        </w:rPr>
        <w:t>off activity or single</w:t>
      </w:r>
      <w:r w:rsidR="00CF5CF3" w:rsidRPr="004470BC">
        <w:rPr>
          <w:rFonts w:ascii="Arial" w:eastAsia="Arial" w:hAnsi="Arial" w:cs="Arial"/>
          <w:b/>
          <w:bCs/>
          <w:color w:val="000000"/>
          <w:kern w:val="0"/>
          <w:sz w:val="24"/>
          <w:szCs w:val="24"/>
          <w14:ligatures w14:val="none"/>
        </w:rPr>
        <w:t xml:space="preserve"> </w:t>
      </w:r>
      <w:r w:rsidRPr="004470BC">
        <w:rPr>
          <w:rFonts w:ascii="Arial" w:eastAsia="Arial" w:hAnsi="Arial" w:cs="Arial"/>
          <w:b/>
          <w:bCs/>
          <w:color w:val="000000"/>
          <w:kern w:val="0"/>
          <w:sz w:val="24"/>
          <w:szCs w:val="24"/>
          <w14:ligatures w14:val="none"/>
        </w:rPr>
        <w:t>session event</w:t>
      </w:r>
      <w:r w:rsidR="00885D81" w:rsidRPr="004470BC">
        <w:rPr>
          <w:rFonts w:ascii="Arial" w:eastAsia="Arial" w:hAnsi="Arial" w:cs="Arial"/>
          <w:b/>
          <w:bCs/>
          <w:color w:val="000000"/>
          <w:kern w:val="0"/>
          <w:sz w:val="24"/>
          <w:szCs w:val="24"/>
          <w14:ligatures w14:val="none"/>
        </w:rPr>
        <w:t xml:space="preserve"> for c</w:t>
      </w:r>
      <w:r w:rsidR="008E0FAF" w:rsidRPr="004470BC">
        <w:rPr>
          <w:rFonts w:ascii="Arial" w:eastAsia="Arial" w:hAnsi="Arial" w:cs="Arial"/>
          <w:b/>
          <w:bCs/>
          <w:color w:val="000000"/>
          <w:kern w:val="0"/>
          <w:sz w:val="24"/>
          <w:szCs w:val="24"/>
          <w14:ligatures w14:val="none"/>
        </w:rPr>
        <w:t>hildren and young people (under 18</w:t>
      </w:r>
      <w:r w:rsidR="00212CB8" w:rsidRPr="004470BC">
        <w:rPr>
          <w:rFonts w:ascii="Arial" w:eastAsia="Arial" w:hAnsi="Arial" w:cs="Arial"/>
          <w:b/>
          <w:bCs/>
          <w:color w:val="000000"/>
          <w:kern w:val="0"/>
          <w:sz w:val="24"/>
          <w:szCs w:val="24"/>
          <w14:ligatures w14:val="none"/>
        </w:rPr>
        <w:t xml:space="preserve"> years</w:t>
      </w:r>
      <w:r w:rsidR="008E0FAF" w:rsidRPr="004470BC">
        <w:rPr>
          <w:rFonts w:ascii="Arial" w:eastAsia="Arial" w:hAnsi="Arial" w:cs="Arial"/>
          <w:b/>
          <w:bCs/>
          <w:color w:val="000000"/>
          <w:kern w:val="0"/>
          <w:sz w:val="24"/>
          <w:szCs w:val="24"/>
          <w14:ligatures w14:val="none"/>
        </w:rPr>
        <w:t xml:space="preserve">) </w:t>
      </w:r>
    </w:p>
    <w:p w14:paraId="1E631DC0" w14:textId="143F6712" w:rsidR="008E0FAF" w:rsidRPr="004470BC" w:rsidRDefault="002B7803" w:rsidP="008E0FAF">
      <w:pPr>
        <w:numPr>
          <w:ilvl w:val="0"/>
          <w:numId w:val="20"/>
        </w:numPr>
        <w:suppressAutoHyphens/>
        <w:autoSpaceDE w:val="0"/>
        <w:autoSpaceDN w:val="0"/>
        <w:adjustRightInd w:val="0"/>
        <w:spacing w:after="0" w:line="276" w:lineRule="auto"/>
        <w:contextualSpacing/>
        <w:textAlignment w:val="center"/>
        <w:rPr>
          <w:rFonts w:ascii="Arial" w:eastAsia="Times" w:hAnsi="Arial" w:cs="Arial"/>
          <w:bCs/>
          <w:kern w:val="0"/>
          <w:sz w:val="24"/>
          <w:szCs w:val="24"/>
          <w14:ligatures w14:val="none"/>
        </w:rPr>
      </w:pPr>
      <w:r w:rsidRPr="004470BC">
        <w:rPr>
          <w:rFonts w:ascii="Arial" w:eastAsia="Arial" w:hAnsi="Arial" w:cs="Arial"/>
          <w:kern w:val="0"/>
          <w:sz w:val="24"/>
          <w:szCs w:val="24"/>
          <w14:ligatures w14:val="none"/>
        </w:rPr>
        <w:t>C</w:t>
      </w:r>
      <w:r w:rsidR="008E0FAF" w:rsidRPr="004470BC">
        <w:rPr>
          <w:rFonts w:ascii="Arial" w:eastAsia="Arial" w:hAnsi="Arial" w:cs="Arial"/>
          <w:kern w:val="0"/>
          <w:sz w:val="24"/>
          <w:szCs w:val="24"/>
          <w14:ligatures w14:val="none"/>
        </w:rPr>
        <w:t>ome-and-try day</w:t>
      </w:r>
      <w:r w:rsidR="00040BC0" w:rsidRPr="004470BC">
        <w:rPr>
          <w:rFonts w:ascii="Arial" w:eastAsia="Arial" w:hAnsi="Arial" w:cs="Arial"/>
          <w:kern w:val="0"/>
          <w:sz w:val="24"/>
          <w:szCs w:val="24"/>
          <w14:ligatures w14:val="none"/>
        </w:rPr>
        <w:t>,</w:t>
      </w:r>
      <w:r w:rsidR="008E0FAF" w:rsidRPr="004470BC">
        <w:rPr>
          <w:rFonts w:ascii="Arial" w:eastAsia="Arial" w:hAnsi="Arial" w:cs="Arial"/>
          <w:kern w:val="0"/>
          <w:sz w:val="24"/>
          <w:szCs w:val="24"/>
          <w14:ligatures w14:val="none"/>
        </w:rPr>
        <w:t xml:space="preserve"> introductory clinic</w:t>
      </w:r>
      <w:r w:rsidR="00040BC0" w:rsidRPr="004470BC">
        <w:rPr>
          <w:rFonts w:ascii="Arial" w:eastAsia="Arial" w:hAnsi="Arial" w:cs="Arial"/>
          <w:kern w:val="0"/>
          <w:sz w:val="24"/>
          <w:szCs w:val="24"/>
          <w14:ligatures w14:val="none"/>
        </w:rPr>
        <w:t>, single day tournament, cultural sports day, championship day.</w:t>
      </w:r>
    </w:p>
    <w:p w14:paraId="5B790153" w14:textId="5CE47EC7" w:rsidR="008E0FAF" w:rsidRPr="004470BC" w:rsidRDefault="00040BC0" w:rsidP="008E0FAF">
      <w:pPr>
        <w:numPr>
          <w:ilvl w:val="0"/>
          <w:numId w:val="20"/>
        </w:numPr>
        <w:suppressAutoHyphens/>
        <w:autoSpaceDE w:val="0"/>
        <w:autoSpaceDN w:val="0"/>
        <w:adjustRightInd w:val="0"/>
        <w:spacing w:before="60" w:after="0" w:line="276" w:lineRule="auto"/>
        <w:contextualSpacing/>
        <w:textAlignment w:val="center"/>
        <w:rPr>
          <w:rFonts w:ascii="Arial" w:eastAsia="Times" w:hAnsi="Arial" w:cs="Arial"/>
          <w:bCs/>
          <w:kern w:val="0"/>
          <w:sz w:val="24"/>
          <w:szCs w:val="24"/>
          <w14:ligatures w14:val="none"/>
        </w:rPr>
      </w:pPr>
      <w:r w:rsidRPr="004470BC">
        <w:rPr>
          <w:rFonts w:ascii="Arial" w:eastAsia="Arial" w:hAnsi="Arial" w:cs="Arial"/>
          <w:kern w:val="0"/>
          <w:sz w:val="24"/>
          <w:szCs w:val="24"/>
          <w14:ligatures w14:val="none"/>
        </w:rPr>
        <w:t xml:space="preserve">Multiple </w:t>
      </w:r>
      <w:r w:rsidR="00811D36" w:rsidRPr="004470BC">
        <w:rPr>
          <w:rFonts w:ascii="Arial" w:eastAsia="Arial" w:hAnsi="Arial" w:cs="Arial"/>
          <w:kern w:val="0"/>
          <w:sz w:val="24"/>
          <w:szCs w:val="24"/>
          <w14:ligatures w14:val="none"/>
        </w:rPr>
        <w:t>day events are not funded for participants under 18.</w:t>
      </w:r>
    </w:p>
    <w:p w14:paraId="356AB83C" w14:textId="3C9B44A1" w:rsidR="00147DFE" w:rsidRPr="004470BC" w:rsidRDefault="00B628EA" w:rsidP="00170E85">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bookmarkStart w:id="45" w:name="_Hlk209601907"/>
      <w:r w:rsidRPr="004470BC">
        <w:rPr>
          <w:rFonts w:ascii="Arial" w:eastAsia="Arial" w:hAnsi="Arial" w:cs="Arial"/>
          <w:b/>
          <w:bCs/>
          <w:color w:val="000000"/>
          <w:kern w:val="0"/>
          <w:sz w:val="24"/>
          <w:szCs w:val="24"/>
          <w14:ligatures w14:val="none"/>
        </w:rPr>
        <w:t>For a</w:t>
      </w:r>
      <w:r w:rsidR="00147DFE" w:rsidRPr="004470BC">
        <w:rPr>
          <w:rFonts w:ascii="Arial" w:eastAsia="Arial" w:hAnsi="Arial" w:cs="Arial"/>
          <w:b/>
          <w:bCs/>
          <w:color w:val="000000"/>
          <w:kern w:val="0"/>
          <w:sz w:val="24"/>
          <w:szCs w:val="24"/>
          <w14:ligatures w14:val="none"/>
        </w:rPr>
        <w:t xml:space="preserve">dult </w:t>
      </w:r>
      <w:r w:rsidRPr="004470BC">
        <w:rPr>
          <w:rFonts w:ascii="Arial" w:eastAsia="Arial" w:hAnsi="Arial" w:cs="Arial"/>
          <w:b/>
          <w:bCs/>
          <w:color w:val="000000"/>
          <w:kern w:val="0"/>
          <w:sz w:val="24"/>
          <w:szCs w:val="24"/>
          <w14:ligatures w14:val="none"/>
        </w:rPr>
        <w:t>(</w:t>
      </w:r>
      <w:r w:rsidR="001A5793" w:rsidRPr="004470BC">
        <w:rPr>
          <w:rFonts w:ascii="Arial" w:eastAsia="Arial" w:hAnsi="Arial" w:cs="Arial"/>
          <w:b/>
          <w:bCs/>
          <w:color w:val="000000"/>
          <w:kern w:val="0"/>
          <w:sz w:val="24"/>
          <w:szCs w:val="24"/>
          <w14:ligatures w14:val="none"/>
        </w:rPr>
        <w:t>1</w:t>
      </w:r>
      <w:r w:rsidR="00147DFE" w:rsidRPr="004470BC">
        <w:rPr>
          <w:rFonts w:ascii="Arial" w:eastAsia="Arial" w:hAnsi="Arial" w:cs="Arial"/>
          <w:b/>
          <w:bCs/>
          <w:color w:val="000000"/>
          <w:kern w:val="0"/>
          <w:sz w:val="24"/>
          <w:szCs w:val="24"/>
          <w14:ligatures w14:val="none"/>
        </w:rPr>
        <w:t>8</w:t>
      </w:r>
      <w:r w:rsidR="001A5793" w:rsidRPr="004470BC">
        <w:rPr>
          <w:rFonts w:ascii="Arial" w:eastAsia="Arial" w:hAnsi="Arial" w:cs="Arial"/>
          <w:b/>
          <w:bCs/>
          <w:color w:val="000000"/>
          <w:kern w:val="0"/>
          <w:sz w:val="24"/>
          <w:szCs w:val="24"/>
          <w14:ligatures w14:val="none"/>
        </w:rPr>
        <w:t xml:space="preserve"> years and over</w:t>
      </w:r>
      <w:r w:rsidR="00147DFE" w:rsidRPr="004470BC">
        <w:rPr>
          <w:rFonts w:ascii="Arial" w:eastAsia="Arial" w:hAnsi="Arial" w:cs="Arial"/>
          <w:b/>
          <w:bCs/>
          <w:color w:val="000000"/>
          <w:kern w:val="0"/>
          <w:sz w:val="24"/>
          <w:szCs w:val="24"/>
          <w14:ligatures w14:val="none"/>
        </w:rPr>
        <w:t>)</w:t>
      </w:r>
      <w:r w:rsidR="00F306E9" w:rsidRPr="004470BC">
        <w:rPr>
          <w:rFonts w:ascii="Arial" w:eastAsia="Arial" w:hAnsi="Arial" w:cs="Arial"/>
          <w:b/>
          <w:bCs/>
          <w:color w:val="000000"/>
          <w:kern w:val="0"/>
          <w:sz w:val="24"/>
          <w:szCs w:val="24"/>
          <w14:ligatures w14:val="none"/>
        </w:rPr>
        <w:t xml:space="preserve"> </w:t>
      </w:r>
    </w:p>
    <w:p w14:paraId="5A2A9662" w14:textId="223D7494" w:rsidR="00147DFE" w:rsidRPr="004470BC" w:rsidRDefault="000502C1" w:rsidP="00253524">
      <w:pPr>
        <w:numPr>
          <w:ilvl w:val="0"/>
          <w:numId w:val="20"/>
        </w:numPr>
        <w:suppressAutoHyphens/>
        <w:autoSpaceDE w:val="0"/>
        <w:autoSpaceDN w:val="0"/>
        <w:adjustRightInd w:val="0"/>
        <w:spacing w:after="0" w:line="276" w:lineRule="auto"/>
        <w:textAlignment w:val="center"/>
        <w:rPr>
          <w:rFonts w:ascii="Arial" w:eastAsia="Times" w:hAnsi="Arial" w:cs="Arial"/>
          <w:kern w:val="0"/>
          <w:sz w:val="24"/>
          <w:szCs w:val="24"/>
          <w14:ligatures w14:val="none"/>
        </w:rPr>
      </w:pPr>
      <w:bookmarkStart w:id="46" w:name="_Hlk209601965"/>
      <w:bookmarkEnd w:id="45"/>
      <w:r w:rsidRPr="004470BC">
        <w:rPr>
          <w:rFonts w:ascii="Arial" w:eastAsia="Times" w:hAnsi="Arial" w:cs="Arial"/>
          <w:kern w:val="0"/>
          <w:sz w:val="24"/>
          <w:szCs w:val="24"/>
          <w14:ligatures w14:val="none"/>
        </w:rPr>
        <w:t>Come-and-try day or sport clinic.</w:t>
      </w:r>
    </w:p>
    <w:p w14:paraId="021D6D75" w14:textId="2FE91BEB" w:rsidR="00147DFE" w:rsidRPr="004470BC" w:rsidRDefault="00B031E5">
      <w:pPr>
        <w:numPr>
          <w:ilvl w:val="0"/>
          <w:numId w:val="20"/>
        </w:numPr>
        <w:suppressAutoHyphens/>
        <w:autoSpaceDE w:val="0"/>
        <w:autoSpaceDN w:val="0"/>
        <w:adjustRightInd w:val="0"/>
        <w:spacing w:after="0" w:line="276" w:lineRule="auto"/>
        <w:textAlignment w:val="center"/>
        <w:rPr>
          <w:rFonts w:ascii="Arial" w:eastAsia="Times" w:hAnsi="Arial" w:cs="Arial"/>
          <w:kern w:val="0"/>
          <w:sz w:val="24"/>
          <w:szCs w:val="24"/>
          <w14:ligatures w14:val="none"/>
        </w:rPr>
      </w:pPr>
      <w:r w:rsidRPr="004470BC">
        <w:rPr>
          <w:rFonts w:ascii="Arial" w:eastAsia="Times" w:hAnsi="Arial" w:cs="Arial"/>
          <w:kern w:val="0"/>
          <w:sz w:val="24"/>
          <w:szCs w:val="24"/>
          <w14:ligatures w14:val="none"/>
        </w:rPr>
        <w:t>T</w:t>
      </w:r>
      <w:r w:rsidR="00147DFE" w:rsidRPr="004470BC">
        <w:rPr>
          <w:rFonts w:ascii="Arial" w:eastAsia="Times" w:hAnsi="Arial" w:cs="Arial"/>
          <w:kern w:val="0"/>
          <w:sz w:val="24"/>
          <w:szCs w:val="24"/>
          <w14:ligatures w14:val="none"/>
        </w:rPr>
        <w:t>ournaments</w:t>
      </w:r>
      <w:r w:rsidRPr="004470BC">
        <w:rPr>
          <w:rFonts w:ascii="Arial" w:eastAsia="Times" w:hAnsi="Arial" w:cs="Arial"/>
          <w:kern w:val="0"/>
          <w:sz w:val="24"/>
          <w:szCs w:val="24"/>
          <w14:ligatures w14:val="none"/>
        </w:rPr>
        <w:t>, championships, or sports festivals held over a weekend, or across multiple days are also considered one</w:t>
      </w:r>
      <w:r w:rsidR="00EF4362" w:rsidRPr="004470BC">
        <w:rPr>
          <w:rFonts w:ascii="Arial" w:eastAsia="Times" w:hAnsi="Arial" w:cs="Arial"/>
          <w:kern w:val="0"/>
          <w:sz w:val="24"/>
          <w:szCs w:val="24"/>
          <w14:ligatures w14:val="none"/>
        </w:rPr>
        <w:t>-off activities and are eligible up to $2,500 only.</w:t>
      </w:r>
      <w:bookmarkEnd w:id="44"/>
      <w:bookmarkEnd w:id="46"/>
    </w:p>
    <w:p w14:paraId="2C010F45" w14:textId="375E953E" w:rsidR="00147DFE" w:rsidRPr="004470BC" w:rsidRDefault="00147DFE" w:rsidP="00477C75">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4470BC">
        <w:rPr>
          <w:rFonts w:ascii="Arial" w:eastAsia="Arial" w:hAnsi="Arial" w:cs="Arial"/>
          <w:b/>
          <w:bCs/>
          <w:color w:val="000000"/>
          <w:kern w:val="0"/>
          <w:sz w:val="24"/>
          <w:szCs w:val="24"/>
          <w14:ligatures w14:val="none"/>
        </w:rPr>
        <w:t>Eligible projects</w:t>
      </w:r>
      <w:r w:rsidR="00477C75" w:rsidRPr="004470BC">
        <w:rPr>
          <w:rFonts w:ascii="Arial" w:eastAsia="Arial" w:hAnsi="Arial" w:cs="Arial"/>
          <w:b/>
          <w:bCs/>
          <w:color w:val="000000"/>
          <w:kern w:val="0"/>
          <w:sz w:val="24"/>
          <w:szCs w:val="24"/>
          <w14:ligatures w14:val="none"/>
        </w:rPr>
        <w:t xml:space="preserve"> for up to</w:t>
      </w:r>
      <w:r w:rsidR="000460E3" w:rsidRPr="004470BC">
        <w:rPr>
          <w:rFonts w:ascii="Arial" w:eastAsia="Arial" w:hAnsi="Arial" w:cs="Arial"/>
          <w:b/>
          <w:bCs/>
          <w:color w:val="000000"/>
          <w:kern w:val="0"/>
          <w:sz w:val="24"/>
          <w:szCs w:val="24"/>
          <w14:ligatures w14:val="none"/>
        </w:rPr>
        <w:t xml:space="preserve"> $5,000</w:t>
      </w:r>
    </w:p>
    <w:p w14:paraId="20A0BA0D" w14:textId="0F510654" w:rsidR="007E66CD" w:rsidRPr="004470BC" w:rsidRDefault="00FD2E52" w:rsidP="00477C75">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4470BC">
        <w:rPr>
          <w:rFonts w:ascii="Arial" w:eastAsia="Arial" w:hAnsi="Arial" w:cs="Arial"/>
          <w:b/>
          <w:bCs/>
          <w:color w:val="000000"/>
          <w:kern w:val="0"/>
          <w:sz w:val="24"/>
          <w:szCs w:val="24"/>
          <w14:ligatures w14:val="none"/>
        </w:rPr>
        <w:t>Please note -</w:t>
      </w:r>
      <w:r w:rsidRPr="004470BC">
        <w:rPr>
          <w:rFonts w:ascii="Arial" w:eastAsia="Arial" w:hAnsi="Arial" w:cs="Arial"/>
          <w:color w:val="000000"/>
          <w:kern w:val="0"/>
          <w:sz w:val="24"/>
          <w:szCs w:val="24"/>
          <w14:ligatures w14:val="none"/>
        </w:rPr>
        <w:t xml:space="preserve"> </w:t>
      </w:r>
      <w:r w:rsidR="00765BED" w:rsidRPr="004470BC">
        <w:rPr>
          <w:rFonts w:ascii="Arial" w:eastAsia="Arial" w:hAnsi="Arial" w:cs="Arial"/>
          <w:color w:val="000000"/>
          <w:kern w:val="0"/>
          <w:sz w:val="24"/>
          <w:szCs w:val="24"/>
          <w14:ligatures w14:val="none"/>
        </w:rPr>
        <w:t>Applications</w:t>
      </w:r>
      <w:r w:rsidR="00520CCB" w:rsidRPr="004470BC">
        <w:rPr>
          <w:rFonts w:ascii="Arial" w:eastAsia="Arial" w:hAnsi="Arial" w:cs="Arial"/>
          <w:color w:val="000000"/>
          <w:kern w:val="0"/>
          <w:sz w:val="24"/>
          <w:szCs w:val="24"/>
          <w14:ligatures w14:val="none"/>
        </w:rPr>
        <w:t xml:space="preserve"> that propose any ongoing sessions for participants under 18 years of age, either partially or entirely, are </w:t>
      </w:r>
      <w:r w:rsidR="0067049D" w:rsidRPr="004470BC">
        <w:rPr>
          <w:rFonts w:ascii="Arial" w:eastAsia="Arial" w:hAnsi="Arial" w:cs="Arial"/>
          <w:color w:val="000000"/>
          <w:kern w:val="0"/>
          <w:sz w:val="24"/>
          <w:szCs w:val="24"/>
          <w14:ligatures w14:val="none"/>
        </w:rPr>
        <w:t>in</w:t>
      </w:r>
      <w:r w:rsidR="00520CCB" w:rsidRPr="004470BC">
        <w:rPr>
          <w:rFonts w:ascii="Arial" w:eastAsia="Arial" w:hAnsi="Arial" w:cs="Arial"/>
          <w:color w:val="000000"/>
          <w:kern w:val="0"/>
          <w:sz w:val="24"/>
          <w:szCs w:val="24"/>
          <w14:ligatures w14:val="none"/>
        </w:rPr>
        <w:t>eligible.</w:t>
      </w:r>
    </w:p>
    <w:p w14:paraId="033D877E" w14:textId="3BC77655" w:rsidR="00D45B42" w:rsidRPr="004470BC" w:rsidRDefault="00C50633" w:rsidP="00D45B42">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4470BC">
        <w:rPr>
          <w:rFonts w:ascii="Arial" w:eastAsia="Arial" w:hAnsi="Arial" w:cs="Arial"/>
          <w:b/>
          <w:bCs/>
          <w:color w:val="000000"/>
          <w:kern w:val="0"/>
          <w:sz w:val="24"/>
          <w:szCs w:val="24"/>
          <w14:ligatures w14:val="none"/>
        </w:rPr>
        <w:t xml:space="preserve">Series of </w:t>
      </w:r>
      <w:r w:rsidR="00C309DB">
        <w:rPr>
          <w:rFonts w:ascii="Arial" w:eastAsia="Arial" w:hAnsi="Arial" w:cs="Arial"/>
          <w:b/>
          <w:bCs/>
          <w:color w:val="000000"/>
          <w:kern w:val="0"/>
          <w:sz w:val="24"/>
          <w:szCs w:val="24"/>
          <w14:ligatures w14:val="none"/>
        </w:rPr>
        <w:t>s</w:t>
      </w:r>
      <w:r w:rsidRPr="004470BC">
        <w:rPr>
          <w:rFonts w:ascii="Arial" w:eastAsia="Arial" w:hAnsi="Arial" w:cs="Arial"/>
          <w:b/>
          <w:bCs/>
          <w:color w:val="000000"/>
          <w:kern w:val="0"/>
          <w:sz w:val="24"/>
          <w:szCs w:val="24"/>
          <w14:ligatures w14:val="none"/>
        </w:rPr>
        <w:t>port sessions</w:t>
      </w:r>
      <w:r w:rsidR="00C309DB">
        <w:rPr>
          <w:rFonts w:ascii="Arial" w:eastAsia="Arial" w:hAnsi="Arial" w:cs="Arial"/>
          <w:b/>
          <w:bCs/>
          <w:color w:val="000000"/>
          <w:kern w:val="0"/>
          <w:sz w:val="24"/>
          <w:szCs w:val="24"/>
          <w14:ligatures w14:val="none"/>
        </w:rPr>
        <w:t xml:space="preserve"> f</w:t>
      </w:r>
      <w:r w:rsidR="00D45B42" w:rsidRPr="004470BC">
        <w:rPr>
          <w:rFonts w:ascii="Arial" w:eastAsia="Arial" w:hAnsi="Arial" w:cs="Arial"/>
          <w:b/>
          <w:bCs/>
          <w:color w:val="000000"/>
          <w:kern w:val="0"/>
          <w:sz w:val="24"/>
          <w:szCs w:val="24"/>
          <w14:ligatures w14:val="none"/>
        </w:rPr>
        <w:t xml:space="preserve">or adult (18 years and over) </w:t>
      </w:r>
    </w:p>
    <w:p w14:paraId="638802AA" w14:textId="5F206ECF" w:rsidR="00681F6C" w:rsidRPr="004470BC" w:rsidRDefault="00681F6C" w:rsidP="00D45B42">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4470BC">
        <w:rPr>
          <w:rFonts w:ascii="Arial" w:eastAsia="Arial" w:hAnsi="Arial" w:cs="Arial"/>
          <w:color w:val="000000"/>
          <w:kern w:val="0"/>
          <w:sz w:val="24"/>
          <w:szCs w:val="24"/>
          <w14:ligatures w14:val="none"/>
        </w:rPr>
        <w:t xml:space="preserve">Projects must involve a series of sport sessions delivered over multiple dates and be separate from </w:t>
      </w:r>
      <w:r w:rsidR="00A17720" w:rsidRPr="004470BC">
        <w:rPr>
          <w:rFonts w:ascii="Arial" w:eastAsia="Arial" w:hAnsi="Arial" w:cs="Arial"/>
          <w:color w:val="000000"/>
          <w:kern w:val="0"/>
          <w:sz w:val="24"/>
          <w:szCs w:val="24"/>
          <w14:ligatures w14:val="none"/>
        </w:rPr>
        <w:t xml:space="preserve">a single competition, championship, or tournament. </w:t>
      </w:r>
    </w:p>
    <w:p w14:paraId="7FF08A32" w14:textId="77777777" w:rsidR="00F246F9" w:rsidRPr="004470BC" w:rsidRDefault="00F246F9" w:rsidP="00170E85">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bookmarkStart w:id="47" w:name="_Hlk209604486"/>
      <w:r w:rsidRPr="004470BC">
        <w:rPr>
          <w:rFonts w:ascii="Arial" w:eastAsia="Arial" w:hAnsi="Arial" w:cs="Arial"/>
          <w:b/>
          <w:bCs/>
          <w:color w:val="000000"/>
          <w:kern w:val="0"/>
          <w:sz w:val="24"/>
          <w:szCs w:val="24"/>
          <w14:ligatures w14:val="none"/>
        </w:rPr>
        <w:t>Eligible costs</w:t>
      </w:r>
    </w:p>
    <w:p w14:paraId="3FB38C61" w14:textId="7A829DE6" w:rsidR="00147DFE" w:rsidRPr="00147DFE" w:rsidRDefault="00147DFE" w:rsidP="00170E85">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4470BC">
        <w:rPr>
          <w:rFonts w:ascii="Arial" w:eastAsia="Arial" w:hAnsi="Arial" w:cs="Arial"/>
          <w:color w:val="000000"/>
          <w:kern w:val="0"/>
          <w:sz w:val="24"/>
          <w:szCs w:val="24"/>
          <w14:ligatures w14:val="none"/>
        </w:rPr>
        <w:t>All costs must be new and directly related to project delivery.</w:t>
      </w:r>
      <w:r w:rsidRPr="00147DFE">
        <w:rPr>
          <w:rFonts w:ascii="Arial" w:eastAsia="Arial" w:hAnsi="Arial" w:cs="Arial"/>
          <w:color w:val="000000"/>
          <w:kern w:val="0"/>
          <w:sz w:val="24"/>
          <w:szCs w:val="24"/>
          <w14:ligatures w14:val="none"/>
        </w:rPr>
        <w:t xml:space="preserve"> </w:t>
      </w:r>
    </w:p>
    <w:p w14:paraId="661D4C90" w14:textId="77777777" w:rsidR="00147DFE" w:rsidRPr="00147DFE" w:rsidRDefault="00147DFE" w:rsidP="00170E85">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147DFE">
        <w:rPr>
          <w:rFonts w:ascii="Arial" w:eastAsia="Arial" w:hAnsi="Arial" w:cs="Arial"/>
          <w:color w:val="000000"/>
          <w:kern w:val="0"/>
          <w:sz w:val="24"/>
          <w:szCs w:val="24"/>
          <w14:ligatures w14:val="none"/>
        </w:rPr>
        <w:t xml:space="preserve">Funding will only </w:t>
      </w:r>
      <w:bookmarkEnd w:id="47"/>
      <w:r w:rsidRPr="00147DFE">
        <w:rPr>
          <w:rFonts w:ascii="Arial" w:eastAsia="Arial" w:hAnsi="Arial" w:cs="Arial"/>
          <w:color w:val="000000"/>
          <w:kern w:val="0"/>
          <w:sz w:val="24"/>
          <w:szCs w:val="24"/>
          <w14:ligatures w14:val="none"/>
        </w:rPr>
        <w:t>be provided if the costs are reasonable and clearly attributable to the project.</w:t>
      </w:r>
    </w:p>
    <w:p w14:paraId="0D0F1CAA" w14:textId="77777777" w:rsidR="00147DFE" w:rsidRPr="00147DFE" w:rsidRDefault="00147DFE" w:rsidP="00170E85">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bookmarkStart w:id="48" w:name="_Hlk209602309"/>
      <w:r w:rsidRPr="00147DFE">
        <w:rPr>
          <w:rFonts w:ascii="Arial" w:eastAsia="Arial" w:hAnsi="Arial" w:cs="Arial"/>
          <w:b/>
          <w:bCs/>
          <w:color w:val="000000"/>
          <w:kern w:val="0"/>
          <w:sz w:val="24"/>
          <w:szCs w:val="24"/>
          <w14:ligatures w14:val="none"/>
        </w:rPr>
        <w:t>Short term, project staffing</w:t>
      </w:r>
    </w:p>
    <w:p w14:paraId="17CB4BE6" w14:textId="77777777" w:rsidR="00147DFE" w:rsidRPr="006C0635" w:rsidRDefault="00147DFE" w:rsidP="00253524">
      <w:pPr>
        <w:numPr>
          <w:ilvl w:val="0"/>
          <w:numId w:val="20"/>
        </w:numPr>
        <w:suppressAutoHyphens/>
        <w:autoSpaceDE w:val="0"/>
        <w:autoSpaceDN w:val="0"/>
        <w:adjustRightInd w:val="0"/>
        <w:spacing w:after="60" w:line="276" w:lineRule="auto"/>
        <w:contextualSpacing/>
        <w:textAlignment w:val="center"/>
        <w:rPr>
          <w:rFonts w:ascii="Arial" w:eastAsia="Times New Roman" w:hAnsi="Arial" w:cs="Arial"/>
          <w:kern w:val="0"/>
          <w:sz w:val="24"/>
          <w:szCs w:val="24"/>
          <w:lang w:eastAsia="en-AU"/>
          <w14:ligatures w14:val="none"/>
        </w:rPr>
      </w:pPr>
      <w:r w:rsidRPr="006C0635">
        <w:rPr>
          <w:rFonts w:ascii="Arial" w:eastAsia="Times New Roman" w:hAnsi="Arial" w:cs="Arial"/>
          <w:kern w:val="0"/>
          <w:sz w:val="24"/>
          <w:szCs w:val="24"/>
          <w:lang w:eastAsia="en-AU"/>
          <w14:ligatures w14:val="none"/>
        </w:rPr>
        <w:t>Event coordinators and facilitators</w:t>
      </w:r>
    </w:p>
    <w:bookmarkEnd w:id="48"/>
    <w:p w14:paraId="6D2B7B7C" w14:textId="77777777" w:rsidR="00147DFE" w:rsidRPr="006C0635" w:rsidRDefault="00147DFE" w:rsidP="00253524">
      <w:pPr>
        <w:numPr>
          <w:ilvl w:val="0"/>
          <w:numId w:val="20"/>
        </w:numPr>
        <w:suppressAutoHyphens/>
        <w:autoSpaceDE w:val="0"/>
        <w:autoSpaceDN w:val="0"/>
        <w:adjustRightInd w:val="0"/>
        <w:spacing w:before="60" w:after="60" w:line="276" w:lineRule="auto"/>
        <w:contextualSpacing/>
        <w:textAlignment w:val="center"/>
        <w:rPr>
          <w:rFonts w:ascii="Arial" w:eastAsia="Times New Roman" w:hAnsi="Arial" w:cs="Arial"/>
          <w:kern w:val="0"/>
          <w:sz w:val="24"/>
          <w:szCs w:val="24"/>
          <w:lang w:eastAsia="en-AU"/>
          <w14:ligatures w14:val="none"/>
        </w:rPr>
      </w:pPr>
      <w:r w:rsidRPr="006C0635">
        <w:rPr>
          <w:rFonts w:ascii="Arial" w:eastAsia="Times New Roman" w:hAnsi="Arial" w:cs="Arial"/>
          <w:kern w:val="0"/>
          <w:sz w:val="24"/>
          <w:szCs w:val="24"/>
          <w:lang w:eastAsia="en-AU"/>
          <w14:ligatures w14:val="none"/>
        </w:rPr>
        <w:t>Accredited coaches and activity leaders</w:t>
      </w:r>
    </w:p>
    <w:p w14:paraId="382D4872" w14:textId="77777777" w:rsidR="00147DFE" w:rsidRPr="006C0635" w:rsidRDefault="00147DFE" w:rsidP="00253524">
      <w:pPr>
        <w:numPr>
          <w:ilvl w:val="0"/>
          <w:numId w:val="20"/>
        </w:numPr>
        <w:suppressAutoHyphens/>
        <w:autoSpaceDE w:val="0"/>
        <w:autoSpaceDN w:val="0"/>
        <w:adjustRightInd w:val="0"/>
        <w:spacing w:before="60" w:after="60" w:line="276" w:lineRule="auto"/>
        <w:contextualSpacing/>
        <w:textAlignment w:val="center"/>
        <w:rPr>
          <w:rFonts w:ascii="Arial" w:eastAsia="Times New Roman" w:hAnsi="Arial" w:cs="Arial"/>
          <w:b/>
          <w:bCs/>
          <w:kern w:val="0"/>
          <w:sz w:val="24"/>
          <w:szCs w:val="24"/>
          <w:lang w:eastAsia="en-AU"/>
          <w14:ligatures w14:val="none"/>
        </w:rPr>
      </w:pPr>
      <w:r w:rsidRPr="006C0635">
        <w:rPr>
          <w:rFonts w:ascii="Arial" w:eastAsia="Times New Roman" w:hAnsi="Arial" w:cs="Arial"/>
          <w:kern w:val="0"/>
          <w:sz w:val="24"/>
          <w:szCs w:val="24"/>
          <w:lang w:eastAsia="en-AU"/>
          <w14:ligatures w14:val="none"/>
        </w:rPr>
        <w:t>Match officials, referees, umpires</w:t>
      </w:r>
    </w:p>
    <w:p w14:paraId="27EC6CE0" w14:textId="77777777" w:rsidR="00147DFE" w:rsidRPr="006C0635" w:rsidRDefault="00147DFE" w:rsidP="00253524">
      <w:pPr>
        <w:numPr>
          <w:ilvl w:val="0"/>
          <w:numId w:val="20"/>
        </w:numPr>
        <w:suppressAutoHyphens/>
        <w:autoSpaceDE w:val="0"/>
        <w:autoSpaceDN w:val="0"/>
        <w:adjustRightInd w:val="0"/>
        <w:spacing w:before="60" w:after="60" w:line="276" w:lineRule="auto"/>
        <w:contextualSpacing/>
        <w:textAlignment w:val="center"/>
        <w:rPr>
          <w:rFonts w:ascii="Arial" w:eastAsia="Times New Roman" w:hAnsi="Arial" w:cs="Arial"/>
          <w:kern w:val="0"/>
          <w:sz w:val="24"/>
          <w:szCs w:val="24"/>
          <w:lang w:eastAsia="en-AU"/>
          <w14:ligatures w14:val="none"/>
        </w:rPr>
      </w:pPr>
      <w:r w:rsidRPr="006C0635">
        <w:rPr>
          <w:rFonts w:ascii="Arial" w:eastAsia="Times New Roman" w:hAnsi="Arial" w:cs="Arial"/>
          <w:kern w:val="0"/>
          <w:sz w:val="24"/>
          <w:szCs w:val="24"/>
          <w:lang w:eastAsia="en-AU"/>
          <w14:ligatures w14:val="none"/>
        </w:rPr>
        <w:t>Inclusion support staff</w:t>
      </w:r>
    </w:p>
    <w:p w14:paraId="34198619" w14:textId="77777777" w:rsidR="00147DFE" w:rsidRPr="001D0078" w:rsidRDefault="00147DFE" w:rsidP="00170E85">
      <w:pPr>
        <w:suppressAutoHyphens/>
        <w:autoSpaceDE w:val="0"/>
        <w:autoSpaceDN w:val="0"/>
        <w:adjustRightInd w:val="0"/>
        <w:spacing w:after="0" w:line="276" w:lineRule="auto"/>
        <w:textAlignment w:val="center"/>
        <w:rPr>
          <w:rFonts w:ascii="Arial" w:eastAsia="Times New Roman" w:hAnsi="Arial" w:cs="Arial"/>
          <w:kern w:val="0"/>
          <w:sz w:val="24"/>
          <w:szCs w:val="24"/>
          <w:lang w:eastAsia="en-AU"/>
          <w14:ligatures w14:val="none"/>
        </w:rPr>
      </w:pPr>
      <w:bookmarkStart w:id="49" w:name="_Hlk209602367"/>
      <w:r w:rsidRPr="00147DFE">
        <w:rPr>
          <w:rFonts w:ascii="Arial" w:eastAsia="Arial" w:hAnsi="Arial" w:cs="Arial"/>
          <w:b/>
          <w:bCs/>
          <w:color w:val="000000"/>
          <w:kern w:val="0"/>
          <w:sz w:val="24"/>
          <w:szCs w:val="24"/>
          <w14:ligatures w14:val="none"/>
        </w:rPr>
        <w:t xml:space="preserve">Uniform </w:t>
      </w:r>
      <w:r w:rsidRPr="001D0078">
        <w:rPr>
          <w:rFonts w:ascii="Arial" w:eastAsia="Arial" w:hAnsi="Arial" w:cs="Arial"/>
          <w:b/>
          <w:bCs/>
          <w:color w:val="000000"/>
          <w:kern w:val="0"/>
          <w:sz w:val="24"/>
          <w:szCs w:val="24"/>
          <w14:ligatures w14:val="none"/>
        </w:rPr>
        <w:t>and equipment</w:t>
      </w:r>
    </w:p>
    <w:p w14:paraId="523A33D0" w14:textId="77777777" w:rsidR="00147DFE" w:rsidRPr="001D0078" w:rsidRDefault="00147DFE" w:rsidP="00253524">
      <w:pPr>
        <w:numPr>
          <w:ilvl w:val="0"/>
          <w:numId w:val="20"/>
        </w:numPr>
        <w:suppressAutoHyphens/>
        <w:autoSpaceDE w:val="0"/>
        <w:autoSpaceDN w:val="0"/>
        <w:adjustRightInd w:val="0"/>
        <w:spacing w:after="60" w:line="276" w:lineRule="auto"/>
        <w:contextualSpacing/>
        <w:textAlignment w:val="center"/>
        <w:rPr>
          <w:rFonts w:ascii="Arial" w:eastAsia="Times New Roman" w:hAnsi="Arial" w:cs="Arial"/>
          <w:kern w:val="0"/>
          <w:sz w:val="24"/>
          <w:szCs w:val="24"/>
          <w:lang w:eastAsia="en-AU"/>
          <w14:ligatures w14:val="none"/>
        </w:rPr>
      </w:pPr>
      <w:r w:rsidRPr="001D0078">
        <w:rPr>
          <w:rFonts w:ascii="Arial" w:eastAsia="Times New Roman" w:hAnsi="Arial" w:cs="Arial"/>
          <w:kern w:val="0"/>
          <w:sz w:val="24"/>
          <w:szCs w:val="24"/>
          <w:lang w:eastAsia="en-AU"/>
          <w14:ligatures w14:val="none"/>
        </w:rPr>
        <w:t>Maximum funding: $1,000 per application</w:t>
      </w:r>
    </w:p>
    <w:bookmarkEnd w:id="49"/>
    <w:p w14:paraId="1DE29E63" w14:textId="77777777" w:rsidR="00147DFE" w:rsidRPr="001D0078" w:rsidRDefault="00147DFE" w:rsidP="00253524">
      <w:pPr>
        <w:numPr>
          <w:ilvl w:val="0"/>
          <w:numId w:val="20"/>
        </w:numPr>
        <w:suppressAutoHyphens/>
        <w:autoSpaceDE w:val="0"/>
        <w:autoSpaceDN w:val="0"/>
        <w:adjustRightInd w:val="0"/>
        <w:spacing w:before="60" w:after="60" w:line="276" w:lineRule="auto"/>
        <w:contextualSpacing/>
        <w:textAlignment w:val="center"/>
        <w:rPr>
          <w:rFonts w:ascii="Arial" w:eastAsia="Times New Roman" w:hAnsi="Arial" w:cs="Arial"/>
          <w:kern w:val="0"/>
          <w:sz w:val="24"/>
          <w:szCs w:val="24"/>
          <w:lang w:eastAsia="en-AU"/>
          <w14:ligatures w14:val="none"/>
        </w:rPr>
      </w:pPr>
      <w:r w:rsidRPr="001D0078">
        <w:rPr>
          <w:rFonts w:ascii="Arial" w:eastAsia="Times New Roman" w:hAnsi="Arial" w:cs="Arial"/>
          <w:kern w:val="0"/>
          <w:sz w:val="24"/>
          <w:szCs w:val="24"/>
          <w:lang w:eastAsia="en-AU"/>
          <w14:ligatures w14:val="none"/>
        </w:rPr>
        <w:t>Items must be eligible under Category 1</w:t>
      </w:r>
    </w:p>
    <w:p w14:paraId="10E5AA6E" w14:textId="149BFAB0" w:rsidR="00EF4134" w:rsidRPr="001D0078" w:rsidRDefault="00147DFE" w:rsidP="00170E85">
      <w:pPr>
        <w:numPr>
          <w:ilvl w:val="0"/>
          <w:numId w:val="20"/>
        </w:numPr>
        <w:suppressAutoHyphens/>
        <w:autoSpaceDE w:val="0"/>
        <w:autoSpaceDN w:val="0"/>
        <w:adjustRightInd w:val="0"/>
        <w:spacing w:before="60" w:after="0" w:line="276" w:lineRule="auto"/>
        <w:contextualSpacing/>
        <w:textAlignment w:val="center"/>
        <w:rPr>
          <w:rFonts w:ascii="Arial" w:eastAsia="Times New Roman" w:hAnsi="Arial" w:cs="Arial"/>
          <w:b/>
          <w:bCs/>
          <w:kern w:val="0"/>
          <w:sz w:val="24"/>
          <w:szCs w:val="24"/>
          <w:lang w:eastAsia="en-AU"/>
          <w14:ligatures w14:val="none"/>
        </w:rPr>
      </w:pPr>
      <w:r w:rsidRPr="001D0078">
        <w:rPr>
          <w:rFonts w:ascii="Arial" w:eastAsia="Times New Roman" w:hAnsi="Arial" w:cs="Arial"/>
          <w:kern w:val="0"/>
          <w:sz w:val="24"/>
          <w:szCs w:val="24"/>
          <w:lang w:eastAsia="en-AU"/>
          <w14:ligatures w14:val="none"/>
        </w:rPr>
        <w:t>Only equipment and uniforms used during the event and directly linked to participant involvement will be funded.</w:t>
      </w:r>
    </w:p>
    <w:p w14:paraId="34391A81" w14:textId="3A20A1A3" w:rsidR="00147DFE" w:rsidRPr="001D0078" w:rsidRDefault="00147DFE" w:rsidP="00170E85">
      <w:pPr>
        <w:suppressAutoHyphens/>
        <w:autoSpaceDE w:val="0"/>
        <w:autoSpaceDN w:val="0"/>
        <w:adjustRightInd w:val="0"/>
        <w:spacing w:after="0" w:line="276" w:lineRule="auto"/>
        <w:textAlignment w:val="center"/>
        <w:rPr>
          <w:rFonts w:ascii="Arial" w:eastAsia="Times New Roman" w:hAnsi="Arial" w:cs="Arial"/>
          <w:b/>
          <w:bCs/>
          <w:kern w:val="0"/>
          <w:sz w:val="24"/>
          <w:szCs w:val="24"/>
          <w:lang w:eastAsia="en-AU"/>
          <w14:ligatures w14:val="none"/>
        </w:rPr>
      </w:pPr>
      <w:r w:rsidRPr="001D0078">
        <w:rPr>
          <w:rFonts w:ascii="Arial" w:eastAsia="Times New Roman" w:hAnsi="Arial" w:cs="Arial"/>
          <w:b/>
          <w:bCs/>
          <w:kern w:val="0"/>
          <w:sz w:val="24"/>
          <w:szCs w:val="24"/>
          <w:lang w:eastAsia="en-AU"/>
          <w14:ligatures w14:val="none"/>
        </w:rPr>
        <w:t>Promotional costs</w:t>
      </w:r>
    </w:p>
    <w:p w14:paraId="4BF04859" w14:textId="244D5CA5" w:rsidR="00147DFE" w:rsidRPr="001D0078" w:rsidRDefault="00147DFE" w:rsidP="00FD1831">
      <w:pPr>
        <w:numPr>
          <w:ilvl w:val="0"/>
          <w:numId w:val="20"/>
        </w:numPr>
        <w:suppressAutoHyphens/>
        <w:autoSpaceDE w:val="0"/>
        <w:autoSpaceDN w:val="0"/>
        <w:adjustRightInd w:val="0"/>
        <w:spacing w:after="60" w:line="276" w:lineRule="auto"/>
        <w:contextualSpacing/>
        <w:textAlignment w:val="center"/>
        <w:rPr>
          <w:rFonts w:ascii="Arial" w:eastAsia="Times New Roman" w:hAnsi="Arial" w:cs="Arial"/>
          <w:kern w:val="0"/>
          <w:sz w:val="24"/>
          <w:szCs w:val="24"/>
          <w:lang w:eastAsia="en-AU"/>
          <w14:ligatures w14:val="none"/>
        </w:rPr>
      </w:pPr>
      <w:r w:rsidRPr="001D0078">
        <w:rPr>
          <w:rFonts w:ascii="Arial" w:eastAsia="Times New Roman" w:hAnsi="Arial" w:cs="Arial"/>
          <w:kern w:val="0"/>
          <w:sz w:val="24"/>
          <w:szCs w:val="24"/>
          <w:lang w:eastAsia="en-AU"/>
          <w14:ligatures w14:val="none"/>
        </w:rPr>
        <w:t>Advertising (print, radio, digital)</w:t>
      </w:r>
      <w:r w:rsidR="00FD1831" w:rsidRPr="001D0078">
        <w:rPr>
          <w:rFonts w:ascii="Arial" w:eastAsia="Times New Roman" w:hAnsi="Arial" w:cs="Arial"/>
          <w:kern w:val="0"/>
          <w:sz w:val="24"/>
          <w:szCs w:val="24"/>
          <w:lang w:eastAsia="en-AU"/>
          <w14:ligatures w14:val="none"/>
        </w:rPr>
        <w:t>, publicity and media</w:t>
      </w:r>
    </w:p>
    <w:p w14:paraId="682017B4" w14:textId="00244A29" w:rsidR="00147DFE" w:rsidRPr="001D0078" w:rsidRDefault="00147DFE" w:rsidP="00253524">
      <w:pPr>
        <w:numPr>
          <w:ilvl w:val="0"/>
          <w:numId w:val="20"/>
        </w:numPr>
        <w:suppressAutoHyphens/>
        <w:autoSpaceDE w:val="0"/>
        <w:autoSpaceDN w:val="0"/>
        <w:adjustRightInd w:val="0"/>
        <w:spacing w:before="60" w:after="0" w:line="276" w:lineRule="auto"/>
        <w:contextualSpacing/>
        <w:textAlignment w:val="center"/>
        <w:rPr>
          <w:rFonts w:ascii="Arial" w:eastAsia="Times" w:hAnsi="Arial" w:cs="Arial"/>
          <w:kern w:val="0"/>
          <w:sz w:val="24"/>
          <w:szCs w:val="24"/>
          <w14:ligatures w14:val="none"/>
        </w:rPr>
      </w:pPr>
      <w:r w:rsidRPr="001D0078">
        <w:rPr>
          <w:rFonts w:ascii="Arial" w:eastAsia="Times New Roman" w:hAnsi="Arial" w:cs="Arial"/>
          <w:kern w:val="0"/>
          <w:sz w:val="24"/>
          <w:szCs w:val="24"/>
          <w:lang w:eastAsia="en-AU"/>
          <w14:ligatures w14:val="none"/>
        </w:rPr>
        <w:t xml:space="preserve">Marketing </w:t>
      </w:r>
      <w:r w:rsidR="00EA4723" w:rsidRPr="001D0078">
        <w:rPr>
          <w:rFonts w:ascii="Arial" w:eastAsia="Times New Roman" w:hAnsi="Arial" w:cs="Arial"/>
          <w:kern w:val="0"/>
          <w:sz w:val="24"/>
          <w:szCs w:val="24"/>
          <w:lang w:eastAsia="en-AU"/>
          <w14:ligatures w14:val="none"/>
        </w:rPr>
        <w:t xml:space="preserve">including printing and </w:t>
      </w:r>
      <w:r w:rsidRPr="001D0078">
        <w:rPr>
          <w:rFonts w:ascii="Arial" w:eastAsia="Times New Roman" w:hAnsi="Arial" w:cs="Arial"/>
          <w:kern w:val="0"/>
          <w:sz w:val="24"/>
          <w:szCs w:val="24"/>
          <w:lang w:eastAsia="en-AU"/>
          <w14:ligatures w14:val="none"/>
        </w:rPr>
        <w:t>publishing</w:t>
      </w:r>
    </w:p>
    <w:p w14:paraId="323A4F20" w14:textId="77777777" w:rsidR="00147DFE" w:rsidRPr="001D0078" w:rsidRDefault="00147DFE" w:rsidP="00170E85">
      <w:pPr>
        <w:suppressAutoHyphens/>
        <w:autoSpaceDE w:val="0"/>
        <w:autoSpaceDN w:val="0"/>
        <w:adjustRightInd w:val="0"/>
        <w:spacing w:after="0" w:line="276" w:lineRule="auto"/>
        <w:textAlignment w:val="center"/>
        <w:rPr>
          <w:rFonts w:ascii="Arial" w:eastAsia="Times New Roman" w:hAnsi="Arial" w:cs="Arial"/>
          <w:b/>
          <w:bCs/>
          <w:kern w:val="0"/>
          <w:sz w:val="24"/>
          <w:szCs w:val="24"/>
          <w:lang w:eastAsia="en-AU"/>
          <w14:ligatures w14:val="none"/>
        </w:rPr>
      </w:pPr>
      <w:r w:rsidRPr="001D0078">
        <w:rPr>
          <w:rFonts w:ascii="Arial" w:eastAsia="Times New Roman" w:hAnsi="Arial" w:cs="Arial"/>
          <w:b/>
          <w:bCs/>
          <w:kern w:val="0"/>
          <w:sz w:val="24"/>
          <w:szCs w:val="24"/>
          <w:lang w:eastAsia="en-AU"/>
          <w14:ligatures w14:val="none"/>
        </w:rPr>
        <w:t>Digital capability</w:t>
      </w:r>
    </w:p>
    <w:p w14:paraId="7968FE32" w14:textId="2F2FA756" w:rsidR="00147DFE" w:rsidRPr="001D0078" w:rsidRDefault="00147DFE">
      <w:pPr>
        <w:numPr>
          <w:ilvl w:val="0"/>
          <w:numId w:val="20"/>
        </w:numPr>
        <w:suppressAutoHyphens/>
        <w:autoSpaceDE w:val="0"/>
        <w:autoSpaceDN w:val="0"/>
        <w:adjustRightInd w:val="0"/>
        <w:spacing w:after="60" w:line="276" w:lineRule="auto"/>
        <w:contextualSpacing/>
        <w:textAlignment w:val="center"/>
        <w:rPr>
          <w:rFonts w:ascii="Arial" w:eastAsia="Times New Roman" w:hAnsi="Arial" w:cs="Arial"/>
          <w:kern w:val="0"/>
          <w:sz w:val="24"/>
          <w:szCs w:val="24"/>
          <w:lang w:eastAsia="en-AU"/>
          <w14:ligatures w14:val="none"/>
        </w:rPr>
      </w:pPr>
      <w:bookmarkStart w:id="50" w:name="_Hlk209604662"/>
      <w:r w:rsidRPr="001D0078">
        <w:rPr>
          <w:rFonts w:ascii="Arial" w:eastAsia="Times New Roman" w:hAnsi="Arial" w:cs="Arial"/>
          <w:kern w:val="0"/>
          <w:sz w:val="24"/>
          <w:szCs w:val="24"/>
          <w:lang w:eastAsia="en-AU"/>
          <w14:ligatures w14:val="none"/>
        </w:rPr>
        <w:t>Online registration platforms</w:t>
      </w:r>
      <w:r w:rsidR="00EA4723" w:rsidRPr="001D0078">
        <w:rPr>
          <w:rFonts w:ascii="Arial" w:eastAsia="Times New Roman" w:hAnsi="Arial" w:cs="Arial"/>
          <w:kern w:val="0"/>
          <w:sz w:val="24"/>
          <w:szCs w:val="24"/>
          <w:lang w:eastAsia="en-AU"/>
          <w14:ligatures w14:val="none"/>
        </w:rPr>
        <w:t xml:space="preserve"> or </w:t>
      </w:r>
      <w:r w:rsidR="009058F4" w:rsidRPr="001D0078">
        <w:rPr>
          <w:rFonts w:ascii="Arial" w:eastAsia="Times New Roman" w:hAnsi="Arial" w:cs="Arial"/>
          <w:kern w:val="0"/>
          <w:sz w:val="24"/>
          <w:szCs w:val="24"/>
          <w:lang w:eastAsia="en-AU"/>
          <w14:ligatures w14:val="none"/>
        </w:rPr>
        <w:t>p</w:t>
      </w:r>
      <w:r w:rsidRPr="001D0078">
        <w:rPr>
          <w:rFonts w:ascii="Arial" w:eastAsia="Times New Roman" w:hAnsi="Arial" w:cs="Arial"/>
          <w:kern w:val="0"/>
          <w:sz w:val="24"/>
          <w:szCs w:val="24"/>
          <w:lang w:eastAsia="en-AU"/>
          <w14:ligatures w14:val="none"/>
        </w:rPr>
        <w:t>rogram-specific web pages</w:t>
      </w:r>
    </w:p>
    <w:bookmarkEnd w:id="50"/>
    <w:p w14:paraId="4BECC3C5" w14:textId="77777777" w:rsidR="00147DFE" w:rsidRPr="001D0078" w:rsidRDefault="00147DFE" w:rsidP="00253524">
      <w:pPr>
        <w:numPr>
          <w:ilvl w:val="0"/>
          <w:numId w:val="20"/>
        </w:numPr>
        <w:suppressAutoHyphens/>
        <w:autoSpaceDE w:val="0"/>
        <w:autoSpaceDN w:val="0"/>
        <w:adjustRightInd w:val="0"/>
        <w:spacing w:before="60" w:after="60" w:line="276" w:lineRule="auto"/>
        <w:contextualSpacing/>
        <w:textAlignment w:val="center"/>
        <w:rPr>
          <w:rFonts w:ascii="Arial" w:eastAsia="Times New Roman" w:hAnsi="Arial" w:cs="Arial"/>
          <w:kern w:val="0"/>
          <w:sz w:val="24"/>
          <w:szCs w:val="24"/>
          <w:lang w:eastAsia="en-AU"/>
          <w14:ligatures w14:val="none"/>
        </w:rPr>
      </w:pPr>
      <w:r w:rsidRPr="001D0078">
        <w:rPr>
          <w:rFonts w:ascii="Arial" w:eastAsia="Times New Roman" w:hAnsi="Arial" w:cs="Arial"/>
          <w:kern w:val="0"/>
          <w:sz w:val="24"/>
          <w:szCs w:val="24"/>
          <w:lang w:eastAsia="en-AU"/>
          <w14:ligatures w14:val="none"/>
        </w:rPr>
        <w:t>Digital tools for participant engagement or communication</w:t>
      </w:r>
    </w:p>
    <w:p w14:paraId="0A9693D3" w14:textId="77777777" w:rsidR="0094085F" w:rsidRPr="00FF54F1" w:rsidRDefault="0094085F" w:rsidP="0094085F">
      <w:pPr>
        <w:suppressAutoHyphens/>
        <w:autoSpaceDE w:val="0"/>
        <w:autoSpaceDN w:val="0"/>
        <w:adjustRightInd w:val="0"/>
        <w:spacing w:before="80" w:line="276" w:lineRule="auto"/>
        <w:textAlignment w:val="center"/>
        <w:rPr>
          <w:rFonts w:ascii="Arial" w:eastAsia="Arial" w:hAnsi="Arial" w:cs="Arial"/>
          <w:b/>
          <w:bCs/>
          <w:color w:val="000000"/>
          <w:kern w:val="0"/>
          <w:sz w:val="24"/>
          <w:szCs w:val="24"/>
          <w14:ligatures w14:val="none"/>
        </w:rPr>
      </w:pPr>
      <w:r w:rsidRPr="00FF54F1">
        <w:rPr>
          <w:rFonts w:ascii="Arial" w:eastAsia="Arial" w:hAnsi="Arial" w:cs="Arial"/>
          <w:b/>
          <w:bCs/>
          <w:color w:val="000000"/>
          <w:kern w:val="0"/>
          <w:sz w:val="24"/>
          <w:szCs w:val="24"/>
          <w14:ligatures w14:val="none"/>
        </w:rPr>
        <w:t>Example projects</w:t>
      </w:r>
    </w:p>
    <w:p w14:paraId="4DB1ABF1" w14:textId="45CB830D" w:rsidR="0094085F" w:rsidRPr="00FF54F1" w:rsidRDefault="00E76253" w:rsidP="0094085F">
      <w:pPr>
        <w:numPr>
          <w:ilvl w:val="0"/>
          <w:numId w:val="20"/>
        </w:numPr>
        <w:suppressAutoHyphens/>
        <w:autoSpaceDE w:val="0"/>
        <w:autoSpaceDN w:val="0"/>
        <w:adjustRightInd w:val="0"/>
        <w:spacing w:after="0" w:line="276" w:lineRule="auto"/>
        <w:textAlignment w:val="center"/>
        <w:rPr>
          <w:rFonts w:ascii="Arial" w:eastAsia="Arial" w:hAnsi="Arial" w:cs="Arial"/>
          <w:bCs/>
          <w:color w:val="000000"/>
          <w:kern w:val="0"/>
          <w:sz w:val="24"/>
          <w:szCs w:val="24"/>
          <w14:ligatures w14:val="none"/>
        </w:rPr>
      </w:pPr>
      <w:r w:rsidRPr="00FF54F1">
        <w:rPr>
          <w:rFonts w:ascii="Arial" w:eastAsia="Arial" w:hAnsi="Arial" w:cs="Arial"/>
          <w:bCs/>
          <w:color w:val="000000"/>
          <w:kern w:val="0"/>
          <w:sz w:val="24"/>
          <w:szCs w:val="24"/>
          <w14:ligatures w14:val="none"/>
        </w:rPr>
        <w:t>LGBTQIA+</w:t>
      </w:r>
      <w:r w:rsidR="004B1075" w:rsidRPr="00FF54F1">
        <w:rPr>
          <w:rFonts w:ascii="Arial" w:eastAsia="Arial" w:hAnsi="Arial" w:cs="Arial"/>
          <w:bCs/>
          <w:color w:val="000000"/>
          <w:kern w:val="0"/>
          <w:sz w:val="24"/>
          <w:szCs w:val="24"/>
          <w14:ligatures w14:val="none"/>
        </w:rPr>
        <w:t xml:space="preserve"> inclusive community sport festival</w:t>
      </w:r>
    </w:p>
    <w:p w14:paraId="341E0F6C" w14:textId="5AE26011" w:rsidR="0094085F" w:rsidRPr="00FF54F1" w:rsidRDefault="006C2E06" w:rsidP="0094085F">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FF54F1">
        <w:rPr>
          <w:rFonts w:ascii="Arial" w:eastAsia="Arial" w:hAnsi="Arial" w:cs="Arial"/>
          <w:bCs/>
          <w:color w:val="000000"/>
          <w:kern w:val="0"/>
          <w:sz w:val="24"/>
          <w:szCs w:val="24"/>
          <w14:ligatures w14:val="none"/>
        </w:rPr>
        <w:t>Regional multicultural sports activation event</w:t>
      </w:r>
    </w:p>
    <w:p w14:paraId="00427808" w14:textId="7CB5E48D" w:rsidR="0094085F" w:rsidRPr="00FF54F1" w:rsidRDefault="00967428" w:rsidP="0094085F">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FF54F1">
        <w:rPr>
          <w:rFonts w:ascii="Arial" w:eastAsia="Arial" w:hAnsi="Arial" w:cs="Arial"/>
          <w:color w:val="000000"/>
          <w:kern w:val="0"/>
          <w:sz w:val="24"/>
          <w:szCs w:val="24"/>
          <w14:ligatures w14:val="none"/>
        </w:rPr>
        <w:t>Introductory clinics for older adults</w:t>
      </w:r>
      <w:r w:rsidR="0094085F" w:rsidRPr="00FF54F1">
        <w:rPr>
          <w:rFonts w:ascii="Arial" w:eastAsia="Arial" w:hAnsi="Arial" w:cs="Arial"/>
          <w:color w:val="000000"/>
          <w:kern w:val="0"/>
          <w:sz w:val="24"/>
          <w:szCs w:val="24"/>
          <w14:ligatures w14:val="none"/>
        </w:rPr>
        <w:t xml:space="preserve"> </w:t>
      </w:r>
    </w:p>
    <w:p w14:paraId="11037D90" w14:textId="49495D43" w:rsidR="0094085F" w:rsidRPr="00FF54F1" w:rsidRDefault="00967428" w:rsidP="0094085F">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FF54F1">
        <w:rPr>
          <w:rFonts w:ascii="Arial" w:eastAsia="Arial" w:hAnsi="Arial" w:cs="Arial"/>
          <w:color w:val="000000"/>
          <w:kern w:val="0"/>
          <w:sz w:val="24"/>
          <w:szCs w:val="24"/>
          <w14:ligatures w14:val="none"/>
        </w:rPr>
        <w:lastRenderedPageBreak/>
        <w:t>Disability-inclusive modified sport participation day</w:t>
      </w:r>
    </w:p>
    <w:p w14:paraId="4DF4A8B2" w14:textId="37220E5A" w:rsidR="0094085F" w:rsidRPr="00FF54F1" w:rsidRDefault="00967428" w:rsidP="0094085F">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FF54F1">
        <w:rPr>
          <w:rFonts w:ascii="Arial" w:eastAsia="Arial" w:hAnsi="Arial" w:cs="Arial"/>
          <w:color w:val="000000"/>
          <w:kern w:val="0"/>
          <w:sz w:val="24"/>
          <w:szCs w:val="24"/>
          <w14:ligatures w14:val="none"/>
        </w:rPr>
        <w:t xml:space="preserve">Weekly women’s social soccer competition for beginners </w:t>
      </w:r>
    </w:p>
    <w:p w14:paraId="3DF8A364" w14:textId="75E8A8A4" w:rsidR="0094085F" w:rsidRPr="00FF54F1" w:rsidRDefault="00791923" w:rsidP="0094085F">
      <w:pPr>
        <w:numPr>
          <w:ilvl w:val="0"/>
          <w:numId w:val="20"/>
        </w:num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FF54F1">
        <w:rPr>
          <w:rFonts w:ascii="Arial" w:eastAsia="Arial" w:hAnsi="Arial" w:cs="Arial"/>
          <w:color w:val="000000"/>
          <w:kern w:val="0"/>
          <w:sz w:val="24"/>
          <w:szCs w:val="24"/>
          <w14:ligatures w14:val="none"/>
        </w:rPr>
        <w:t>Multi-week walking sports program for older adults.</w:t>
      </w:r>
    </w:p>
    <w:p w14:paraId="7EB8EB19" w14:textId="77777777" w:rsidR="005665BC" w:rsidRDefault="005665BC">
      <w:pPr>
        <w:rPr>
          <w:rFonts w:ascii="Arial" w:eastAsia="Arial" w:hAnsi="Arial" w:cs="Arial"/>
          <w:b/>
          <w:color w:val="000000"/>
          <w:kern w:val="0"/>
          <w:sz w:val="28"/>
          <w:szCs w:val="28"/>
          <w14:ligatures w14:val="none"/>
        </w:rPr>
      </w:pPr>
      <w:r>
        <w:rPr>
          <w:rFonts w:ascii="Arial" w:eastAsia="Arial" w:hAnsi="Arial" w:cs="Arial"/>
          <w:b/>
          <w:color w:val="000000"/>
          <w:kern w:val="0"/>
          <w:sz w:val="28"/>
          <w:szCs w:val="28"/>
          <w14:ligatures w14:val="none"/>
        </w:rPr>
        <w:br w:type="page"/>
      </w:r>
    </w:p>
    <w:p w14:paraId="551F33DB" w14:textId="7AC8A6EE" w:rsidR="00147DFE" w:rsidRPr="003E0C92" w:rsidRDefault="00147DFE" w:rsidP="0055004B">
      <w:pPr>
        <w:suppressAutoHyphens/>
        <w:autoSpaceDE w:val="0"/>
        <w:autoSpaceDN w:val="0"/>
        <w:adjustRightInd w:val="0"/>
        <w:spacing w:before="240" w:after="0" w:line="276" w:lineRule="auto"/>
        <w:textAlignment w:val="center"/>
        <w:rPr>
          <w:rFonts w:ascii="Arial" w:eastAsia="Arial" w:hAnsi="Arial" w:cs="Arial"/>
          <w:b/>
          <w:color w:val="000000"/>
          <w:kern w:val="0"/>
          <w:sz w:val="28"/>
          <w:szCs w:val="28"/>
          <w14:ligatures w14:val="none"/>
        </w:rPr>
      </w:pPr>
      <w:r w:rsidRPr="003E0C92">
        <w:rPr>
          <w:rFonts w:ascii="Arial" w:eastAsia="Arial" w:hAnsi="Arial" w:cs="Arial"/>
          <w:b/>
          <w:color w:val="000000"/>
          <w:kern w:val="0"/>
          <w:sz w:val="28"/>
          <w:szCs w:val="28"/>
          <w14:ligatures w14:val="none"/>
        </w:rPr>
        <w:lastRenderedPageBreak/>
        <w:t>Category 4</w:t>
      </w:r>
      <w:r w:rsidR="00792C8B" w:rsidRPr="003E0C92">
        <w:rPr>
          <w:rFonts w:ascii="Arial" w:eastAsia="Arial" w:hAnsi="Arial" w:cs="Arial"/>
          <w:b/>
          <w:bCs/>
          <w:color w:val="000000"/>
          <w:kern w:val="0"/>
          <w:sz w:val="28"/>
          <w:szCs w:val="28"/>
          <w14:ligatures w14:val="none"/>
        </w:rPr>
        <w:t>:</w:t>
      </w:r>
      <w:r w:rsidRPr="003E0C92">
        <w:rPr>
          <w:rFonts w:ascii="Arial" w:eastAsia="Arial" w:hAnsi="Arial" w:cs="Arial"/>
          <w:b/>
          <w:color w:val="000000"/>
          <w:kern w:val="0"/>
          <w:sz w:val="28"/>
          <w:szCs w:val="28"/>
          <w14:ligatures w14:val="none"/>
        </w:rPr>
        <w:t xml:space="preserve"> Travel</w:t>
      </w:r>
    </w:p>
    <w:p w14:paraId="291549DA" w14:textId="77777777" w:rsidR="00147DFE" w:rsidRPr="003E0C92" w:rsidRDefault="00147DFE" w:rsidP="0055004B">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3E0C92">
        <w:rPr>
          <w:rFonts w:ascii="Arial" w:eastAsia="Arial" w:hAnsi="Arial" w:cs="Arial"/>
          <w:b/>
          <w:bCs/>
          <w:color w:val="000000"/>
          <w:kern w:val="0"/>
          <w:sz w:val="24"/>
          <w:szCs w:val="24"/>
          <w14:ligatures w14:val="none"/>
        </w:rPr>
        <w:t>Funding available $750</w:t>
      </w:r>
    </w:p>
    <w:p w14:paraId="30BEFC40" w14:textId="77777777" w:rsidR="00147DFE" w:rsidRPr="003E0C92" w:rsidRDefault="00147DFE" w:rsidP="0055004B">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3E0C92">
        <w:rPr>
          <w:rFonts w:ascii="Arial" w:eastAsia="Arial" w:hAnsi="Arial" w:cs="Arial"/>
          <w:color w:val="000000"/>
          <w:kern w:val="0"/>
          <w:sz w:val="24"/>
          <w:szCs w:val="24"/>
          <w14:ligatures w14:val="none"/>
        </w:rPr>
        <w:t xml:space="preserve">This category supports individual athletes selected for representative-level opportunities. </w:t>
      </w:r>
    </w:p>
    <w:p w14:paraId="29DFE4BD" w14:textId="77777777" w:rsidR="00147DFE" w:rsidRPr="003E0C92" w:rsidRDefault="00147DFE" w:rsidP="0055004B">
      <w:pPr>
        <w:suppressAutoHyphens/>
        <w:autoSpaceDE w:val="0"/>
        <w:autoSpaceDN w:val="0"/>
        <w:adjustRightInd w:val="0"/>
        <w:spacing w:before="240" w:after="0" w:line="276" w:lineRule="auto"/>
        <w:textAlignment w:val="center"/>
        <w:rPr>
          <w:rFonts w:ascii="Arial" w:eastAsia="Arial" w:hAnsi="Arial" w:cs="Arial"/>
          <w:b/>
          <w:bCs/>
          <w:color w:val="000000"/>
          <w:kern w:val="0"/>
          <w:sz w:val="24"/>
          <w:szCs w:val="24"/>
          <w14:ligatures w14:val="none"/>
        </w:rPr>
      </w:pPr>
      <w:r w:rsidRPr="003E0C92">
        <w:rPr>
          <w:rFonts w:ascii="Arial" w:eastAsia="Arial" w:hAnsi="Arial" w:cs="Arial"/>
          <w:b/>
          <w:bCs/>
          <w:color w:val="000000"/>
          <w:kern w:val="0"/>
          <w:sz w:val="24"/>
          <w:szCs w:val="24"/>
          <w14:ligatures w14:val="none"/>
        </w:rPr>
        <w:t>Eligible athlete</w:t>
      </w:r>
    </w:p>
    <w:p w14:paraId="0D56F710" w14:textId="645399A9" w:rsidR="00147DFE" w:rsidRPr="003E0C92" w:rsidRDefault="00147DFE" w:rsidP="0055004B">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3E0C92">
        <w:rPr>
          <w:rFonts w:ascii="Arial" w:eastAsia="Times New Roman" w:hAnsi="Arial" w:cs="Arial"/>
          <w:kern w:val="0"/>
          <w:sz w:val="24"/>
          <w:szCs w:val="24"/>
          <w:lang w:eastAsia="en-AU"/>
          <w14:ligatures w14:val="none"/>
        </w:rPr>
        <w:t>Must be 12 years o</w:t>
      </w:r>
      <w:r w:rsidR="002F2152" w:rsidRPr="003E0C92">
        <w:rPr>
          <w:rFonts w:ascii="Arial" w:eastAsia="Times New Roman" w:hAnsi="Arial" w:cs="Arial"/>
          <w:kern w:val="0"/>
          <w:sz w:val="24"/>
          <w:szCs w:val="24"/>
          <w:lang w:eastAsia="en-AU"/>
          <w14:ligatures w14:val="none"/>
        </w:rPr>
        <w:t>r</w:t>
      </w:r>
      <w:r w:rsidRPr="003E0C92">
        <w:rPr>
          <w:rFonts w:ascii="Arial" w:eastAsia="Times New Roman" w:hAnsi="Arial" w:cs="Arial"/>
          <w:kern w:val="0"/>
          <w:sz w:val="24"/>
          <w:szCs w:val="24"/>
          <w:lang w:eastAsia="en-AU"/>
          <w14:ligatures w14:val="none"/>
        </w:rPr>
        <w:t xml:space="preserve"> older as of 1 January 202</w:t>
      </w:r>
      <w:r w:rsidR="00FF5BDB" w:rsidRPr="003E0C92">
        <w:rPr>
          <w:rFonts w:ascii="Arial" w:eastAsia="Times New Roman" w:hAnsi="Arial" w:cs="Arial"/>
          <w:kern w:val="0"/>
          <w:sz w:val="24"/>
          <w:szCs w:val="24"/>
          <w:lang w:eastAsia="en-AU"/>
          <w14:ligatures w14:val="none"/>
        </w:rPr>
        <w:t>6</w:t>
      </w:r>
      <w:r w:rsidRPr="003E0C92">
        <w:rPr>
          <w:rFonts w:ascii="Arial" w:eastAsia="Times New Roman" w:hAnsi="Arial" w:cs="Arial"/>
          <w:kern w:val="0"/>
          <w:sz w:val="24"/>
          <w:szCs w:val="24"/>
          <w:lang w:eastAsia="en-AU"/>
          <w14:ligatures w14:val="none"/>
        </w:rPr>
        <w:t>.</w:t>
      </w:r>
      <w:r w:rsidRPr="003E0C92">
        <w:rPr>
          <w:rFonts w:ascii="Arial" w:eastAsia="Arial" w:hAnsi="Arial" w:cs="Arial"/>
          <w:color w:val="000000"/>
          <w:kern w:val="0"/>
          <w:sz w:val="24"/>
          <w:szCs w:val="24"/>
          <w14:ligatures w14:val="none"/>
        </w:rPr>
        <w:t xml:space="preserve"> </w:t>
      </w:r>
    </w:p>
    <w:p w14:paraId="5C50D077" w14:textId="77777777" w:rsidR="00147DFE" w:rsidRPr="003E0C92" w:rsidRDefault="00147DFE" w:rsidP="0055004B">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3E0C92">
        <w:rPr>
          <w:rFonts w:ascii="Arial" w:eastAsia="Arial" w:hAnsi="Arial" w:cs="Arial"/>
          <w:b/>
          <w:bCs/>
          <w:color w:val="000000"/>
          <w:kern w:val="0"/>
          <w:sz w:val="24"/>
          <w:szCs w:val="24"/>
          <w14:ligatures w14:val="none"/>
        </w:rPr>
        <w:t>Eligible event</w:t>
      </w:r>
    </w:p>
    <w:p w14:paraId="235A5327" w14:textId="77777777" w:rsidR="00147DFE" w:rsidRPr="003E0C92" w:rsidRDefault="00147DFE" w:rsidP="0055004B">
      <w:pPr>
        <w:suppressAutoHyphens/>
        <w:autoSpaceDE w:val="0"/>
        <w:autoSpaceDN w:val="0"/>
        <w:adjustRightInd w:val="0"/>
        <w:spacing w:after="0" w:line="276" w:lineRule="auto"/>
        <w:textAlignment w:val="center"/>
        <w:rPr>
          <w:rFonts w:ascii="Arial" w:eastAsia="Times New Roman" w:hAnsi="Arial" w:cs="Arial"/>
          <w:kern w:val="0"/>
          <w:sz w:val="24"/>
          <w:szCs w:val="24"/>
          <w:lang w:eastAsia="en-AU"/>
          <w14:ligatures w14:val="none"/>
        </w:rPr>
      </w:pPr>
      <w:r w:rsidRPr="003E0C92">
        <w:rPr>
          <w:rFonts w:ascii="Arial" w:eastAsia="Times New Roman" w:hAnsi="Arial" w:cs="Arial"/>
          <w:kern w:val="0"/>
          <w:sz w:val="24"/>
          <w:szCs w:val="24"/>
          <w:lang w:eastAsia="en-AU"/>
          <w14:ligatures w14:val="none"/>
        </w:rPr>
        <w:t>Selected for:</w:t>
      </w:r>
    </w:p>
    <w:p w14:paraId="5B34C48D" w14:textId="77777777" w:rsidR="00147DFE" w:rsidRPr="003E0C92" w:rsidRDefault="00147DFE" w:rsidP="00253524">
      <w:pPr>
        <w:numPr>
          <w:ilvl w:val="0"/>
          <w:numId w:val="20"/>
        </w:numPr>
        <w:suppressAutoHyphens/>
        <w:autoSpaceDE w:val="0"/>
        <w:autoSpaceDN w:val="0"/>
        <w:adjustRightInd w:val="0"/>
        <w:spacing w:line="276" w:lineRule="auto"/>
        <w:contextualSpacing/>
        <w:textAlignment w:val="center"/>
        <w:rPr>
          <w:rFonts w:ascii="Arial" w:eastAsia="Times New Roman" w:hAnsi="Arial" w:cs="Arial"/>
          <w:kern w:val="0"/>
          <w:sz w:val="24"/>
          <w:szCs w:val="24"/>
          <w:lang w:eastAsia="en-AU"/>
          <w14:ligatures w14:val="none"/>
        </w:rPr>
      </w:pPr>
      <w:r w:rsidRPr="003E0C92">
        <w:rPr>
          <w:rFonts w:ascii="Arial" w:eastAsia="Times New Roman" w:hAnsi="Arial" w:cs="Arial"/>
          <w:kern w:val="0"/>
          <w:sz w:val="24"/>
          <w:szCs w:val="24"/>
          <w:lang w:eastAsia="en-AU"/>
          <w14:ligatures w14:val="none"/>
        </w:rPr>
        <w:t>Representative competition – region, association, state or national.</w:t>
      </w:r>
    </w:p>
    <w:p w14:paraId="126536B5" w14:textId="77777777" w:rsidR="00147DFE" w:rsidRPr="003E0C92" w:rsidRDefault="00147DFE"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kern w:val="0"/>
          <w:sz w:val="24"/>
          <w:szCs w:val="24"/>
          <w:lang w:eastAsia="en-AU"/>
          <w14:ligatures w14:val="none"/>
        </w:rPr>
      </w:pPr>
      <w:r w:rsidRPr="003E0C92">
        <w:rPr>
          <w:rFonts w:ascii="Arial" w:eastAsia="Times New Roman" w:hAnsi="Arial" w:cs="Arial"/>
          <w:kern w:val="0"/>
          <w:sz w:val="24"/>
          <w:szCs w:val="24"/>
          <w:lang w:eastAsia="en-AU"/>
          <w14:ligatures w14:val="none"/>
        </w:rPr>
        <w:t xml:space="preserve">Official selection trial or training camp. </w:t>
      </w:r>
    </w:p>
    <w:p w14:paraId="4FF07D4B" w14:textId="77777777" w:rsidR="00147DFE" w:rsidRPr="00175E82" w:rsidRDefault="00147DFE" w:rsidP="0055004B">
      <w:pPr>
        <w:suppressAutoHyphens/>
        <w:autoSpaceDE w:val="0"/>
        <w:autoSpaceDN w:val="0"/>
        <w:adjustRightInd w:val="0"/>
        <w:spacing w:before="60" w:after="0" w:line="276" w:lineRule="auto"/>
        <w:textAlignment w:val="center"/>
        <w:rPr>
          <w:rFonts w:ascii="Arial" w:eastAsia="Times New Roman" w:hAnsi="Arial" w:cs="Arial"/>
          <w:kern w:val="0"/>
          <w:sz w:val="24"/>
          <w:szCs w:val="24"/>
          <w:lang w:eastAsia="en-AU"/>
          <w14:ligatures w14:val="none"/>
        </w:rPr>
      </w:pPr>
      <w:r w:rsidRPr="00175E82">
        <w:rPr>
          <w:rFonts w:ascii="Arial" w:eastAsia="Times New Roman" w:hAnsi="Arial" w:cs="Arial"/>
          <w:kern w:val="0"/>
          <w:sz w:val="24"/>
          <w:szCs w:val="24"/>
          <w:lang w:eastAsia="en-AU"/>
          <w14:ligatures w14:val="none"/>
        </w:rPr>
        <w:t>Even must occur between:</w:t>
      </w:r>
    </w:p>
    <w:p w14:paraId="58038148" w14:textId="2BAAC2C4" w:rsidR="00147DFE" w:rsidRPr="00175E82" w:rsidRDefault="00FF5BDB"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kern w:val="0"/>
          <w:sz w:val="24"/>
          <w:szCs w:val="24"/>
          <w:lang w:eastAsia="en-AU"/>
          <w14:ligatures w14:val="none"/>
        </w:rPr>
      </w:pPr>
      <w:r w:rsidRPr="00175E82">
        <w:rPr>
          <w:rFonts w:ascii="Arial" w:eastAsia="Times New Roman" w:hAnsi="Arial" w:cs="Arial"/>
          <w:kern w:val="0"/>
          <w:sz w:val="24"/>
          <w:szCs w:val="24"/>
          <w:lang w:eastAsia="en-AU"/>
          <w14:ligatures w14:val="none"/>
        </w:rPr>
        <w:t>1</w:t>
      </w:r>
      <w:r w:rsidR="005110DA" w:rsidRPr="00175E82">
        <w:rPr>
          <w:rFonts w:ascii="Arial" w:eastAsia="Times New Roman" w:hAnsi="Arial" w:cs="Arial"/>
          <w:kern w:val="0"/>
          <w:sz w:val="24"/>
          <w:szCs w:val="24"/>
          <w:lang w:eastAsia="en-AU"/>
          <w14:ligatures w14:val="none"/>
        </w:rPr>
        <w:t xml:space="preserve"> August</w:t>
      </w:r>
      <w:r w:rsidR="00147DFE" w:rsidRPr="00175E82">
        <w:rPr>
          <w:rFonts w:ascii="Arial" w:eastAsia="Times New Roman" w:hAnsi="Arial" w:cs="Arial"/>
          <w:kern w:val="0"/>
          <w:sz w:val="24"/>
          <w:szCs w:val="24"/>
          <w:lang w:eastAsia="en-AU"/>
          <w14:ligatures w14:val="none"/>
        </w:rPr>
        <w:t xml:space="preserve"> 202</w:t>
      </w:r>
      <w:r w:rsidRPr="00175E82">
        <w:rPr>
          <w:rFonts w:ascii="Arial" w:eastAsia="Times New Roman" w:hAnsi="Arial" w:cs="Arial"/>
          <w:kern w:val="0"/>
          <w:sz w:val="24"/>
          <w:szCs w:val="24"/>
          <w:lang w:eastAsia="en-AU"/>
          <w14:ligatures w14:val="none"/>
        </w:rPr>
        <w:t>6</w:t>
      </w:r>
      <w:r w:rsidR="00147DFE" w:rsidRPr="00175E82">
        <w:rPr>
          <w:rFonts w:ascii="Arial" w:eastAsia="Times New Roman" w:hAnsi="Arial" w:cs="Arial"/>
          <w:kern w:val="0"/>
          <w:sz w:val="24"/>
          <w:szCs w:val="24"/>
          <w:lang w:eastAsia="en-AU"/>
          <w14:ligatures w14:val="none"/>
        </w:rPr>
        <w:t xml:space="preserve"> and </w:t>
      </w:r>
      <w:r w:rsidR="005110DA" w:rsidRPr="00175E82">
        <w:rPr>
          <w:rFonts w:ascii="Arial" w:eastAsia="Times New Roman" w:hAnsi="Arial" w:cs="Arial"/>
          <w:kern w:val="0"/>
          <w:sz w:val="24"/>
          <w:szCs w:val="24"/>
          <w:lang w:eastAsia="en-AU"/>
          <w14:ligatures w14:val="none"/>
        </w:rPr>
        <w:t>28</w:t>
      </w:r>
      <w:r w:rsidR="00147DFE" w:rsidRPr="00175E82">
        <w:rPr>
          <w:rFonts w:ascii="Arial" w:eastAsia="Times New Roman" w:hAnsi="Arial" w:cs="Arial"/>
          <w:kern w:val="0"/>
          <w:sz w:val="24"/>
          <w:szCs w:val="24"/>
          <w:lang w:eastAsia="en-AU"/>
          <w14:ligatures w14:val="none"/>
        </w:rPr>
        <w:t xml:space="preserve"> </w:t>
      </w:r>
      <w:r w:rsidR="005110DA" w:rsidRPr="00175E82">
        <w:rPr>
          <w:rFonts w:ascii="Arial" w:eastAsia="Times New Roman" w:hAnsi="Arial" w:cs="Arial"/>
          <w:kern w:val="0"/>
          <w:sz w:val="24"/>
          <w:szCs w:val="24"/>
          <w:lang w:eastAsia="en-AU"/>
          <w14:ligatures w14:val="none"/>
        </w:rPr>
        <w:t>February</w:t>
      </w:r>
      <w:r w:rsidR="00147DFE" w:rsidRPr="00175E82">
        <w:rPr>
          <w:rFonts w:ascii="Arial" w:eastAsia="Times New Roman" w:hAnsi="Arial" w:cs="Arial"/>
          <w:kern w:val="0"/>
          <w:sz w:val="24"/>
          <w:szCs w:val="24"/>
          <w:lang w:eastAsia="en-AU"/>
          <w14:ligatures w14:val="none"/>
        </w:rPr>
        <w:t xml:space="preserve"> 202</w:t>
      </w:r>
      <w:r w:rsidR="002453B9" w:rsidRPr="00175E82">
        <w:rPr>
          <w:rFonts w:ascii="Arial" w:eastAsia="Times New Roman" w:hAnsi="Arial" w:cs="Arial"/>
          <w:kern w:val="0"/>
          <w:sz w:val="24"/>
          <w:szCs w:val="24"/>
          <w:lang w:eastAsia="en-AU"/>
          <w14:ligatures w14:val="none"/>
        </w:rPr>
        <w:t>7</w:t>
      </w:r>
      <w:r w:rsidR="00147DFE" w:rsidRPr="00175E82">
        <w:rPr>
          <w:rFonts w:ascii="Arial" w:eastAsia="Times New Roman" w:hAnsi="Arial" w:cs="Arial"/>
          <w:kern w:val="0"/>
          <w:sz w:val="24"/>
          <w:szCs w:val="24"/>
          <w:lang w:eastAsia="en-AU"/>
          <w14:ligatures w14:val="none"/>
        </w:rPr>
        <w:t>.</w:t>
      </w:r>
    </w:p>
    <w:p w14:paraId="19839B99" w14:textId="77777777" w:rsidR="00147DFE" w:rsidRPr="00175E82" w:rsidRDefault="00147DFE" w:rsidP="0055004B">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175E82">
        <w:rPr>
          <w:rFonts w:ascii="Arial" w:eastAsia="Arial" w:hAnsi="Arial" w:cs="Arial"/>
          <w:b/>
          <w:bCs/>
          <w:color w:val="000000"/>
          <w:kern w:val="0"/>
          <w:sz w:val="24"/>
          <w:szCs w:val="24"/>
          <w14:ligatures w14:val="none"/>
        </w:rPr>
        <w:t>Eligible costs</w:t>
      </w:r>
    </w:p>
    <w:p w14:paraId="68F4FA65" w14:textId="77777777" w:rsidR="00147DFE" w:rsidRPr="00175E82" w:rsidRDefault="00147DFE" w:rsidP="00253524">
      <w:pPr>
        <w:numPr>
          <w:ilvl w:val="0"/>
          <w:numId w:val="20"/>
        </w:numPr>
        <w:suppressAutoHyphens/>
        <w:autoSpaceDE w:val="0"/>
        <w:autoSpaceDN w:val="0"/>
        <w:adjustRightInd w:val="0"/>
        <w:spacing w:line="276" w:lineRule="auto"/>
        <w:contextualSpacing/>
        <w:textAlignment w:val="center"/>
        <w:rPr>
          <w:rFonts w:ascii="Arial" w:eastAsia="Times New Roman" w:hAnsi="Arial" w:cs="Arial"/>
          <w:kern w:val="0"/>
          <w:sz w:val="24"/>
          <w:szCs w:val="24"/>
          <w:lang w:eastAsia="en-AU"/>
          <w14:ligatures w14:val="none"/>
        </w:rPr>
      </w:pPr>
      <w:r w:rsidRPr="00175E82">
        <w:rPr>
          <w:rFonts w:ascii="Arial" w:eastAsia="Times New Roman" w:hAnsi="Arial" w:cs="Arial"/>
          <w:kern w:val="0"/>
          <w:sz w:val="24"/>
          <w:szCs w:val="24"/>
          <w:lang w:eastAsia="en-AU"/>
          <w14:ligatures w14:val="none"/>
        </w:rPr>
        <w:t>Travel, accommodation or event registration fees.</w:t>
      </w:r>
    </w:p>
    <w:p w14:paraId="45B82DF5" w14:textId="77777777" w:rsidR="005665BC" w:rsidRDefault="005665BC">
      <w:pPr>
        <w:rPr>
          <w:rFonts w:ascii="Arial" w:eastAsia="Arial" w:hAnsi="Arial" w:cs="Arial"/>
          <w:b/>
          <w:color w:val="000000"/>
          <w:kern w:val="0"/>
          <w:sz w:val="28"/>
          <w:szCs w:val="28"/>
          <w14:ligatures w14:val="none"/>
        </w:rPr>
      </w:pPr>
      <w:r>
        <w:rPr>
          <w:rFonts w:ascii="Arial" w:eastAsia="Arial" w:hAnsi="Arial" w:cs="Arial"/>
          <w:b/>
          <w:color w:val="000000"/>
          <w:kern w:val="0"/>
          <w:sz w:val="28"/>
          <w:szCs w:val="28"/>
          <w14:ligatures w14:val="none"/>
        </w:rPr>
        <w:br w:type="page"/>
      </w:r>
    </w:p>
    <w:p w14:paraId="1936EF47" w14:textId="17201AFE" w:rsidR="00147DFE" w:rsidRPr="00175E82" w:rsidRDefault="00147DFE" w:rsidP="0055004B">
      <w:pPr>
        <w:suppressAutoHyphens/>
        <w:autoSpaceDE w:val="0"/>
        <w:autoSpaceDN w:val="0"/>
        <w:adjustRightInd w:val="0"/>
        <w:spacing w:before="240" w:after="0" w:line="276" w:lineRule="auto"/>
        <w:textAlignment w:val="center"/>
        <w:rPr>
          <w:rFonts w:ascii="Arial" w:eastAsia="Arial" w:hAnsi="Arial" w:cs="Arial"/>
          <w:b/>
          <w:color w:val="000000"/>
          <w:kern w:val="0"/>
          <w:sz w:val="28"/>
          <w:szCs w:val="28"/>
          <w14:ligatures w14:val="none"/>
        </w:rPr>
      </w:pPr>
      <w:r w:rsidRPr="00175E82">
        <w:rPr>
          <w:rFonts w:ascii="Arial" w:eastAsia="Arial" w:hAnsi="Arial" w:cs="Arial"/>
          <w:b/>
          <w:color w:val="000000"/>
          <w:kern w:val="0"/>
          <w:sz w:val="28"/>
          <w:szCs w:val="28"/>
          <w14:ligatures w14:val="none"/>
        </w:rPr>
        <w:lastRenderedPageBreak/>
        <w:t>Category 5</w:t>
      </w:r>
      <w:r w:rsidR="00886889" w:rsidRPr="00175E82">
        <w:rPr>
          <w:rFonts w:ascii="Arial" w:eastAsia="Arial" w:hAnsi="Arial" w:cs="Arial"/>
          <w:b/>
          <w:bCs/>
          <w:color w:val="000000"/>
          <w:kern w:val="0"/>
          <w:sz w:val="28"/>
          <w:szCs w:val="28"/>
          <w14:ligatures w14:val="none"/>
        </w:rPr>
        <w:t>:</w:t>
      </w:r>
      <w:r w:rsidRPr="00175E82">
        <w:rPr>
          <w:rFonts w:ascii="Arial" w:eastAsia="Arial" w:hAnsi="Arial" w:cs="Arial"/>
          <w:b/>
          <w:color w:val="000000"/>
          <w:kern w:val="0"/>
          <w:sz w:val="28"/>
          <w:szCs w:val="28"/>
          <w14:ligatures w14:val="none"/>
        </w:rPr>
        <w:t xml:space="preserve"> Governance and Engagement</w:t>
      </w:r>
    </w:p>
    <w:p w14:paraId="6B86308F" w14:textId="77777777" w:rsidR="00147DFE" w:rsidRPr="00175E82" w:rsidRDefault="00147DFE" w:rsidP="0055004B">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bookmarkStart w:id="51" w:name="_Hlk209610268"/>
      <w:r w:rsidRPr="00175E82">
        <w:rPr>
          <w:rFonts w:ascii="Arial" w:eastAsia="Arial" w:hAnsi="Arial" w:cs="Arial"/>
          <w:b/>
          <w:bCs/>
          <w:color w:val="000000"/>
          <w:kern w:val="0"/>
          <w:sz w:val="24"/>
          <w:szCs w:val="24"/>
          <w14:ligatures w14:val="none"/>
        </w:rPr>
        <w:t>Funding available $1,500</w:t>
      </w:r>
    </w:p>
    <w:bookmarkEnd w:id="51"/>
    <w:p w14:paraId="1601DFE1" w14:textId="3A58E942" w:rsidR="00147DFE" w:rsidRPr="00175E82" w:rsidRDefault="00147DFE" w:rsidP="0055004B">
      <w:pPr>
        <w:suppressAutoHyphens/>
        <w:autoSpaceDE w:val="0"/>
        <w:autoSpaceDN w:val="0"/>
        <w:adjustRightInd w:val="0"/>
        <w:spacing w:line="276" w:lineRule="auto"/>
        <w:textAlignment w:val="center"/>
        <w:rPr>
          <w:rFonts w:ascii="Arial" w:eastAsia="Arial" w:hAnsi="Arial" w:cs="Arial"/>
          <w:color w:val="000000"/>
          <w:kern w:val="0"/>
          <w:sz w:val="24"/>
          <w:szCs w:val="24"/>
          <w14:ligatures w14:val="none"/>
        </w:rPr>
      </w:pPr>
      <w:r w:rsidRPr="00175E82">
        <w:rPr>
          <w:rFonts w:ascii="Arial" w:eastAsia="Arial" w:hAnsi="Arial" w:cs="Arial"/>
          <w:color w:val="000000"/>
          <w:kern w:val="0"/>
          <w:sz w:val="24"/>
          <w:szCs w:val="24"/>
          <w14:ligatures w14:val="none"/>
        </w:rPr>
        <w:t>Th</w:t>
      </w:r>
      <w:r w:rsidR="005110DA" w:rsidRPr="00175E82">
        <w:rPr>
          <w:rFonts w:ascii="Arial" w:eastAsia="Arial" w:hAnsi="Arial" w:cs="Arial"/>
          <w:color w:val="000000"/>
          <w:kern w:val="0"/>
          <w:sz w:val="24"/>
          <w:szCs w:val="24"/>
          <w14:ligatures w14:val="none"/>
        </w:rPr>
        <w:t>e funding helps organisations run smoothly, meet their legal and governance responsibilities</w:t>
      </w:r>
      <w:r w:rsidR="004C62C2" w:rsidRPr="00175E82">
        <w:rPr>
          <w:rFonts w:ascii="Arial" w:eastAsia="Arial" w:hAnsi="Arial" w:cs="Arial"/>
          <w:color w:val="000000"/>
          <w:kern w:val="0"/>
          <w:sz w:val="24"/>
          <w:szCs w:val="24"/>
          <w14:ligatures w14:val="none"/>
        </w:rPr>
        <w:t xml:space="preserve">, and plan for the future. </w:t>
      </w:r>
    </w:p>
    <w:p w14:paraId="60F66D03" w14:textId="77777777" w:rsidR="00147DFE" w:rsidRPr="00175E82" w:rsidRDefault="00147DFE" w:rsidP="0055004B">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175E82">
        <w:rPr>
          <w:rFonts w:ascii="Arial" w:eastAsia="Arial" w:hAnsi="Arial" w:cs="Arial"/>
          <w:b/>
          <w:bCs/>
          <w:color w:val="000000"/>
          <w:kern w:val="0"/>
          <w:sz w:val="24"/>
          <w:szCs w:val="24"/>
          <w14:ligatures w14:val="none"/>
        </w:rPr>
        <w:t>Eligible costs</w:t>
      </w:r>
    </w:p>
    <w:p w14:paraId="68C107B8" w14:textId="32751EFC" w:rsidR="00147DFE" w:rsidRPr="00175E82" w:rsidRDefault="00AF6A50" w:rsidP="0055004B">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175E82">
        <w:rPr>
          <w:rFonts w:ascii="Arial" w:eastAsia="Arial" w:hAnsi="Arial" w:cs="Arial"/>
          <w:b/>
          <w:bCs/>
          <w:color w:val="000000"/>
          <w:kern w:val="0"/>
          <w:sz w:val="24"/>
          <w:szCs w:val="24"/>
          <w14:ligatures w14:val="none"/>
        </w:rPr>
        <w:t>G</w:t>
      </w:r>
      <w:r w:rsidR="00147DFE" w:rsidRPr="00175E82">
        <w:rPr>
          <w:rFonts w:ascii="Arial" w:eastAsia="Arial" w:hAnsi="Arial" w:cs="Arial"/>
          <w:b/>
          <w:bCs/>
          <w:color w:val="000000"/>
          <w:kern w:val="0"/>
          <w:sz w:val="24"/>
          <w:szCs w:val="24"/>
          <w14:ligatures w14:val="none"/>
        </w:rPr>
        <w:t>overnance</w:t>
      </w:r>
    </w:p>
    <w:p w14:paraId="505212CE" w14:textId="28E8E70C" w:rsidR="00147DFE" w:rsidRPr="00175E82" w:rsidRDefault="00AF6A50"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kern w:val="0"/>
          <w:sz w:val="24"/>
          <w:szCs w:val="24"/>
          <w:lang w:eastAsia="en-AU"/>
          <w14:ligatures w14:val="none"/>
        </w:rPr>
      </w:pPr>
      <w:bookmarkStart w:id="52" w:name="_Hlk209608991"/>
      <w:r w:rsidRPr="00175E82">
        <w:rPr>
          <w:rFonts w:ascii="Arial" w:eastAsia="Times New Roman" w:hAnsi="Arial" w:cs="Arial"/>
          <w:kern w:val="0"/>
          <w:sz w:val="24"/>
          <w:szCs w:val="24"/>
          <w:lang w:eastAsia="en-AU"/>
          <w14:ligatures w14:val="none"/>
        </w:rPr>
        <w:t>Writing</w:t>
      </w:r>
      <w:r w:rsidR="00147DFE" w:rsidRPr="00175E82">
        <w:rPr>
          <w:rFonts w:ascii="Arial" w:eastAsia="Times New Roman" w:hAnsi="Arial" w:cs="Arial"/>
          <w:kern w:val="0"/>
          <w:sz w:val="24"/>
          <w:szCs w:val="24"/>
          <w:lang w:eastAsia="en-AU"/>
          <w14:ligatures w14:val="none"/>
        </w:rPr>
        <w:t xml:space="preserve"> or updating constitutions </w:t>
      </w:r>
    </w:p>
    <w:p w14:paraId="77A8576D" w14:textId="635AEFB2" w:rsidR="00147DFE" w:rsidRPr="00175E82" w:rsidRDefault="002B2CA2"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kern w:val="0"/>
          <w:sz w:val="24"/>
          <w:szCs w:val="24"/>
          <w:lang w:eastAsia="en-AU"/>
          <w14:ligatures w14:val="none"/>
        </w:rPr>
      </w:pPr>
      <w:r w:rsidRPr="00175E82">
        <w:rPr>
          <w:rFonts w:ascii="Arial" w:eastAsia="Times New Roman" w:hAnsi="Arial" w:cs="Arial"/>
          <w:kern w:val="0"/>
          <w:sz w:val="24"/>
          <w:szCs w:val="24"/>
          <w:lang w:eastAsia="en-AU"/>
          <w14:ligatures w14:val="none"/>
        </w:rPr>
        <w:t>Developing a s</w:t>
      </w:r>
      <w:r w:rsidR="00147DFE" w:rsidRPr="00175E82">
        <w:rPr>
          <w:rFonts w:ascii="Arial" w:eastAsia="Times New Roman" w:hAnsi="Arial" w:cs="Arial"/>
          <w:kern w:val="0"/>
          <w:sz w:val="24"/>
          <w:szCs w:val="24"/>
          <w:lang w:eastAsia="en-AU"/>
          <w14:ligatures w14:val="none"/>
        </w:rPr>
        <w:t xml:space="preserve">trategic or operational plan </w:t>
      </w:r>
    </w:p>
    <w:bookmarkEnd w:id="52"/>
    <w:p w14:paraId="102EF4B3" w14:textId="669CF9C5" w:rsidR="00147DFE" w:rsidRPr="00175E82" w:rsidRDefault="00147DFE"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kern w:val="0"/>
          <w:sz w:val="24"/>
          <w:szCs w:val="24"/>
          <w:lang w:eastAsia="en-AU"/>
          <w14:ligatures w14:val="none"/>
        </w:rPr>
      </w:pPr>
      <w:r w:rsidRPr="00175E82">
        <w:rPr>
          <w:rFonts w:ascii="Arial" w:eastAsia="Times New Roman" w:hAnsi="Arial" w:cs="Arial"/>
          <w:kern w:val="0"/>
          <w:sz w:val="24"/>
          <w:szCs w:val="24"/>
          <w:lang w:eastAsia="en-AU"/>
          <w14:ligatures w14:val="none"/>
        </w:rPr>
        <w:t xml:space="preserve">Reviewing </w:t>
      </w:r>
      <w:r w:rsidR="002B2CA2" w:rsidRPr="00175E82">
        <w:rPr>
          <w:rFonts w:ascii="Arial" w:eastAsia="Times New Roman" w:hAnsi="Arial" w:cs="Arial"/>
          <w:kern w:val="0"/>
          <w:sz w:val="24"/>
          <w:szCs w:val="24"/>
          <w:lang w:eastAsia="en-AU"/>
          <w14:ligatures w14:val="none"/>
        </w:rPr>
        <w:t xml:space="preserve">or putting in place important </w:t>
      </w:r>
      <w:r w:rsidRPr="00175E82">
        <w:rPr>
          <w:rFonts w:ascii="Arial" w:eastAsia="Times New Roman" w:hAnsi="Arial" w:cs="Arial"/>
          <w:kern w:val="0"/>
          <w:sz w:val="24"/>
          <w:szCs w:val="24"/>
          <w:lang w:eastAsia="en-AU"/>
          <w14:ligatures w14:val="none"/>
        </w:rPr>
        <w:t>policies</w:t>
      </w:r>
      <w:r w:rsidR="002B2CA2" w:rsidRPr="00175E82">
        <w:rPr>
          <w:rFonts w:ascii="Arial" w:eastAsia="Times New Roman" w:hAnsi="Arial" w:cs="Arial"/>
          <w:kern w:val="0"/>
          <w:sz w:val="24"/>
          <w:szCs w:val="24"/>
          <w:lang w:eastAsia="en-AU"/>
          <w14:ligatures w14:val="none"/>
        </w:rPr>
        <w:t xml:space="preserve"> including:</w:t>
      </w:r>
      <w:r w:rsidRPr="00175E82">
        <w:rPr>
          <w:rFonts w:ascii="Arial" w:eastAsia="Times New Roman" w:hAnsi="Arial" w:cs="Arial"/>
          <w:kern w:val="0"/>
          <w:sz w:val="24"/>
          <w:szCs w:val="24"/>
          <w:lang w:eastAsia="en-AU"/>
          <w14:ligatures w14:val="none"/>
        </w:rPr>
        <w:t xml:space="preserve"> </w:t>
      </w:r>
    </w:p>
    <w:p w14:paraId="746E337E" w14:textId="77777777" w:rsidR="00147DFE" w:rsidRPr="00175E82" w:rsidRDefault="00147DFE" w:rsidP="00253524">
      <w:pPr>
        <w:numPr>
          <w:ilvl w:val="0"/>
          <w:numId w:val="31"/>
        </w:numPr>
        <w:suppressAutoHyphens/>
        <w:autoSpaceDE w:val="0"/>
        <w:autoSpaceDN w:val="0"/>
        <w:adjustRightInd w:val="0"/>
        <w:spacing w:after="0" w:line="276" w:lineRule="auto"/>
        <w:contextualSpacing/>
        <w:textAlignment w:val="center"/>
        <w:rPr>
          <w:rFonts w:ascii="Arial" w:eastAsia="Times New Roman" w:hAnsi="Arial" w:cs="Arial"/>
          <w:kern w:val="0"/>
          <w:sz w:val="24"/>
          <w:szCs w:val="24"/>
          <w:lang w:eastAsia="en-AU"/>
          <w14:ligatures w14:val="none"/>
        </w:rPr>
      </w:pPr>
      <w:r w:rsidRPr="00175E82">
        <w:rPr>
          <w:rFonts w:ascii="Arial" w:eastAsia="Times New Roman" w:hAnsi="Arial" w:cs="Arial"/>
          <w:kern w:val="0"/>
          <w:sz w:val="24"/>
          <w:szCs w:val="24"/>
          <w:lang w:eastAsia="en-AU"/>
          <w14:ligatures w14:val="none"/>
        </w:rPr>
        <w:t>Child safety</w:t>
      </w:r>
    </w:p>
    <w:p w14:paraId="42BA5904" w14:textId="77777777" w:rsidR="00147DFE" w:rsidRPr="00175E82" w:rsidRDefault="00147DFE" w:rsidP="00253524">
      <w:pPr>
        <w:numPr>
          <w:ilvl w:val="0"/>
          <w:numId w:val="31"/>
        </w:numPr>
        <w:suppressAutoHyphens/>
        <w:autoSpaceDE w:val="0"/>
        <w:autoSpaceDN w:val="0"/>
        <w:adjustRightInd w:val="0"/>
        <w:spacing w:after="0" w:line="276" w:lineRule="auto"/>
        <w:contextualSpacing/>
        <w:textAlignment w:val="center"/>
        <w:rPr>
          <w:rFonts w:ascii="Arial" w:eastAsia="Times New Roman" w:hAnsi="Arial" w:cs="Arial"/>
          <w:kern w:val="0"/>
          <w:sz w:val="24"/>
          <w:szCs w:val="24"/>
          <w:lang w:eastAsia="en-AU"/>
          <w14:ligatures w14:val="none"/>
        </w:rPr>
      </w:pPr>
      <w:r w:rsidRPr="00175E82">
        <w:rPr>
          <w:rFonts w:ascii="Arial" w:eastAsia="Times New Roman" w:hAnsi="Arial" w:cs="Arial"/>
          <w:kern w:val="0"/>
          <w:sz w:val="24"/>
          <w:szCs w:val="24"/>
          <w:lang w:eastAsia="en-AU"/>
          <w14:ligatures w14:val="none"/>
        </w:rPr>
        <w:t>Equity ad inclusion</w:t>
      </w:r>
    </w:p>
    <w:p w14:paraId="01F5CC31" w14:textId="77777777" w:rsidR="00147DFE" w:rsidRPr="00175E82" w:rsidRDefault="00147DFE" w:rsidP="00253524">
      <w:pPr>
        <w:numPr>
          <w:ilvl w:val="0"/>
          <w:numId w:val="31"/>
        </w:numPr>
        <w:suppressAutoHyphens/>
        <w:autoSpaceDE w:val="0"/>
        <w:autoSpaceDN w:val="0"/>
        <w:adjustRightInd w:val="0"/>
        <w:spacing w:after="0" w:line="276" w:lineRule="auto"/>
        <w:contextualSpacing/>
        <w:textAlignment w:val="center"/>
        <w:rPr>
          <w:rFonts w:ascii="Arial" w:eastAsia="Times New Roman" w:hAnsi="Arial" w:cs="Arial"/>
          <w:kern w:val="0"/>
          <w:sz w:val="24"/>
          <w:szCs w:val="24"/>
          <w:lang w:eastAsia="en-AU"/>
          <w14:ligatures w14:val="none"/>
        </w:rPr>
      </w:pPr>
      <w:r w:rsidRPr="00175E82">
        <w:rPr>
          <w:rFonts w:ascii="Arial" w:eastAsia="Times New Roman" w:hAnsi="Arial" w:cs="Arial"/>
          <w:kern w:val="0"/>
          <w:sz w:val="24"/>
          <w:szCs w:val="24"/>
          <w:lang w:eastAsia="en-AU"/>
          <w14:ligatures w14:val="none"/>
        </w:rPr>
        <w:t>Risk management</w:t>
      </w:r>
    </w:p>
    <w:p w14:paraId="597DF82F" w14:textId="77777777" w:rsidR="008F6FF5" w:rsidRPr="00175E82" w:rsidRDefault="004F3B8E" w:rsidP="0055004B">
      <w:pPr>
        <w:suppressAutoHyphens/>
        <w:autoSpaceDE w:val="0"/>
        <w:autoSpaceDN w:val="0"/>
        <w:adjustRightInd w:val="0"/>
        <w:spacing w:after="0" w:line="276" w:lineRule="auto"/>
        <w:textAlignment w:val="center"/>
        <w:rPr>
          <w:rFonts w:ascii="Arial" w:eastAsia="Arial" w:hAnsi="Arial" w:cs="Arial"/>
          <w:b/>
          <w:bCs/>
          <w:color w:val="000000"/>
          <w:kern w:val="0"/>
          <w:sz w:val="24"/>
          <w:szCs w:val="24"/>
          <w14:ligatures w14:val="none"/>
        </w:rPr>
      </w:pPr>
      <w:r w:rsidRPr="00175E82">
        <w:rPr>
          <w:rFonts w:ascii="Arial" w:eastAsia="Arial" w:hAnsi="Arial" w:cs="Arial"/>
          <w:b/>
          <w:bCs/>
          <w:color w:val="000000"/>
          <w:kern w:val="0"/>
          <w:sz w:val="24"/>
          <w:szCs w:val="24"/>
          <w14:ligatures w14:val="none"/>
        </w:rPr>
        <w:t>Getting expert help</w:t>
      </w:r>
    </w:p>
    <w:p w14:paraId="4DA73031" w14:textId="21199897" w:rsidR="00147DFE" w:rsidRPr="00175E82" w:rsidRDefault="008F6FF5" w:rsidP="0055004B">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175E82">
        <w:rPr>
          <w:rFonts w:ascii="Arial" w:eastAsia="Arial" w:hAnsi="Arial" w:cs="Arial"/>
          <w:color w:val="000000"/>
          <w:kern w:val="0"/>
          <w:sz w:val="24"/>
          <w:szCs w:val="24"/>
          <w14:ligatures w14:val="none"/>
        </w:rPr>
        <w:t>You can use funding to engage</w:t>
      </w:r>
      <w:r w:rsidRPr="00175E82">
        <w:rPr>
          <w:rFonts w:ascii="Arial" w:eastAsia="Arial" w:hAnsi="Arial" w:cs="Arial"/>
          <w:b/>
          <w:bCs/>
          <w:color w:val="000000"/>
          <w:kern w:val="0"/>
          <w:sz w:val="24"/>
          <w:szCs w:val="24"/>
          <w14:ligatures w14:val="none"/>
        </w:rPr>
        <w:t xml:space="preserve"> </w:t>
      </w:r>
      <w:r w:rsidR="00147DFE" w:rsidRPr="00175E82">
        <w:rPr>
          <w:rFonts w:ascii="Arial" w:eastAsia="Arial" w:hAnsi="Arial" w:cs="Arial"/>
          <w:color w:val="000000"/>
          <w:kern w:val="0"/>
          <w:sz w:val="24"/>
          <w:szCs w:val="24"/>
          <w14:ligatures w14:val="none"/>
        </w:rPr>
        <w:t>consultants or facilitators to:</w:t>
      </w:r>
    </w:p>
    <w:p w14:paraId="21F0B114" w14:textId="02492EC3" w:rsidR="00147DFE" w:rsidRPr="00175E82" w:rsidRDefault="007350FB" w:rsidP="00253524">
      <w:pPr>
        <w:numPr>
          <w:ilvl w:val="0"/>
          <w:numId w:val="20"/>
        </w:numPr>
        <w:suppressAutoHyphens/>
        <w:autoSpaceDE w:val="0"/>
        <w:autoSpaceDN w:val="0"/>
        <w:adjustRightInd w:val="0"/>
        <w:spacing w:after="120" w:line="276" w:lineRule="auto"/>
        <w:contextualSpacing/>
        <w:textAlignment w:val="center"/>
        <w:rPr>
          <w:rFonts w:ascii="Arial" w:eastAsia="Arial" w:hAnsi="Arial" w:cs="Arial"/>
          <w:kern w:val="0"/>
          <w:sz w:val="24"/>
          <w:szCs w:val="24"/>
          <w14:ligatures w14:val="none"/>
        </w:rPr>
      </w:pPr>
      <w:r w:rsidRPr="00175E82">
        <w:rPr>
          <w:rFonts w:ascii="Arial" w:eastAsia="Arial" w:hAnsi="Arial" w:cs="Arial"/>
          <w:color w:val="000000"/>
          <w:kern w:val="0"/>
          <w:sz w:val="24"/>
          <w:szCs w:val="24"/>
          <w14:ligatures w14:val="none"/>
        </w:rPr>
        <w:t xml:space="preserve">Help strengthen governance </w:t>
      </w:r>
    </w:p>
    <w:p w14:paraId="29C61E9D" w14:textId="5C2CF533" w:rsidR="00147DFE" w:rsidRPr="00175E82" w:rsidRDefault="007350FB" w:rsidP="00253524">
      <w:pPr>
        <w:numPr>
          <w:ilvl w:val="0"/>
          <w:numId w:val="20"/>
        </w:numPr>
        <w:suppressAutoHyphens/>
        <w:autoSpaceDE w:val="0"/>
        <w:autoSpaceDN w:val="0"/>
        <w:adjustRightInd w:val="0"/>
        <w:spacing w:before="120" w:after="120" w:line="276" w:lineRule="auto"/>
        <w:contextualSpacing/>
        <w:textAlignment w:val="center"/>
        <w:rPr>
          <w:rFonts w:ascii="Arial" w:eastAsia="Arial" w:hAnsi="Arial" w:cs="Arial"/>
          <w:kern w:val="0"/>
          <w:sz w:val="24"/>
          <w:szCs w:val="24"/>
          <w14:ligatures w14:val="none"/>
        </w:rPr>
      </w:pPr>
      <w:r w:rsidRPr="00175E82">
        <w:rPr>
          <w:rFonts w:ascii="Arial" w:eastAsia="Arial" w:hAnsi="Arial" w:cs="Arial"/>
          <w:color w:val="000000"/>
          <w:kern w:val="0"/>
          <w:sz w:val="24"/>
          <w:szCs w:val="24"/>
          <w14:ligatures w14:val="none"/>
        </w:rPr>
        <w:t xml:space="preserve">Identify </w:t>
      </w:r>
      <w:r w:rsidR="00147DFE" w:rsidRPr="00175E82">
        <w:rPr>
          <w:rFonts w:ascii="Arial" w:eastAsia="Arial" w:hAnsi="Arial" w:cs="Arial"/>
          <w:color w:val="000000"/>
          <w:kern w:val="0"/>
          <w:sz w:val="24"/>
          <w:szCs w:val="24"/>
          <w14:ligatures w14:val="none"/>
        </w:rPr>
        <w:t>gap</w:t>
      </w:r>
      <w:r w:rsidR="000337B4" w:rsidRPr="00175E82">
        <w:rPr>
          <w:rFonts w:ascii="Arial" w:eastAsia="Arial" w:hAnsi="Arial" w:cs="Arial"/>
          <w:color w:val="000000"/>
          <w:kern w:val="0"/>
          <w:sz w:val="24"/>
          <w:szCs w:val="24"/>
          <w14:ligatures w14:val="none"/>
        </w:rPr>
        <w:t>s or areas of improvement</w:t>
      </w:r>
    </w:p>
    <w:p w14:paraId="3091386A" w14:textId="5BDFDA05" w:rsidR="00147DFE" w:rsidRPr="00175E82" w:rsidRDefault="002C641D" w:rsidP="00253524">
      <w:pPr>
        <w:numPr>
          <w:ilvl w:val="0"/>
          <w:numId w:val="20"/>
        </w:numPr>
        <w:suppressAutoHyphens/>
        <w:autoSpaceDE w:val="0"/>
        <w:autoSpaceDN w:val="0"/>
        <w:adjustRightInd w:val="0"/>
        <w:spacing w:before="120" w:after="120" w:line="276" w:lineRule="auto"/>
        <w:contextualSpacing/>
        <w:textAlignment w:val="center"/>
        <w:rPr>
          <w:rFonts w:ascii="Arial" w:eastAsia="Arial" w:hAnsi="Arial" w:cs="Arial"/>
          <w:kern w:val="0"/>
          <w:sz w:val="24"/>
          <w:szCs w:val="24"/>
          <w14:ligatures w14:val="none"/>
        </w:rPr>
      </w:pPr>
      <w:r w:rsidRPr="00175E82">
        <w:rPr>
          <w:rFonts w:ascii="Arial" w:eastAsia="Arial" w:hAnsi="Arial" w:cs="Arial"/>
          <w:color w:val="000000"/>
          <w:kern w:val="0"/>
          <w:sz w:val="24"/>
          <w:szCs w:val="24"/>
          <w14:ligatures w14:val="none"/>
        </w:rPr>
        <w:t>Provide a</w:t>
      </w:r>
      <w:r w:rsidR="00147DFE" w:rsidRPr="00175E82">
        <w:rPr>
          <w:rFonts w:ascii="Arial" w:eastAsia="Arial" w:hAnsi="Arial" w:cs="Arial"/>
          <w:color w:val="000000"/>
          <w:kern w:val="0"/>
          <w:sz w:val="24"/>
          <w:szCs w:val="24"/>
          <w14:ligatures w14:val="none"/>
        </w:rPr>
        <w:t>dvi</w:t>
      </w:r>
      <w:r w:rsidR="002A0227" w:rsidRPr="00175E82">
        <w:rPr>
          <w:rFonts w:ascii="Arial" w:eastAsia="Arial" w:hAnsi="Arial" w:cs="Arial"/>
          <w:color w:val="000000"/>
          <w:kern w:val="0"/>
          <w:sz w:val="24"/>
          <w:szCs w:val="24"/>
          <w14:ligatures w14:val="none"/>
        </w:rPr>
        <w:t>c</w:t>
      </w:r>
      <w:r w:rsidR="00147DFE" w:rsidRPr="00175E82">
        <w:rPr>
          <w:rFonts w:ascii="Arial" w:eastAsia="Arial" w:hAnsi="Arial" w:cs="Arial"/>
          <w:color w:val="000000"/>
          <w:kern w:val="0"/>
          <w:sz w:val="24"/>
          <w:szCs w:val="24"/>
          <w14:ligatures w14:val="none"/>
        </w:rPr>
        <w:t xml:space="preserve">e on </w:t>
      </w:r>
      <w:r w:rsidR="002A0227" w:rsidRPr="00175E82">
        <w:rPr>
          <w:rFonts w:ascii="Arial" w:eastAsia="Arial" w:hAnsi="Arial" w:cs="Arial"/>
          <w:color w:val="000000"/>
          <w:kern w:val="0"/>
          <w:sz w:val="24"/>
          <w:szCs w:val="24"/>
          <w14:ligatures w14:val="none"/>
        </w:rPr>
        <w:t>g</w:t>
      </w:r>
      <w:r w:rsidR="00147DFE" w:rsidRPr="00175E82">
        <w:rPr>
          <w:rFonts w:ascii="Arial" w:eastAsia="Arial" w:hAnsi="Arial" w:cs="Arial"/>
          <w:color w:val="000000"/>
          <w:kern w:val="0"/>
          <w:sz w:val="24"/>
          <w:szCs w:val="24"/>
          <w14:ligatures w14:val="none"/>
        </w:rPr>
        <w:t xml:space="preserve">overnance compliance or constitution </w:t>
      </w:r>
      <w:r w:rsidR="00675952" w:rsidRPr="00175E82">
        <w:rPr>
          <w:rFonts w:ascii="Arial" w:eastAsia="Arial" w:hAnsi="Arial" w:cs="Arial"/>
          <w:color w:val="000000"/>
          <w:kern w:val="0"/>
          <w:sz w:val="24"/>
          <w:szCs w:val="24"/>
          <w14:ligatures w14:val="none"/>
        </w:rPr>
        <w:t>changes</w:t>
      </w:r>
    </w:p>
    <w:p w14:paraId="1A4772CF" w14:textId="77777777" w:rsidR="00675952" w:rsidRPr="00175E82" w:rsidRDefault="00675952" w:rsidP="00253524">
      <w:pPr>
        <w:numPr>
          <w:ilvl w:val="0"/>
          <w:numId w:val="20"/>
        </w:numPr>
        <w:suppressAutoHyphens/>
        <w:autoSpaceDE w:val="0"/>
        <w:autoSpaceDN w:val="0"/>
        <w:adjustRightInd w:val="0"/>
        <w:spacing w:before="120" w:after="0" w:line="276" w:lineRule="auto"/>
        <w:contextualSpacing/>
        <w:textAlignment w:val="center"/>
        <w:rPr>
          <w:rFonts w:ascii="Arial" w:eastAsia="Arial" w:hAnsi="Arial" w:cs="Arial"/>
          <w:kern w:val="0"/>
          <w:sz w:val="24"/>
          <w:szCs w:val="24"/>
          <w14:ligatures w14:val="none"/>
        </w:rPr>
      </w:pPr>
      <w:r w:rsidRPr="00175E82">
        <w:rPr>
          <w:rFonts w:ascii="Arial" w:eastAsia="Arial" w:hAnsi="Arial" w:cs="Arial"/>
          <w:color w:val="000000"/>
          <w:kern w:val="0"/>
          <w:sz w:val="24"/>
          <w:szCs w:val="24"/>
          <w14:ligatures w14:val="none"/>
        </w:rPr>
        <w:t>Advise on governance compliance or constitutional updates</w:t>
      </w:r>
    </w:p>
    <w:p w14:paraId="4E2E0A02" w14:textId="33F9A4C6" w:rsidR="00147DFE" w:rsidRPr="00175E82" w:rsidRDefault="00675952" w:rsidP="00253524">
      <w:pPr>
        <w:numPr>
          <w:ilvl w:val="0"/>
          <w:numId w:val="20"/>
        </w:numPr>
        <w:suppressAutoHyphens/>
        <w:autoSpaceDE w:val="0"/>
        <w:autoSpaceDN w:val="0"/>
        <w:adjustRightInd w:val="0"/>
        <w:spacing w:before="120" w:after="0" w:line="276" w:lineRule="auto"/>
        <w:contextualSpacing/>
        <w:textAlignment w:val="center"/>
        <w:rPr>
          <w:rFonts w:ascii="Arial" w:eastAsia="Arial" w:hAnsi="Arial" w:cs="Arial"/>
          <w:kern w:val="0"/>
          <w:sz w:val="24"/>
          <w:szCs w:val="24"/>
          <w14:ligatures w14:val="none"/>
        </w:rPr>
      </w:pPr>
      <w:r w:rsidRPr="00175E82">
        <w:rPr>
          <w:rFonts w:ascii="Arial" w:eastAsia="Arial" w:hAnsi="Arial" w:cs="Arial"/>
          <w:color w:val="000000"/>
          <w:kern w:val="0"/>
          <w:sz w:val="24"/>
          <w:szCs w:val="24"/>
          <w14:ligatures w14:val="none"/>
        </w:rPr>
        <w:t xml:space="preserve">Run planning sessions for strategy or policies </w:t>
      </w:r>
    </w:p>
    <w:p w14:paraId="5742BDDA" w14:textId="67E08D15" w:rsidR="00147DFE" w:rsidRPr="00175E82" w:rsidRDefault="00147DFE" w:rsidP="00253524">
      <w:pPr>
        <w:numPr>
          <w:ilvl w:val="0"/>
          <w:numId w:val="20"/>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175E82">
        <w:rPr>
          <w:rFonts w:ascii="Arial" w:eastAsia="Arial" w:hAnsi="Arial" w:cs="Arial"/>
          <w:kern w:val="0"/>
          <w:sz w:val="24"/>
          <w:szCs w:val="24"/>
          <w14:ligatures w14:val="none"/>
        </w:rPr>
        <w:t>Deliver</w:t>
      </w:r>
      <w:r w:rsidR="00675952" w:rsidRPr="00175E82">
        <w:rPr>
          <w:rFonts w:ascii="Arial" w:eastAsia="Arial" w:hAnsi="Arial" w:cs="Arial"/>
          <w:kern w:val="0"/>
          <w:sz w:val="24"/>
          <w:szCs w:val="24"/>
          <w14:ligatures w14:val="none"/>
        </w:rPr>
        <w:t xml:space="preserve"> workshops on</w:t>
      </w:r>
      <w:r w:rsidRPr="00175E82">
        <w:rPr>
          <w:rFonts w:ascii="Arial" w:eastAsia="Arial" w:hAnsi="Arial" w:cs="Arial"/>
          <w:kern w:val="0"/>
          <w:sz w:val="24"/>
          <w:szCs w:val="24"/>
          <w14:ligatures w14:val="none"/>
        </w:rPr>
        <w:t xml:space="preserve"> governance, compliance or leadership</w:t>
      </w:r>
    </w:p>
    <w:bookmarkEnd w:id="33"/>
    <w:p w14:paraId="3746868C" w14:textId="6FA1568F" w:rsidR="00420798" w:rsidRPr="00175E82" w:rsidRDefault="0026522D" w:rsidP="0042079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175E82">
        <w:rPr>
          <w:rFonts w:ascii="Arial" w:eastAsia="Arial" w:hAnsi="Arial" w:cs="Arial"/>
          <w:b/>
          <w:bCs/>
          <w:color w:val="000000"/>
          <w:kern w:val="0"/>
          <w:sz w:val="24"/>
          <w:szCs w:val="24"/>
          <w14:ligatures w14:val="none"/>
        </w:rPr>
        <w:t xml:space="preserve">Communication and member engagement tools </w:t>
      </w:r>
    </w:p>
    <w:p w14:paraId="27A469C0" w14:textId="58523868" w:rsidR="00420798" w:rsidRPr="00175E82" w:rsidRDefault="0026522D" w:rsidP="00420798">
      <w:pPr>
        <w:numPr>
          <w:ilvl w:val="0"/>
          <w:numId w:val="20"/>
        </w:numPr>
        <w:suppressAutoHyphens/>
        <w:autoSpaceDE w:val="0"/>
        <w:autoSpaceDN w:val="0"/>
        <w:adjustRightInd w:val="0"/>
        <w:spacing w:after="120" w:line="276" w:lineRule="auto"/>
        <w:contextualSpacing/>
        <w:textAlignment w:val="center"/>
        <w:rPr>
          <w:rFonts w:ascii="Arial" w:eastAsia="Arial" w:hAnsi="Arial" w:cs="Arial"/>
          <w:kern w:val="0"/>
          <w:sz w:val="24"/>
          <w:szCs w:val="24"/>
          <w14:ligatures w14:val="none"/>
        </w:rPr>
      </w:pPr>
      <w:r w:rsidRPr="00175E82">
        <w:rPr>
          <w:rFonts w:ascii="Arial" w:eastAsia="Arial" w:hAnsi="Arial" w:cs="Arial"/>
          <w:color w:val="000000"/>
          <w:kern w:val="0"/>
          <w:sz w:val="24"/>
          <w:szCs w:val="24"/>
          <w14:ligatures w14:val="none"/>
        </w:rPr>
        <w:t xml:space="preserve">Building a </w:t>
      </w:r>
      <w:r w:rsidR="003B73FF" w:rsidRPr="00175E82">
        <w:rPr>
          <w:rFonts w:ascii="Arial" w:eastAsia="Arial" w:hAnsi="Arial" w:cs="Arial"/>
          <w:color w:val="000000"/>
          <w:kern w:val="0"/>
          <w:sz w:val="24"/>
          <w:szCs w:val="24"/>
          <w14:ligatures w14:val="none"/>
        </w:rPr>
        <w:t>new w</w:t>
      </w:r>
      <w:r w:rsidR="00420798" w:rsidRPr="00175E82">
        <w:rPr>
          <w:rFonts w:ascii="Arial" w:eastAsia="Arial" w:hAnsi="Arial" w:cs="Arial"/>
          <w:color w:val="000000"/>
          <w:kern w:val="0"/>
          <w:sz w:val="24"/>
          <w:szCs w:val="24"/>
          <w14:ligatures w14:val="none"/>
        </w:rPr>
        <w:t xml:space="preserve">ebsite </w:t>
      </w:r>
      <w:r w:rsidR="003B73FF" w:rsidRPr="00175E82">
        <w:rPr>
          <w:rFonts w:ascii="Arial" w:eastAsia="Arial" w:hAnsi="Arial" w:cs="Arial"/>
          <w:color w:val="000000"/>
          <w:kern w:val="0"/>
          <w:sz w:val="24"/>
          <w:szCs w:val="24"/>
          <w14:ligatures w14:val="none"/>
        </w:rPr>
        <w:t>or updating frameworks</w:t>
      </w:r>
    </w:p>
    <w:p w14:paraId="6979C0C4" w14:textId="65E0B064" w:rsidR="00420798" w:rsidRPr="00175E82" w:rsidRDefault="003B73FF" w:rsidP="00420798">
      <w:pPr>
        <w:numPr>
          <w:ilvl w:val="0"/>
          <w:numId w:val="20"/>
        </w:numPr>
        <w:suppressAutoHyphens/>
        <w:autoSpaceDE w:val="0"/>
        <w:autoSpaceDN w:val="0"/>
        <w:adjustRightInd w:val="0"/>
        <w:spacing w:before="120" w:after="120" w:line="276" w:lineRule="auto"/>
        <w:contextualSpacing/>
        <w:textAlignment w:val="center"/>
        <w:rPr>
          <w:rFonts w:ascii="Arial" w:eastAsia="Arial" w:hAnsi="Arial" w:cs="Arial"/>
          <w:kern w:val="0"/>
          <w:sz w:val="24"/>
          <w:szCs w:val="24"/>
          <w14:ligatures w14:val="none"/>
        </w:rPr>
      </w:pPr>
      <w:r w:rsidRPr="00175E82">
        <w:rPr>
          <w:rFonts w:ascii="Arial" w:eastAsia="Arial" w:hAnsi="Arial" w:cs="Arial"/>
          <w:color w:val="000000"/>
          <w:kern w:val="0"/>
          <w:sz w:val="24"/>
          <w:szCs w:val="24"/>
          <w14:ligatures w14:val="none"/>
        </w:rPr>
        <w:t>Upgrading your m</w:t>
      </w:r>
      <w:r w:rsidR="006B7AEB" w:rsidRPr="00175E82">
        <w:rPr>
          <w:rFonts w:ascii="Arial" w:eastAsia="Arial" w:hAnsi="Arial" w:cs="Arial"/>
          <w:color w:val="000000"/>
          <w:kern w:val="0"/>
          <w:sz w:val="24"/>
          <w:szCs w:val="24"/>
          <w14:ligatures w14:val="none"/>
        </w:rPr>
        <w:t xml:space="preserve">embership </w:t>
      </w:r>
      <w:r w:rsidR="00847D5E" w:rsidRPr="00175E82">
        <w:rPr>
          <w:rFonts w:ascii="Arial" w:eastAsia="Arial" w:hAnsi="Arial" w:cs="Arial"/>
          <w:color w:val="000000"/>
          <w:kern w:val="0"/>
          <w:sz w:val="24"/>
          <w:szCs w:val="24"/>
          <w14:ligatures w14:val="none"/>
        </w:rPr>
        <w:t>portal</w:t>
      </w:r>
    </w:p>
    <w:p w14:paraId="20EC4A6C" w14:textId="66123157" w:rsidR="007834F3" w:rsidRPr="00175E82" w:rsidRDefault="00847D5E" w:rsidP="007834F3">
      <w:pPr>
        <w:numPr>
          <w:ilvl w:val="0"/>
          <w:numId w:val="20"/>
        </w:numPr>
        <w:suppressAutoHyphens/>
        <w:autoSpaceDE w:val="0"/>
        <w:autoSpaceDN w:val="0"/>
        <w:adjustRightInd w:val="0"/>
        <w:spacing w:before="120" w:after="120" w:line="276" w:lineRule="auto"/>
        <w:contextualSpacing/>
        <w:textAlignment w:val="center"/>
        <w:rPr>
          <w:rFonts w:ascii="Arial" w:eastAsia="Arial" w:hAnsi="Arial" w:cs="Arial"/>
          <w:kern w:val="0"/>
          <w:sz w:val="24"/>
          <w:szCs w:val="24"/>
          <w14:ligatures w14:val="none"/>
        </w:rPr>
      </w:pPr>
      <w:r w:rsidRPr="00175E82">
        <w:rPr>
          <w:rFonts w:ascii="Arial" w:eastAsia="Arial" w:hAnsi="Arial" w:cs="Arial"/>
          <w:kern w:val="0"/>
          <w:sz w:val="24"/>
          <w:szCs w:val="24"/>
          <w14:ligatures w14:val="none"/>
        </w:rPr>
        <w:t xml:space="preserve">Creating club </w:t>
      </w:r>
      <w:r w:rsidR="006B7AEB" w:rsidRPr="00175E82">
        <w:rPr>
          <w:rFonts w:ascii="Arial" w:eastAsia="Arial" w:hAnsi="Arial" w:cs="Arial"/>
          <w:kern w:val="0"/>
          <w:sz w:val="24"/>
          <w:szCs w:val="24"/>
          <w14:ligatures w14:val="none"/>
        </w:rPr>
        <w:t xml:space="preserve">resources in </w:t>
      </w:r>
      <w:r w:rsidRPr="00175E82">
        <w:rPr>
          <w:rFonts w:ascii="Arial" w:eastAsia="Arial" w:hAnsi="Arial" w:cs="Arial"/>
          <w:kern w:val="0"/>
          <w:sz w:val="24"/>
          <w:szCs w:val="24"/>
          <w14:ligatures w14:val="none"/>
        </w:rPr>
        <w:t xml:space="preserve">different </w:t>
      </w:r>
      <w:r w:rsidR="006B7AEB" w:rsidRPr="00175E82">
        <w:rPr>
          <w:rFonts w:ascii="Arial" w:eastAsia="Arial" w:hAnsi="Arial" w:cs="Arial"/>
          <w:kern w:val="0"/>
          <w:sz w:val="24"/>
          <w:szCs w:val="24"/>
          <w14:ligatures w14:val="none"/>
        </w:rPr>
        <w:t>languages</w:t>
      </w:r>
    </w:p>
    <w:p w14:paraId="6F86F63C" w14:textId="77777777" w:rsidR="007834F3" w:rsidRPr="00175E82" w:rsidRDefault="007834F3" w:rsidP="007834F3">
      <w:pPr>
        <w:suppressAutoHyphens/>
        <w:autoSpaceDE w:val="0"/>
        <w:autoSpaceDN w:val="0"/>
        <w:adjustRightInd w:val="0"/>
        <w:spacing w:before="120" w:after="120" w:line="276" w:lineRule="auto"/>
        <w:ind w:left="720"/>
        <w:contextualSpacing/>
        <w:textAlignment w:val="center"/>
        <w:rPr>
          <w:rFonts w:ascii="Arial" w:eastAsia="Arial" w:hAnsi="Arial" w:cs="Arial"/>
          <w:kern w:val="0"/>
          <w:sz w:val="24"/>
          <w:szCs w:val="24"/>
          <w14:ligatures w14:val="none"/>
        </w:rPr>
      </w:pPr>
    </w:p>
    <w:p w14:paraId="0009926D" w14:textId="72AFE9ED" w:rsidR="007834F3" w:rsidRPr="00175E82" w:rsidRDefault="007834F3" w:rsidP="007834F3">
      <w:pPr>
        <w:suppressAutoHyphens/>
        <w:autoSpaceDE w:val="0"/>
        <w:autoSpaceDN w:val="0"/>
        <w:adjustRightInd w:val="0"/>
        <w:spacing w:after="0" w:line="276" w:lineRule="auto"/>
        <w:textAlignment w:val="center"/>
        <w:rPr>
          <w:rFonts w:ascii="Arial" w:eastAsia="Arial" w:hAnsi="Arial" w:cs="Arial"/>
          <w:kern w:val="0"/>
          <w:sz w:val="24"/>
          <w:szCs w:val="24"/>
          <w14:ligatures w14:val="none"/>
        </w:rPr>
      </w:pPr>
      <w:r w:rsidRPr="00175E82">
        <w:rPr>
          <w:rFonts w:ascii="Arial" w:eastAsia="Arial" w:hAnsi="Arial" w:cs="Arial"/>
          <w:b/>
          <w:bCs/>
          <w:color w:val="000000"/>
          <w:kern w:val="0"/>
          <w:sz w:val="24"/>
          <w:szCs w:val="24"/>
          <w14:ligatures w14:val="none"/>
        </w:rPr>
        <w:t xml:space="preserve">Eligible projects </w:t>
      </w:r>
    </w:p>
    <w:p w14:paraId="0E71C86E" w14:textId="77777777" w:rsidR="003657FF" w:rsidRPr="00175E82" w:rsidRDefault="003657FF" w:rsidP="007834F3">
      <w:pPr>
        <w:numPr>
          <w:ilvl w:val="0"/>
          <w:numId w:val="20"/>
        </w:numPr>
        <w:suppressAutoHyphens/>
        <w:autoSpaceDE w:val="0"/>
        <w:autoSpaceDN w:val="0"/>
        <w:adjustRightInd w:val="0"/>
        <w:spacing w:after="120" w:line="276" w:lineRule="auto"/>
        <w:contextualSpacing/>
        <w:textAlignment w:val="center"/>
        <w:rPr>
          <w:rFonts w:ascii="Arial" w:eastAsia="Arial" w:hAnsi="Arial" w:cs="Arial"/>
          <w:kern w:val="0"/>
          <w:sz w:val="24"/>
          <w:szCs w:val="24"/>
          <w14:ligatures w14:val="none"/>
        </w:rPr>
      </w:pPr>
      <w:r w:rsidRPr="00175E82">
        <w:rPr>
          <w:rFonts w:ascii="Arial" w:eastAsia="Arial" w:hAnsi="Arial" w:cs="Arial"/>
          <w:color w:val="000000"/>
          <w:kern w:val="0"/>
          <w:sz w:val="24"/>
          <w:szCs w:val="24"/>
          <w14:ligatures w14:val="none"/>
        </w:rPr>
        <w:t>Developing diversity and inclusion frameworks</w:t>
      </w:r>
    </w:p>
    <w:p w14:paraId="355B8320" w14:textId="77777777" w:rsidR="003657FF" w:rsidRPr="00175E82" w:rsidRDefault="003657FF" w:rsidP="007834F3">
      <w:pPr>
        <w:numPr>
          <w:ilvl w:val="0"/>
          <w:numId w:val="20"/>
        </w:numPr>
        <w:suppressAutoHyphens/>
        <w:autoSpaceDE w:val="0"/>
        <w:autoSpaceDN w:val="0"/>
        <w:adjustRightInd w:val="0"/>
        <w:spacing w:after="120" w:line="276" w:lineRule="auto"/>
        <w:contextualSpacing/>
        <w:textAlignment w:val="center"/>
        <w:rPr>
          <w:rFonts w:ascii="Arial" w:eastAsia="Arial" w:hAnsi="Arial" w:cs="Arial"/>
          <w:kern w:val="0"/>
          <w:sz w:val="24"/>
          <w:szCs w:val="24"/>
          <w14:ligatures w14:val="none"/>
        </w:rPr>
      </w:pPr>
      <w:r w:rsidRPr="00175E82">
        <w:rPr>
          <w:rFonts w:ascii="Arial" w:eastAsia="Arial" w:hAnsi="Arial" w:cs="Arial"/>
          <w:color w:val="000000"/>
          <w:kern w:val="0"/>
          <w:sz w:val="24"/>
          <w:szCs w:val="24"/>
          <w14:ligatures w14:val="none"/>
        </w:rPr>
        <w:t>Creating multilingual communication materials for diverse communities</w:t>
      </w:r>
    </w:p>
    <w:p w14:paraId="124B9E8F" w14:textId="77777777" w:rsidR="003657FF" w:rsidRPr="00175E82" w:rsidRDefault="003657FF" w:rsidP="007834F3">
      <w:pPr>
        <w:numPr>
          <w:ilvl w:val="0"/>
          <w:numId w:val="20"/>
        </w:numPr>
        <w:suppressAutoHyphens/>
        <w:autoSpaceDE w:val="0"/>
        <w:autoSpaceDN w:val="0"/>
        <w:adjustRightInd w:val="0"/>
        <w:spacing w:after="120" w:line="276" w:lineRule="auto"/>
        <w:contextualSpacing/>
        <w:textAlignment w:val="center"/>
        <w:rPr>
          <w:rFonts w:ascii="Arial" w:eastAsia="Arial" w:hAnsi="Arial" w:cs="Arial"/>
          <w:kern w:val="0"/>
          <w:sz w:val="24"/>
          <w:szCs w:val="24"/>
          <w14:ligatures w14:val="none"/>
        </w:rPr>
      </w:pPr>
      <w:r w:rsidRPr="00175E82">
        <w:rPr>
          <w:rFonts w:ascii="Arial" w:eastAsia="Arial" w:hAnsi="Arial" w:cs="Arial"/>
          <w:color w:val="000000"/>
          <w:kern w:val="0"/>
          <w:sz w:val="24"/>
          <w:szCs w:val="24"/>
          <w14:ligatures w14:val="none"/>
        </w:rPr>
        <w:t>Implementing online membership and volunteer management systems</w:t>
      </w:r>
    </w:p>
    <w:p w14:paraId="1708421B" w14:textId="77777777" w:rsidR="0033607D" w:rsidRPr="00175E82" w:rsidRDefault="0033607D" w:rsidP="007834F3">
      <w:pPr>
        <w:numPr>
          <w:ilvl w:val="0"/>
          <w:numId w:val="20"/>
        </w:numPr>
        <w:suppressAutoHyphens/>
        <w:autoSpaceDE w:val="0"/>
        <w:autoSpaceDN w:val="0"/>
        <w:adjustRightInd w:val="0"/>
        <w:spacing w:after="120" w:line="276" w:lineRule="auto"/>
        <w:contextualSpacing/>
        <w:textAlignment w:val="center"/>
        <w:rPr>
          <w:rFonts w:ascii="Arial" w:eastAsia="Arial" w:hAnsi="Arial" w:cs="Arial"/>
          <w:kern w:val="0"/>
          <w:sz w:val="24"/>
          <w:szCs w:val="24"/>
          <w14:ligatures w14:val="none"/>
        </w:rPr>
      </w:pPr>
      <w:r w:rsidRPr="00175E82">
        <w:rPr>
          <w:rFonts w:ascii="Arial" w:eastAsia="Arial" w:hAnsi="Arial" w:cs="Arial"/>
          <w:color w:val="000000"/>
          <w:kern w:val="0"/>
          <w:sz w:val="24"/>
          <w:szCs w:val="24"/>
          <w14:ligatures w14:val="none"/>
        </w:rPr>
        <w:t xml:space="preserve">Governance workshops supporting volunteer committees and new board members. </w:t>
      </w:r>
    </w:p>
    <w:p w14:paraId="7108311D" w14:textId="77777777" w:rsidR="0064645D" w:rsidRDefault="0064645D">
      <w:pPr>
        <w:rPr>
          <w:rFonts w:ascii="Arial" w:eastAsia="Arial" w:hAnsi="Arial" w:cs="Arial"/>
          <w:b/>
          <w:bCs/>
          <w:color w:val="000000"/>
          <w:kern w:val="0"/>
          <w:sz w:val="34"/>
          <w:szCs w:val="34"/>
          <w14:ligatures w14:val="none"/>
        </w:rPr>
      </w:pPr>
      <w:r>
        <w:rPr>
          <w:rFonts w:ascii="Arial" w:eastAsia="Arial" w:hAnsi="Arial" w:cs="Arial"/>
          <w:b/>
          <w:bCs/>
          <w:color w:val="000000"/>
          <w:kern w:val="0"/>
          <w:sz w:val="34"/>
          <w:szCs w:val="34"/>
          <w14:ligatures w14:val="none"/>
        </w:rPr>
        <w:br w:type="page"/>
      </w:r>
    </w:p>
    <w:p w14:paraId="27D4AF09" w14:textId="3FE8C113" w:rsidR="00D538E8" w:rsidRPr="00A13F14" w:rsidRDefault="00A13F14" w:rsidP="00A13F14">
      <w:pPr>
        <w:pStyle w:val="Heading1"/>
      </w:pPr>
      <w:bookmarkStart w:id="53" w:name="_Toc234222169"/>
      <w:r w:rsidRPr="00A13F14">
        <w:lastRenderedPageBreak/>
        <w:t xml:space="preserve">7. </w:t>
      </w:r>
      <w:r w:rsidR="00D538E8" w:rsidRPr="00A13F14">
        <w:t>What won’t be funded</w:t>
      </w:r>
      <w:bookmarkEnd w:id="53"/>
    </w:p>
    <w:p w14:paraId="254BB7B9" w14:textId="7895D47A" w:rsidR="00D538E8" w:rsidRPr="006276CA" w:rsidRDefault="00A13F14" w:rsidP="00BC175E">
      <w:pPr>
        <w:pStyle w:val="Heading2"/>
        <w:spacing w:line="276" w:lineRule="auto"/>
        <w:rPr>
          <w:rFonts w:cs="Arial"/>
          <w:szCs w:val="28"/>
        </w:rPr>
      </w:pPr>
      <w:bookmarkStart w:id="54" w:name="_Toc234222170"/>
      <w:r>
        <w:rPr>
          <w:rFonts w:cs="Arial"/>
          <w:szCs w:val="28"/>
        </w:rPr>
        <w:t>7</w:t>
      </w:r>
      <w:r w:rsidR="00BC175E" w:rsidRPr="006276CA">
        <w:rPr>
          <w:rFonts w:cs="Arial"/>
          <w:szCs w:val="28"/>
        </w:rPr>
        <w:t>.</w:t>
      </w:r>
      <w:r>
        <w:rPr>
          <w:rFonts w:cs="Arial"/>
          <w:szCs w:val="28"/>
        </w:rPr>
        <w:t>1</w:t>
      </w:r>
      <w:r w:rsidR="00BC175E" w:rsidRPr="006276CA">
        <w:rPr>
          <w:rFonts w:cs="Arial"/>
          <w:szCs w:val="28"/>
        </w:rPr>
        <w:t xml:space="preserve"> </w:t>
      </w:r>
      <w:r w:rsidR="00D538E8" w:rsidRPr="006276CA">
        <w:rPr>
          <w:rFonts w:cs="Arial"/>
          <w:szCs w:val="28"/>
        </w:rPr>
        <w:t>Program-wide funding exclusions</w:t>
      </w:r>
      <w:bookmarkEnd w:id="54"/>
    </w:p>
    <w:p w14:paraId="1A2FEA3A" w14:textId="5B667C13" w:rsidR="00646070" w:rsidRDefault="00646070" w:rsidP="00BC175E">
      <w:pPr>
        <w:suppressAutoHyphens/>
        <w:autoSpaceDE w:val="0"/>
        <w:autoSpaceDN w:val="0"/>
        <w:adjustRightInd w:val="0"/>
        <w:spacing w:before="120" w:after="120" w:line="276" w:lineRule="auto"/>
        <w:textAlignment w:val="center"/>
        <w:rPr>
          <w:rFonts w:ascii="Arial" w:eastAsia="Times New Roman" w:hAnsi="Arial" w:cs="Arial"/>
          <w:b/>
          <w:bCs/>
          <w:kern w:val="0"/>
          <w:sz w:val="24"/>
          <w:szCs w:val="24"/>
          <w14:ligatures w14:val="none"/>
        </w:rPr>
      </w:pPr>
      <w:r>
        <w:rPr>
          <w:rFonts w:ascii="Arial" w:eastAsia="Times New Roman" w:hAnsi="Arial" w:cs="Arial"/>
          <w:b/>
          <w:bCs/>
          <w:kern w:val="0"/>
          <w:sz w:val="24"/>
          <w:szCs w:val="24"/>
          <w14:ligatures w14:val="none"/>
        </w:rPr>
        <w:t>Ineligible projects</w:t>
      </w:r>
    </w:p>
    <w:p w14:paraId="35AA59DA" w14:textId="69AC8324" w:rsidR="00D538E8" w:rsidRPr="006276CA" w:rsidRDefault="00D538E8" w:rsidP="00BC175E">
      <w:pPr>
        <w:suppressAutoHyphens/>
        <w:autoSpaceDE w:val="0"/>
        <w:autoSpaceDN w:val="0"/>
        <w:adjustRightInd w:val="0"/>
        <w:spacing w:before="120" w:after="120" w:line="276" w:lineRule="auto"/>
        <w:textAlignment w:val="center"/>
        <w:rPr>
          <w:rFonts w:ascii="Arial" w:eastAsia="Times New Roman" w:hAnsi="Arial" w:cs="Arial"/>
          <w:b/>
          <w:bCs/>
          <w:kern w:val="0"/>
          <w:sz w:val="24"/>
          <w:szCs w:val="24"/>
          <w14:ligatures w14:val="none"/>
        </w:rPr>
      </w:pPr>
      <w:r w:rsidRPr="006276CA">
        <w:rPr>
          <w:rFonts w:ascii="Arial" w:eastAsia="Times New Roman" w:hAnsi="Arial" w:cs="Arial"/>
          <w:b/>
          <w:bCs/>
          <w:kern w:val="0"/>
          <w:sz w:val="24"/>
          <w:szCs w:val="24"/>
          <w14:ligatures w14:val="none"/>
        </w:rPr>
        <w:t>Projects will not be funded if they:</w:t>
      </w:r>
    </w:p>
    <w:p w14:paraId="6345D337" w14:textId="629C7F2A" w:rsidR="00D538E8" w:rsidRPr="006276CA" w:rsidRDefault="00D538E8" w:rsidP="00253524">
      <w:pPr>
        <w:numPr>
          <w:ilvl w:val="0"/>
          <w:numId w:val="20"/>
        </w:numPr>
        <w:suppressAutoHyphens/>
        <w:autoSpaceDE w:val="0"/>
        <w:autoSpaceDN w:val="0"/>
        <w:adjustRightInd w:val="0"/>
        <w:spacing w:before="120" w:after="0" w:line="276" w:lineRule="auto"/>
        <w:textAlignment w:val="center"/>
        <w:rPr>
          <w:rFonts w:ascii="Arial" w:eastAsia="Times New Roman" w:hAnsi="Arial" w:cs="Arial"/>
          <w:kern w:val="0"/>
          <w:sz w:val="24"/>
          <w:szCs w:val="24"/>
          <w14:ligatures w14:val="none"/>
        </w:rPr>
      </w:pPr>
      <w:bookmarkStart w:id="55" w:name="_Hlk209616799"/>
      <w:r w:rsidRPr="006276CA">
        <w:rPr>
          <w:rFonts w:ascii="Arial" w:eastAsia="Times New Roman" w:hAnsi="Arial" w:cs="Arial"/>
          <w:kern w:val="0"/>
          <w:sz w:val="24"/>
          <w:szCs w:val="24"/>
          <w14:ligatures w14:val="none"/>
        </w:rPr>
        <w:t xml:space="preserve">Have already commenced or include purchases made prior to </w:t>
      </w:r>
      <w:r w:rsidR="00036AA9" w:rsidRPr="006276CA">
        <w:rPr>
          <w:rFonts w:ascii="Arial" w:eastAsia="Times New Roman" w:hAnsi="Arial" w:cs="Arial"/>
          <w:kern w:val="0"/>
          <w:sz w:val="24"/>
          <w:szCs w:val="24"/>
          <w14:ligatures w14:val="none"/>
        </w:rPr>
        <w:t>27</w:t>
      </w:r>
      <w:r w:rsidR="006E5475" w:rsidRPr="006276CA">
        <w:rPr>
          <w:rFonts w:ascii="Arial" w:eastAsia="Times New Roman" w:hAnsi="Arial" w:cs="Arial"/>
          <w:kern w:val="0"/>
          <w:sz w:val="24"/>
          <w:szCs w:val="24"/>
          <w14:ligatures w14:val="none"/>
        </w:rPr>
        <w:t xml:space="preserve"> A</w:t>
      </w:r>
      <w:r w:rsidR="00036AA9" w:rsidRPr="006276CA">
        <w:rPr>
          <w:rFonts w:ascii="Arial" w:eastAsia="Times New Roman" w:hAnsi="Arial" w:cs="Arial"/>
          <w:kern w:val="0"/>
          <w:sz w:val="24"/>
          <w:szCs w:val="24"/>
          <w14:ligatures w14:val="none"/>
        </w:rPr>
        <w:t>ugust</w:t>
      </w:r>
      <w:r w:rsidRPr="006276CA">
        <w:rPr>
          <w:rFonts w:ascii="Arial" w:eastAsia="Times New Roman" w:hAnsi="Arial" w:cs="Arial"/>
          <w:kern w:val="0"/>
          <w:sz w:val="24"/>
          <w:szCs w:val="24"/>
          <w14:ligatures w14:val="none"/>
        </w:rPr>
        <w:t xml:space="preserve"> 202</w:t>
      </w:r>
      <w:r w:rsidR="006E5475" w:rsidRPr="006276CA">
        <w:rPr>
          <w:rFonts w:ascii="Arial" w:eastAsia="Times New Roman" w:hAnsi="Arial" w:cs="Arial"/>
          <w:kern w:val="0"/>
          <w:sz w:val="24"/>
          <w:szCs w:val="24"/>
          <w14:ligatures w14:val="none"/>
        </w:rPr>
        <w:t>6</w:t>
      </w:r>
      <w:r w:rsidRPr="006276CA">
        <w:rPr>
          <w:rFonts w:ascii="Arial" w:eastAsia="Times New Roman" w:hAnsi="Arial" w:cs="Arial"/>
          <w:kern w:val="0"/>
          <w:sz w:val="24"/>
          <w:szCs w:val="24"/>
          <w14:ligatures w14:val="none"/>
        </w:rPr>
        <w:t>.</w:t>
      </w:r>
    </w:p>
    <w:p w14:paraId="08C4C8B7" w14:textId="77777777" w:rsidR="00D538E8" w:rsidRPr="006276CA" w:rsidRDefault="00D538E8" w:rsidP="00253524">
      <w:pPr>
        <w:numPr>
          <w:ilvl w:val="0"/>
          <w:numId w:val="20"/>
        </w:numPr>
        <w:suppressAutoHyphens/>
        <w:autoSpaceDE w:val="0"/>
        <w:autoSpaceDN w:val="0"/>
        <w:adjustRightInd w:val="0"/>
        <w:spacing w:after="0" w:line="276" w:lineRule="auto"/>
        <w:textAlignment w:val="center"/>
        <w:rPr>
          <w:rFonts w:ascii="Arial" w:eastAsia="Times New Roman" w:hAnsi="Arial" w:cs="Arial"/>
          <w:kern w:val="0"/>
          <w:sz w:val="24"/>
          <w:szCs w:val="24"/>
          <w14:ligatures w14:val="none"/>
        </w:rPr>
      </w:pPr>
      <w:r w:rsidRPr="006276CA">
        <w:rPr>
          <w:rFonts w:ascii="Arial" w:eastAsia="Times New Roman" w:hAnsi="Arial" w:cs="Arial"/>
          <w:kern w:val="0"/>
          <w:sz w:val="24"/>
          <w:szCs w:val="24"/>
          <w14:ligatures w14:val="none"/>
        </w:rPr>
        <w:t>Deliver ongoing services to children under 18 years without appropriate child abuse insurance.</w:t>
      </w:r>
    </w:p>
    <w:bookmarkEnd w:id="55"/>
    <w:p w14:paraId="4E2C0353" w14:textId="77777777" w:rsidR="00D538E8" w:rsidRPr="006276CA" w:rsidRDefault="00D538E8" w:rsidP="00253524">
      <w:pPr>
        <w:numPr>
          <w:ilvl w:val="0"/>
          <w:numId w:val="20"/>
        </w:numPr>
        <w:suppressAutoHyphens/>
        <w:autoSpaceDE w:val="0"/>
        <w:autoSpaceDN w:val="0"/>
        <w:adjustRightInd w:val="0"/>
        <w:spacing w:after="0" w:line="276" w:lineRule="auto"/>
        <w:textAlignment w:val="center"/>
        <w:rPr>
          <w:rFonts w:ascii="Arial" w:eastAsia="Times New Roman" w:hAnsi="Arial" w:cs="Arial"/>
          <w:kern w:val="0"/>
          <w:sz w:val="24"/>
          <w:szCs w:val="24"/>
          <w14:ligatures w14:val="none"/>
        </w:rPr>
      </w:pPr>
      <w:r w:rsidRPr="006276CA">
        <w:rPr>
          <w:rFonts w:ascii="Arial" w:eastAsia="Times New Roman" w:hAnsi="Arial" w:cs="Arial"/>
          <w:kern w:val="0"/>
          <w:sz w:val="24"/>
          <w:szCs w:val="24"/>
          <w14:ligatures w14:val="none"/>
        </w:rPr>
        <w:t>Have already received funding for the same or similar project or costs through any of the following programs:</w:t>
      </w:r>
    </w:p>
    <w:bookmarkStart w:id="56" w:name="_Hlk209616863"/>
    <w:p w14:paraId="2EFE998C" w14:textId="059C27E2" w:rsidR="00E42B30" w:rsidRPr="006276CA" w:rsidRDefault="00D538E8">
      <w:pPr>
        <w:numPr>
          <w:ilvl w:val="0"/>
          <w:numId w:val="31"/>
        </w:numPr>
        <w:suppressAutoHyphens/>
        <w:autoSpaceDE w:val="0"/>
        <w:autoSpaceDN w:val="0"/>
        <w:adjustRightInd w:val="0"/>
        <w:spacing w:after="0" w:line="276" w:lineRule="auto"/>
        <w:contextualSpacing/>
        <w:textAlignment w:val="center"/>
        <w:rPr>
          <w:lang w:eastAsia="en-AU"/>
        </w:rPr>
      </w:pPr>
      <w:r w:rsidRPr="006276CA">
        <w:rPr>
          <w:rFonts w:ascii="Arial" w:eastAsia="Arial" w:hAnsi="Arial" w:cs="Arial"/>
          <w:color w:val="000000"/>
          <w:kern w:val="0"/>
          <w:sz w:val="24"/>
          <w:szCs w:val="24"/>
          <w14:ligatures w14:val="none"/>
        </w:rPr>
        <w:fldChar w:fldCharType="begin"/>
      </w:r>
      <w:r w:rsidRPr="006276CA">
        <w:rPr>
          <w:rFonts w:ascii="Arial" w:eastAsia="Arial" w:hAnsi="Arial" w:cs="Arial"/>
          <w:color w:val="000000"/>
          <w:kern w:val="0"/>
          <w:sz w:val="24"/>
          <w:szCs w:val="24"/>
          <w14:ligatures w14:val="none"/>
        </w:rPr>
        <w:instrText>HYPERLINK "https://sport.vic.gov.au/funding/sporting-club-grants-program"</w:instrText>
      </w:r>
      <w:r w:rsidRPr="006276CA">
        <w:rPr>
          <w:rFonts w:ascii="Arial" w:eastAsia="Arial" w:hAnsi="Arial" w:cs="Arial"/>
          <w:color w:val="000000"/>
          <w:kern w:val="0"/>
          <w:sz w:val="24"/>
          <w:szCs w:val="24"/>
          <w14:ligatures w14:val="none"/>
        </w:rPr>
      </w:r>
      <w:r w:rsidRPr="006276CA">
        <w:rPr>
          <w:rFonts w:ascii="Arial" w:eastAsia="Arial" w:hAnsi="Arial" w:cs="Arial"/>
          <w:color w:val="000000"/>
          <w:kern w:val="0"/>
          <w:sz w:val="24"/>
          <w:szCs w:val="24"/>
          <w14:ligatures w14:val="none"/>
        </w:rPr>
        <w:fldChar w:fldCharType="separate"/>
      </w:r>
      <w:r w:rsidRPr="006276CA">
        <w:rPr>
          <w:rFonts w:ascii="Arial" w:eastAsia="Times New Roman" w:hAnsi="Arial" w:cs="Arial"/>
          <w:color w:val="042F64"/>
          <w:kern w:val="0"/>
          <w:sz w:val="24"/>
          <w:szCs w:val="24"/>
          <w:u w:val="single"/>
          <w14:ligatures w14:val="none"/>
        </w:rPr>
        <w:t>Sporting Club Grants Program</w:t>
      </w:r>
      <w:r w:rsidRPr="006276CA">
        <w:rPr>
          <w:rFonts w:ascii="Arial" w:eastAsia="Arial" w:hAnsi="Arial" w:cs="Arial"/>
          <w:color w:val="000000"/>
          <w:kern w:val="0"/>
          <w:sz w:val="24"/>
          <w:szCs w:val="24"/>
          <w14:ligatures w14:val="none"/>
        </w:rPr>
        <w:fldChar w:fldCharType="end"/>
      </w:r>
      <w:r w:rsidRPr="006276CA">
        <w:rPr>
          <w:rFonts w:ascii="Arial" w:eastAsia="Arial" w:hAnsi="Arial" w:cs="Arial"/>
          <w:color w:val="042F64"/>
          <w:kern w:val="0"/>
          <w:sz w:val="24"/>
          <w:szCs w:val="24"/>
          <w:u w:val="single"/>
          <w14:ligatures w14:val="none"/>
        </w:rPr>
        <w:t xml:space="preserve"> (</w:t>
      </w:r>
      <w:r w:rsidRPr="006276CA">
        <w:rPr>
          <w:rFonts w:ascii="Arial" w:eastAsia="Times New Roman" w:hAnsi="Arial" w:cs="Arial"/>
          <w:kern w:val="0"/>
          <w:sz w:val="24"/>
          <w:szCs w:val="24"/>
          <w:lang w:eastAsia="en-AU"/>
          <w14:ligatures w14:val="none"/>
        </w:rPr>
        <w:t>202</w:t>
      </w:r>
      <w:r w:rsidR="00645C61" w:rsidRPr="006276CA">
        <w:rPr>
          <w:rFonts w:ascii="Arial" w:eastAsia="Times New Roman" w:hAnsi="Arial" w:cs="Arial"/>
          <w:kern w:val="0"/>
          <w:sz w:val="24"/>
          <w:szCs w:val="24"/>
          <w:lang w:eastAsia="en-AU"/>
          <w14:ligatures w14:val="none"/>
        </w:rPr>
        <w:t>4</w:t>
      </w:r>
      <w:r w:rsidRPr="006276CA">
        <w:rPr>
          <w:rFonts w:ascii="Arial" w:eastAsia="Times New Roman" w:hAnsi="Arial" w:cs="Arial"/>
          <w:kern w:val="0"/>
          <w:sz w:val="24"/>
          <w:szCs w:val="24"/>
          <w:lang w:eastAsia="en-AU"/>
          <w14:ligatures w14:val="none"/>
        </w:rPr>
        <w:t>–2</w:t>
      </w:r>
      <w:r w:rsidR="00645C61" w:rsidRPr="006276CA">
        <w:rPr>
          <w:rFonts w:ascii="Arial" w:eastAsia="Times New Roman" w:hAnsi="Arial" w:cs="Arial"/>
          <w:kern w:val="0"/>
          <w:sz w:val="24"/>
          <w:szCs w:val="24"/>
          <w:lang w:eastAsia="en-AU"/>
          <w14:ligatures w14:val="none"/>
        </w:rPr>
        <w:t>5</w:t>
      </w:r>
      <w:r w:rsidRPr="006276CA">
        <w:rPr>
          <w:rFonts w:ascii="Arial" w:eastAsia="Times New Roman" w:hAnsi="Arial" w:cs="Arial"/>
          <w:kern w:val="0"/>
          <w:sz w:val="24"/>
          <w:szCs w:val="24"/>
          <w:lang w:eastAsia="en-AU"/>
          <w14:ligatures w14:val="none"/>
        </w:rPr>
        <w:t xml:space="preserve"> or 202</w:t>
      </w:r>
      <w:r w:rsidR="00645C61" w:rsidRPr="006276CA">
        <w:rPr>
          <w:rFonts w:ascii="Arial" w:eastAsia="Times New Roman" w:hAnsi="Arial" w:cs="Arial"/>
          <w:kern w:val="0"/>
          <w:sz w:val="24"/>
          <w:szCs w:val="24"/>
          <w:lang w:eastAsia="en-AU"/>
          <w14:ligatures w14:val="none"/>
        </w:rPr>
        <w:t>5</w:t>
      </w:r>
      <w:r w:rsidRPr="006276CA">
        <w:rPr>
          <w:rFonts w:ascii="Arial" w:eastAsia="Times New Roman" w:hAnsi="Arial" w:cs="Arial"/>
          <w:kern w:val="0"/>
          <w:sz w:val="24"/>
          <w:szCs w:val="24"/>
          <w:lang w:eastAsia="en-AU"/>
          <w14:ligatures w14:val="none"/>
        </w:rPr>
        <w:t>–2</w:t>
      </w:r>
      <w:r w:rsidR="00645C61" w:rsidRPr="006276CA">
        <w:rPr>
          <w:rFonts w:ascii="Arial" w:eastAsia="Times New Roman" w:hAnsi="Arial" w:cs="Arial"/>
          <w:kern w:val="0"/>
          <w:sz w:val="24"/>
          <w:szCs w:val="24"/>
          <w:lang w:eastAsia="en-AU"/>
          <w14:ligatures w14:val="none"/>
        </w:rPr>
        <w:t>6</w:t>
      </w:r>
      <w:r w:rsidRPr="006276CA">
        <w:rPr>
          <w:rFonts w:ascii="Arial" w:eastAsia="Times New Roman" w:hAnsi="Arial" w:cs="Arial"/>
          <w:kern w:val="0"/>
          <w:sz w:val="24"/>
          <w:szCs w:val="24"/>
          <w:lang w:eastAsia="en-AU"/>
          <w14:ligatures w14:val="none"/>
        </w:rPr>
        <w:t>)</w:t>
      </w:r>
    </w:p>
    <w:p w14:paraId="77548176" w14:textId="084A8C8C" w:rsidR="004F2D2E" w:rsidRPr="006276CA" w:rsidRDefault="004F2D2E">
      <w:pPr>
        <w:numPr>
          <w:ilvl w:val="0"/>
          <w:numId w:val="31"/>
        </w:numPr>
        <w:suppressAutoHyphens/>
        <w:autoSpaceDE w:val="0"/>
        <w:autoSpaceDN w:val="0"/>
        <w:adjustRightInd w:val="0"/>
        <w:spacing w:after="0" w:line="276" w:lineRule="auto"/>
        <w:contextualSpacing/>
        <w:textAlignment w:val="center"/>
        <w:rPr>
          <w:rFonts w:ascii="Arial" w:hAnsi="Arial" w:cs="Arial"/>
          <w:sz w:val="24"/>
          <w:szCs w:val="24"/>
          <w:lang w:eastAsia="en-AU"/>
        </w:rPr>
      </w:pPr>
      <w:hyperlink r:id="rId36" w:history="1">
        <w:r w:rsidRPr="006276CA">
          <w:rPr>
            <w:rStyle w:val="Hyperlink"/>
            <w:rFonts w:eastAsia="Times New Roman" w:cs="Arial"/>
            <w:color w:val="002060"/>
            <w:kern w:val="0"/>
            <w:szCs w:val="24"/>
            <w:lang w:eastAsia="en-AU"/>
            <w14:ligatures w14:val="none"/>
          </w:rPr>
          <w:t>Regional All Abilities Participation Grants</w:t>
        </w:r>
      </w:hyperlink>
      <w:r w:rsidRPr="006276CA">
        <w:rPr>
          <w:rFonts w:ascii="Arial" w:hAnsi="Arial" w:cs="Arial"/>
          <w:sz w:val="24"/>
          <w:szCs w:val="24"/>
          <w:lang w:eastAsia="en-AU"/>
        </w:rPr>
        <w:t xml:space="preserve"> (2024-2027) </w:t>
      </w:r>
    </w:p>
    <w:p w14:paraId="4FE9B13C" w14:textId="590FCD73" w:rsidR="00D538E8" w:rsidRPr="006276CA" w:rsidRDefault="00D538E8" w:rsidP="00253524">
      <w:pPr>
        <w:numPr>
          <w:ilvl w:val="0"/>
          <w:numId w:val="31"/>
        </w:numPr>
        <w:suppressAutoHyphens/>
        <w:autoSpaceDE w:val="0"/>
        <w:autoSpaceDN w:val="0"/>
        <w:adjustRightInd w:val="0"/>
        <w:spacing w:after="0" w:line="276" w:lineRule="auto"/>
        <w:contextualSpacing/>
        <w:textAlignment w:val="center"/>
        <w:rPr>
          <w:rFonts w:ascii="Arial" w:eastAsia="Times New Roman" w:hAnsi="Arial" w:cs="Arial"/>
          <w:kern w:val="0"/>
          <w:sz w:val="24"/>
          <w:szCs w:val="24"/>
          <w:lang w:eastAsia="en-AU"/>
          <w14:ligatures w14:val="none"/>
        </w:rPr>
      </w:pPr>
      <w:hyperlink r:id="rId37" w:history="1">
        <w:r w:rsidRPr="006276CA">
          <w:rPr>
            <w:rFonts w:ascii="Arial" w:eastAsia="Times New Roman" w:hAnsi="Arial" w:cs="Arial"/>
            <w:color w:val="042F64"/>
            <w:kern w:val="0"/>
            <w:sz w:val="24"/>
            <w:szCs w:val="24"/>
            <w:u w:val="single"/>
            <w14:ligatures w14:val="none"/>
          </w:rPr>
          <w:t>Together More Active Program</w:t>
        </w:r>
      </w:hyperlink>
      <w:r w:rsidRPr="006276CA">
        <w:rPr>
          <w:rFonts w:ascii="Arial" w:eastAsia="Arial" w:hAnsi="Arial" w:cs="Arial"/>
          <w:color w:val="042F64"/>
          <w:kern w:val="0"/>
          <w:sz w:val="24"/>
          <w:szCs w:val="24"/>
          <w:u w:val="single"/>
          <w14:ligatures w14:val="none"/>
        </w:rPr>
        <w:t xml:space="preserve"> (</w:t>
      </w:r>
      <w:r w:rsidRPr="006276CA">
        <w:rPr>
          <w:rFonts w:ascii="Arial" w:eastAsia="Times New Roman" w:hAnsi="Arial" w:cs="Arial"/>
          <w:kern w:val="0"/>
          <w:sz w:val="24"/>
          <w:szCs w:val="24"/>
          <w:lang w:eastAsia="en-AU"/>
          <w14:ligatures w14:val="none"/>
        </w:rPr>
        <w:t>2023–27)</w:t>
      </w:r>
    </w:p>
    <w:p w14:paraId="53413C3D" w14:textId="77777777" w:rsidR="00D538E8" w:rsidRPr="006276CA" w:rsidRDefault="00D538E8" w:rsidP="00253524">
      <w:pPr>
        <w:numPr>
          <w:ilvl w:val="0"/>
          <w:numId w:val="31"/>
        </w:numPr>
        <w:suppressAutoHyphens/>
        <w:autoSpaceDE w:val="0"/>
        <w:autoSpaceDN w:val="0"/>
        <w:adjustRightInd w:val="0"/>
        <w:spacing w:after="0" w:line="276" w:lineRule="auto"/>
        <w:contextualSpacing/>
        <w:textAlignment w:val="center"/>
        <w:rPr>
          <w:rFonts w:ascii="Arial" w:eastAsia="Times New Roman" w:hAnsi="Arial" w:cs="Arial"/>
          <w:kern w:val="0"/>
          <w:sz w:val="24"/>
          <w:szCs w:val="24"/>
          <w:lang w:eastAsia="en-AU"/>
          <w14:ligatures w14:val="none"/>
        </w:rPr>
      </w:pPr>
      <w:r w:rsidRPr="006276CA">
        <w:rPr>
          <w:rFonts w:ascii="Arial" w:eastAsia="Times New Roman" w:hAnsi="Arial" w:cs="Arial"/>
          <w:kern w:val="0"/>
          <w:sz w:val="24"/>
          <w:szCs w:val="24"/>
          <w:lang w:eastAsia="en-AU"/>
          <w14:ligatures w14:val="none"/>
        </w:rPr>
        <w:t>Change Our Game – Community Activation Grants (2023–24 or 2024–25)</w:t>
      </w:r>
    </w:p>
    <w:p w14:paraId="08B0CA27" w14:textId="77777777" w:rsidR="00D538E8" w:rsidRPr="006276CA" w:rsidRDefault="00D538E8" w:rsidP="00253524">
      <w:pPr>
        <w:numPr>
          <w:ilvl w:val="0"/>
          <w:numId w:val="31"/>
        </w:numPr>
        <w:suppressAutoHyphens/>
        <w:autoSpaceDE w:val="0"/>
        <w:autoSpaceDN w:val="0"/>
        <w:adjustRightInd w:val="0"/>
        <w:spacing w:after="0" w:line="276" w:lineRule="auto"/>
        <w:contextualSpacing/>
        <w:textAlignment w:val="center"/>
        <w:rPr>
          <w:rFonts w:ascii="Arial" w:eastAsia="Times New Roman" w:hAnsi="Arial" w:cs="Arial"/>
          <w:kern w:val="0"/>
          <w:sz w:val="24"/>
          <w:szCs w:val="24"/>
          <w:lang w:eastAsia="en-AU"/>
          <w14:ligatures w14:val="none"/>
        </w:rPr>
      </w:pPr>
      <w:hyperlink r:id="rId38" w:history="1">
        <w:r w:rsidRPr="006276CA">
          <w:rPr>
            <w:rFonts w:ascii="Arial" w:eastAsia="Times New Roman" w:hAnsi="Arial" w:cs="Arial"/>
            <w:color w:val="042F64"/>
            <w:kern w:val="0"/>
            <w:sz w:val="24"/>
            <w:szCs w:val="24"/>
            <w:u w:val="single"/>
            <w14:ligatures w14:val="none"/>
          </w:rPr>
          <w:t>Aboriginal Sport Participation Grant Program</w:t>
        </w:r>
      </w:hyperlink>
      <w:r w:rsidRPr="006276CA">
        <w:rPr>
          <w:rFonts w:ascii="Arial" w:eastAsia="Arial" w:hAnsi="Arial" w:cs="Arial"/>
          <w:color w:val="042F64"/>
          <w:kern w:val="0"/>
          <w:sz w:val="24"/>
          <w:szCs w:val="24"/>
          <w:u w:val="single"/>
          <w14:ligatures w14:val="none"/>
        </w:rPr>
        <w:t xml:space="preserve"> (</w:t>
      </w:r>
      <w:r w:rsidRPr="006276CA">
        <w:rPr>
          <w:rFonts w:ascii="Arial" w:eastAsia="Times New Roman" w:hAnsi="Arial" w:cs="Arial"/>
          <w:kern w:val="0"/>
          <w:sz w:val="24"/>
          <w:szCs w:val="24"/>
          <w:lang w:eastAsia="en-AU"/>
          <w14:ligatures w14:val="none"/>
        </w:rPr>
        <w:t>2024–25 or 2025-26)</w:t>
      </w:r>
    </w:p>
    <w:p w14:paraId="0147F36B" w14:textId="77777777" w:rsidR="00D538E8" w:rsidRPr="006276CA" w:rsidRDefault="00D538E8" w:rsidP="00253524">
      <w:pPr>
        <w:numPr>
          <w:ilvl w:val="0"/>
          <w:numId w:val="31"/>
        </w:numPr>
        <w:suppressAutoHyphens/>
        <w:autoSpaceDE w:val="0"/>
        <w:autoSpaceDN w:val="0"/>
        <w:adjustRightInd w:val="0"/>
        <w:spacing w:after="0" w:line="276" w:lineRule="auto"/>
        <w:contextualSpacing/>
        <w:textAlignment w:val="center"/>
        <w:rPr>
          <w:rFonts w:ascii="Arial" w:eastAsia="Arial" w:hAnsi="Arial" w:cs="Arial"/>
          <w:color w:val="042F64"/>
          <w:kern w:val="0"/>
          <w:sz w:val="24"/>
          <w:szCs w:val="24"/>
          <w14:ligatures w14:val="none"/>
        </w:rPr>
      </w:pPr>
      <w:hyperlink r:id="rId39" w:history="1">
        <w:r w:rsidRPr="006276CA">
          <w:rPr>
            <w:rFonts w:ascii="Arial" w:eastAsia="Times New Roman" w:hAnsi="Arial" w:cs="Arial"/>
            <w:color w:val="042F64"/>
            <w:kern w:val="0"/>
            <w:sz w:val="24"/>
            <w:szCs w:val="24"/>
            <w:u w:val="single"/>
            <w14:ligatures w14:val="none"/>
          </w:rPr>
          <w:t>All Abilities Workforce and Sector Support Program 2</w:t>
        </w:r>
        <w:r w:rsidRPr="006276CA">
          <w:rPr>
            <w:rFonts w:ascii="Arial" w:eastAsia="Arial" w:hAnsi="Arial" w:cs="Arial"/>
            <w:kern w:val="0"/>
            <w:sz w:val="24"/>
            <w:szCs w:val="24"/>
            <w:lang w:eastAsia="en-AU"/>
            <w14:ligatures w14:val="none"/>
          </w:rPr>
          <w:t>024-27</w:t>
        </w:r>
      </w:hyperlink>
      <w:bookmarkEnd w:id="56"/>
      <w:r w:rsidRPr="006276CA">
        <w:rPr>
          <w:rFonts w:ascii="Arial" w:eastAsia="Times New Roman" w:hAnsi="Arial" w:cs="Arial"/>
          <w:kern w:val="0"/>
          <w:sz w:val="24"/>
          <w:szCs w:val="24"/>
          <w:lang w:eastAsia="en-AU"/>
          <w14:ligatures w14:val="none"/>
        </w:rPr>
        <w:t xml:space="preserve"> </w:t>
      </w:r>
    </w:p>
    <w:p w14:paraId="4051FAA8" w14:textId="77777777" w:rsidR="00D538E8" w:rsidRPr="006276CA" w:rsidRDefault="00D538E8" w:rsidP="00253524">
      <w:pPr>
        <w:numPr>
          <w:ilvl w:val="0"/>
          <w:numId w:val="31"/>
        </w:numPr>
        <w:suppressAutoHyphens/>
        <w:autoSpaceDE w:val="0"/>
        <w:autoSpaceDN w:val="0"/>
        <w:adjustRightInd w:val="0"/>
        <w:spacing w:after="0" w:line="276" w:lineRule="auto"/>
        <w:contextualSpacing/>
        <w:textAlignment w:val="center"/>
        <w:rPr>
          <w:rFonts w:ascii="Arial" w:eastAsia="Times New Roman" w:hAnsi="Arial" w:cs="Arial"/>
          <w:kern w:val="0"/>
          <w:sz w:val="24"/>
          <w:szCs w:val="24"/>
          <w:lang w:eastAsia="en-AU"/>
          <w14:ligatures w14:val="none"/>
        </w:rPr>
      </w:pPr>
      <w:hyperlink r:id="rId40" w:history="1">
        <w:r w:rsidRPr="006276CA">
          <w:rPr>
            <w:rFonts w:ascii="Arial" w:eastAsia="Times New Roman" w:hAnsi="Arial" w:cs="Arial"/>
            <w:color w:val="042F64"/>
            <w:kern w:val="0"/>
            <w:sz w:val="24"/>
            <w:szCs w:val="24"/>
            <w:u w:val="single"/>
            <w14:ligatures w14:val="none"/>
          </w:rPr>
          <w:t xml:space="preserve">Strengthening Regional Community Sport Program </w:t>
        </w:r>
        <w:r w:rsidRPr="006276CA">
          <w:rPr>
            <w:rFonts w:ascii="Arial" w:eastAsia="Times New Roman" w:hAnsi="Arial" w:cs="Arial"/>
            <w:color w:val="042F64"/>
            <w:kern w:val="0"/>
            <w:sz w:val="24"/>
            <w:szCs w:val="24"/>
            <w14:ligatures w14:val="none"/>
          </w:rPr>
          <w:t>2</w:t>
        </w:r>
        <w:r w:rsidRPr="006276CA">
          <w:rPr>
            <w:rFonts w:ascii="Arial" w:eastAsia="Arial" w:hAnsi="Arial" w:cs="Arial"/>
            <w:kern w:val="0"/>
            <w:sz w:val="24"/>
            <w:szCs w:val="24"/>
            <w:lang w:eastAsia="en-AU"/>
            <w14:ligatures w14:val="none"/>
          </w:rPr>
          <w:t>024-27</w:t>
        </w:r>
      </w:hyperlink>
    </w:p>
    <w:p w14:paraId="1BF6386D" w14:textId="1BB0E770" w:rsidR="00646070" w:rsidRDefault="00646070" w:rsidP="00725731">
      <w:pPr>
        <w:suppressAutoHyphens/>
        <w:spacing w:before="80" w:line="276" w:lineRule="auto"/>
        <w:contextualSpacing/>
        <w:rPr>
          <w:rFonts w:ascii="Arial" w:eastAsia="Times New Roman" w:hAnsi="Arial" w:cs="Arial"/>
          <w:b/>
          <w:kern w:val="0"/>
          <w:sz w:val="24"/>
          <w:szCs w:val="24"/>
          <w14:ligatures w14:val="none"/>
        </w:rPr>
      </w:pPr>
      <w:r>
        <w:rPr>
          <w:rFonts w:ascii="Arial" w:eastAsia="Times New Roman" w:hAnsi="Arial" w:cs="Arial"/>
          <w:b/>
          <w:kern w:val="0"/>
          <w:sz w:val="24"/>
          <w:szCs w:val="24"/>
          <w14:ligatures w14:val="none"/>
        </w:rPr>
        <w:t>Ineligible costs</w:t>
      </w:r>
    </w:p>
    <w:p w14:paraId="2730F2E7" w14:textId="37C1AC27" w:rsidR="00D538E8" w:rsidRPr="00D538E8" w:rsidRDefault="00D538E8" w:rsidP="00725731">
      <w:pPr>
        <w:suppressAutoHyphens/>
        <w:spacing w:before="80" w:line="276" w:lineRule="auto"/>
        <w:contextualSpacing/>
        <w:rPr>
          <w:rFonts w:ascii="Arial" w:eastAsia="Times New Roman" w:hAnsi="Arial" w:cs="Arial"/>
          <w:b/>
          <w:kern w:val="0"/>
          <w:sz w:val="24"/>
          <w:szCs w:val="24"/>
          <w14:ligatures w14:val="none"/>
        </w:rPr>
      </w:pPr>
      <w:r w:rsidRPr="00D538E8">
        <w:rPr>
          <w:rFonts w:ascii="Arial" w:eastAsia="Times New Roman" w:hAnsi="Arial" w:cs="Arial"/>
          <w:b/>
          <w:kern w:val="0"/>
          <w:sz w:val="24"/>
          <w:szCs w:val="24"/>
          <w14:ligatures w14:val="none"/>
        </w:rPr>
        <w:t>Funding will not cover the following costs:</w:t>
      </w:r>
    </w:p>
    <w:p w14:paraId="1BE34908" w14:textId="77777777" w:rsidR="00D538E8" w:rsidRPr="00D538E8" w:rsidRDefault="00D538E8" w:rsidP="005154DD">
      <w:pPr>
        <w:pStyle w:val="TableColumnHeadings"/>
        <w:keepLines w:val="0"/>
        <w:widowControl/>
        <w:tabs>
          <w:tab w:val="clear" w:pos="7700"/>
        </w:tabs>
        <w:suppressAutoHyphens w:val="0"/>
        <w:autoSpaceDE/>
        <w:autoSpaceDN/>
        <w:adjustRightInd/>
        <w:spacing w:before="0" w:after="160" w:line="259" w:lineRule="auto"/>
        <w:textAlignment w:val="auto"/>
        <w:rPr>
          <w:rFonts w:cs="Arial"/>
          <w:b w:val="0"/>
        </w:rPr>
      </w:pPr>
      <w:bookmarkStart w:id="57" w:name="_Hlk209616995"/>
      <w:r w:rsidRPr="005154DD">
        <w:rPr>
          <w:rFonts w:cs="Arial"/>
          <w:lang w:val="en-AU" w:eastAsia="en-US"/>
        </w:rPr>
        <w:t>Operational and business</w:t>
      </w:r>
    </w:p>
    <w:bookmarkEnd w:id="57"/>
    <w:p w14:paraId="79758BD3" w14:textId="77777777" w:rsidR="00D538E8" w:rsidRPr="00D538E8" w:rsidRDefault="00D538E8" w:rsidP="00F270F8">
      <w:pPr>
        <w:pStyle w:val="Normalbeforebullet"/>
        <w:keepNext w:val="0"/>
        <w:numPr>
          <w:ilvl w:val="0"/>
          <w:numId w:val="41"/>
        </w:numPr>
        <w:autoSpaceDE w:val="0"/>
        <w:autoSpaceDN w:val="0"/>
        <w:adjustRightInd w:val="0"/>
        <w:spacing w:before="80" w:after="0"/>
        <w:contextualSpacing/>
        <w:textAlignment w:val="center"/>
        <w:rPr>
          <w:rFonts w:eastAsia="Times New Roman"/>
        </w:rPr>
      </w:pPr>
      <w:r w:rsidRPr="005154DD">
        <w:rPr>
          <w:rFonts w:eastAsia="Times New Roman"/>
          <w:spacing w:val="0"/>
        </w:rPr>
        <w:t>Business as usual or operational expenses, including:</w:t>
      </w:r>
    </w:p>
    <w:p w14:paraId="2D820847" w14:textId="77777777" w:rsidR="00D538E8" w:rsidRPr="00D538E8" w:rsidRDefault="00D538E8" w:rsidP="00253524">
      <w:pPr>
        <w:numPr>
          <w:ilvl w:val="0"/>
          <w:numId w:val="31"/>
        </w:numPr>
        <w:suppressAutoHyphens/>
        <w:autoSpaceDE w:val="0"/>
        <w:autoSpaceDN w:val="0"/>
        <w:adjustRightInd w:val="0"/>
        <w:spacing w:before="80" w:line="276" w:lineRule="auto"/>
        <w:contextualSpacing/>
        <w:textAlignment w:val="center"/>
        <w:rPr>
          <w:rFonts w:ascii="Arial" w:eastAsia="Times New Roman" w:hAnsi="Arial" w:cs="Arial"/>
          <w:kern w:val="0"/>
          <w:sz w:val="24"/>
          <w:szCs w:val="24"/>
          <w:lang w:eastAsia="en-AU"/>
          <w14:ligatures w14:val="none"/>
        </w:rPr>
      </w:pPr>
      <w:bookmarkStart w:id="58" w:name="_Hlk209617877"/>
      <w:r w:rsidRPr="00D538E8">
        <w:rPr>
          <w:rFonts w:ascii="Arial" w:eastAsia="Times New Roman" w:hAnsi="Arial" w:cs="Arial"/>
          <w:kern w:val="0"/>
          <w:sz w:val="24"/>
          <w:szCs w:val="24"/>
          <w:lang w:eastAsia="en-AU"/>
          <w14:ligatures w14:val="none"/>
        </w:rPr>
        <w:t>Rent, utilities, operational wages, salaries</w:t>
      </w:r>
    </w:p>
    <w:p w14:paraId="7084518C" w14:textId="77777777" w:rsidR="00D538E8" w:rsidRPr="00D538E8" w:rsidRDefault="00D538E8" w:rsidP="00253524">
      <w:pPr>
        <w:numPr>
          <w:ilvl w:val="0"/>
          <w:numId w:val="31"/>
        </w:numPr>
        <w:suppressAutoHyphens/>
        <w:autoSpaceDE w:val="0"/>
        <w:autoSpaceDN w:val="0"/>
        <w:adjustRightInd w:val="0"/>
        <w:spacing w:before="80" w:line="276" w:lineRule="auto"/>
        <w:contextualSpacing/>
        <w:textAlignment w:val="center"/>
        <w:rPr>
          <w:rFonts w:ascii="Arial" w:eastAsia="Times New Roman" w:hAnsi="Arial" w:cs="Arial"/>
          <w:kern w:val="0"/>
          <w:sz w:val="24"/>
          <w:szCs w:val="24"/>
          <w:lang w:eastAsia="en-AU"/>
          <w14:ligatures w14:val="none"/>
        </w:rPr>
      </w:pPr>
      <w:r w:rsidRPr="00D538E8">
        <w:rPr>
          <w:rFonts w:ascii="Arial" w:eastAsia="Times New Roman" w:hAnsi="Arial" w:cs="Arial"/>
          <w:kern w:val="0"/>
          <w:sz w:val="24"/>
          <w:szCs w:val="24"/>
          <w:lang w:eastAsia="en-AU"/>
          <w14:ligatures w14:val="none"/>
        </w:rPr>
        <w:t>Accounting, membership, legal fees</w:t>
      </w:r>
    </w:p>
    <w:bookmarkEnd w:id="58"/>
    <w:p w14:paraId="1F396C2F" w14:textId="77777777" w:rsidR="00D538E8" w:rsidRPr="00D538E8" w:rsidRDefault="00D538E8" w:rsidP="00253524">
      <w:pPr>
        <w:numPr>
          <w:ilvl w:val="0"/>
          <w:numId w:val="31"/>
        </w:numPr>
        <w:suppressAutoHyphens/>
        <w:autoSpaceDE w:val="0"/>
        <w:autoSpaceDN w:val="0"/>
        <w:adjustRightInd w:val="0"/>
        <w:spacing w:before="80" w:line="276" w:lineRule="auto"/>
        <w:contextualSpacing/>
        <w:textAlignment w:val="center"/>
        <w:rPr>
          <w:rFonts w:ascii="Arial" w:eastAsia="Times New Roman" w:hAnsi="Arial" w:cs="Arial"/>
          <w:kern w:val="0"/>
          <w:sz w:val="24"/>
          <w:szCs w:val="24"/>
          <w:lang w:eastAsia="en-AU"/>
          <w14:ligatures w14:val="none"/>
        </w:rPr>
      </w:pPr>
      <w:r w:rsidRPr="00D538E8">
        <w:rPr>
          <w:rFonts w:ascii="Arial" w:eastAsia="Times New Roman" w:hAnsi="Arial" w:cs="Arial"/>
          <w:kern w:val="0"/>
          <w:sz w:val="24"/>
          <w:szCs w:val="24"/>
          <w:lang w:eastAsia="en-AU"/>
          <w14:ligatures w14:val="none"/>
        </w:rPr>
        <w:t>Legal fees, property taxes, and business travel</w:t>
      </w:r>
    </w:p>
    <w:p w14:paraId="78F81885" w14:textId="77777777" w:rsidR="00D538E8" w:rsidRPr="00D538E8" w:rsidRDefault="00D538E8" w:rsidP="00253524">
      <w:pPr>
        <w:numPr>
          <w:ilvl w:val="0"/>
          <w:numId w:val="31"/>
        </w:numPr>
        <w:suppressAutoHyphens/>
        <w:autoSpaceDE w:val="0"/>
        <w:autoSpaceDN w:val="0"/>
        <w:adjustRightInd w:val="0"/>
        <w:spacing w:before="80" w:line="276" w:lineRule="auto"/>
        <w:contextualSpacing/>
        <w:textAlignment w:val="center"/>
        <w:rPr>
          <w:rFonts w:ascii="Arial" w:eastAsia="Times New Roman" w:hAnsi="Arial" w:cs="Arial"/>
          <w:kern w:val="0"/>
          <w:sz w:val="24"/>
          <w:szCs w:val="24"/>
          <w:lang w:eastAsia="en-AU"/>
          <w14:ligatures w14:val="none"/>
        </w:rPr>
      </w:pPr>
      <w:r w:rsidRPr="00D538E8">
        <w:rPr>
          <w:rFonts w:ascii="Arial" w:eastAsia="Times New Roman" w:hAnsi="Arial" w:cs="Arial"/>
          <w:kern w:val="0"/>
          <w:sz w:val="24"/>
          <w:szCs w:val="24"/>
          <w:lang w:eastAsia="en-AU"/>
          <w14:ligatures w14:val="none"/>
        </w:rPr>
        <w:t>Insurance, general admin expenses.</w:t>
      </w:r>
    </w:p>
    <w:p w14:paraId="60D1912A" w14:textId="77777777" w:rsidR="00D538E8" w:rsidRPr="00D538E8" w:rsidRDefault="00D538E8" w:rsidP="00F270F8">
      <w:pPr>
        <w:pStyle w:val="TableColumnHeadings"/>
        <w:keepLines w:val="0"/>
        <w:widowControl/>
        <w:tabs>
          <w:tab w:val="clear" w:pos="7700"/>
        </w:tabs>
        <w:suppressAutoHyphens w:val="0"/>
        <w:autoSpaceDE/>
        <w:autoSpaceDN/>
        <w:adjustRightInd/>
        <w:spacing w:before="240" w:after="0" w:line="259" w:lineRule="auto"/>
        <w:textAlignment w:val="auto"/>
        <w:rPr>
          <w:rFonts w:eastAsia="Arial" w:cs="Arial"/>
          <w:b w:val="0"/>
          <w:bCs w:val="0"/>
          <w:color w:val="000000"/>
          <w:sz w:val="28"/>
          <w:szCs w:val="28"/>
        </w:rPr>
      </w:pPr>
      <w:bookmarkStart w:id="59" w:name="_Hlk209617834"/>
      <w:r w:rsidRPr="005154DD">
        <w:rPr>
          <w:rFonts w:cs="Arial"/>
          <w:lang w:val="en-AU" w:eastAsia="en-US"/>
        </w:rPr>
        <w:t>Infrastructure or capital works</w:t>
      </w:r>
    </w:p>
    <w:p w14:paraId="62BAD2FF" w14:textId="77777777" w:rsidR="00D538E8" w:rsidRPr="00D538E8" w:rsidRDefault="00D538E8" w:rsidP="00253524">
      <w:pPr>
        <w:numPr>
          <w:ilvl w:val="0"/>
          <w:numId w:val="20"/>
        </w:numPr>
        <w:suppressAutoHyphens/>
        <w:autoSpaceDE w:val="0"/>
        <w:autoSpaceDN w:val="0"/>
        <w:adjustRightInd w:val="0"/>
        <w:spacing w:before="80" w:line="276" w:lineRule="auto"/>
        <w:contextualSpacing/>
        <w:textAlignment w:val="center"/>
        <w:rPr>
          <w:rFonts w:ascii="Arial" w:eastAsia="Times New Roman" w:hAnsi="Arial" w:cs="Arial"/>
          <w:bCs/>
          <w:kern w:val="0"/>
          <w:sz w:val="24"/>
          <w:szCs w:val="24"/>
          <w14:ligatures w14:val="none"/>
        </w:rPr>
      </w:pPr>
      <w:bookmarkStart w:id="60" w:name="_Hlk209617966"/>
      <w:bookmarkEnd w:id="59"/>
      <w:r w:rsidRPr="00D538E8">
        <w:rPr>
          <w:rFonts w:ascii="Arial" w:eastAsia="Times New Roman" w:hAnsi="Arial" w:cs="Arial"/>
          <w:bCs/>
          <w:kern w:val="0"/>
          <w:sz w:val="24"/>
          <w:szCs w:val="24"/>
          <w14:ligatures w14:val="none"/>
        </w:rPr>
        <w:t>Upgrades or maintenance of buildings, property, or vehicles.</w:t>
      </w:r>
    </w:p>
    <w:p w14:paraId="343D5934" w14:textId="77777777" w:rsidR="00D538E8" w:rsidRPr="00D538E8" w:rsidRDefault="00D538E8" w:rsidP="00F270F8">
      <w:pPr>
        <w:numPr>
          <w:ilvl w:val="0"/>
          <w:numId w:val="20"/>
        </w:numPr>
        <w:tabs>
          <w:tab w:val="num" w:pos="360"/>
        </w:tabs>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14:ligatures w14:val="none"/>
        </w:rPr>
      </w:pPr>
      <w:r w:rsidRPr="00D538E8">
        <w:rPr>
          <w:rFonts w:ascii="Arial" w:eastAsia="Times New Roman" w:hAnsi="Arial" w:cs="Arial"/>
          <w:bCs/>
          <w:kern w:val="0"/>
          <w:sz w:val="24"/>
          <w:szCs w:val="24"/>
          <w14:ligatures w14:val="none"/>
        </w:rPr>
        <w:t>Fixed playing surfaces or permanent structures.</w:t>
      </w:r>
    </w:p>
    <w:p w14:paraId="3093EE31" w14:textId="77777777" w:rsidR="00D538E8" w:rsidRPr="00D538E8" w:rsidRDefault="00D538E8" w:rsidP="00F270F8">
      <w:pPr>
        <w:pStyle w:val="TableColumnHeadings"/>
        <w:keepLines w:val="0"/>
        <w:widowControl/>
        <w:tabs>
          <w:tab w:val="clear" w:pos="7700"/>
        </w:tabs>
        <w:suppressAutoHyphens w:val="0"/>
        <w:autoSpaceDE/>
        <w:autoSpaceDN/>
        <w:adjustRightInd/>
        <w:spacing w:after="0" w:line="259" w:lineRule="auto"/>
        <w:textAlignment w:val="auto"/>
        <w:rPr>
          <w:rFonts w:cs="Arial"/>
          <w:b w:val="0"/>
        </w:rPr>
      </w:pPr>
      <w:bookmarkStart w:id="61" w:name="_Hlk209617939"/>
      <w:bookmarkEnd w:id="60"/>
      <w:r w:rsidRPr="00F270F8">
        <w:rPr>
          <w:rFonts w:cs="Arial"/>
          <w:lang w:val="en-AU" w:eastAsia="en-US"/>
        </w:rPr>
        <w:t>Regulatory costs</w:t>
      </w:r>
    </w:p>
    <w:bookmarkEnd w:id="61"/>
    <w:p w14:paraId="3625A086" w14:textId="77777777" w:rsidR="00D538E8" w:rsidRPr="00D538E8" w:rsidRDefault="00D538E8" w:rsidP="00253524">
      <w:pPr>
        <w:numPr>
          <w:ilvl w:val="0"/>
          <w:numId w:val="31"/>
        </w:numPr>
        <w:suppressAutoHyphens/>
        <w:autoSpaceDE w:val="0"/>
        <w:autoSpaceDN w:val="0"/>
        <w:adjustRightInd w:val="0"/>
        <w:spacing w:before="80" w:line="276" w:lineRule="auto"/>
        <w:contextualSpacing/>
        <w:textAlignment w:val="center"/>
        <w:rPr>
          <w:rFonts w:ascii="Arial" w:eastAsia="Times New Roman" w:hAnsi="Arial" w:cs="Arial"/>
          <w:kern w:val="0"/>
          <w:sz w:val="24"/>
          <w:szCs w:val="24"/>
          <w14:ligatures w14:val="none"/>
        </w:rPr>
      </w:pPr>
      <w:r w:rsidRPr="00D538E8">
        <w:rPr>
          <w:rFonts w:ascii="Arial" w:eastAsia="Times New Roman" w:hAnsi="Arial" w:cs="Arial"/>
          <w:kern w:val="0"/>
          <w:sz w:val="24"/>
          <w:szCs w:val="24"/>
          <w14:ligatures w14:val="none"/>
        </w:rPr>
        <w:t>Working with Children Checks</w:t>
      </w:r>
    </w:p>
    <w:p w14:paraId="5C8BFC89" w14:textId="77777777" w:rsidR="00D538E8" w:rsidRPr="00D538E8" w:rsidRDefault="00D538E8" w:rsidP="00F270F8">
      <w:pPr>
        <w:numPr>
          <w:ilvl w:val="0"/>
          <w:numId w:val="31"/>
        </w:numPr>
        <w:suppressAutoHyphens/>
        <w:autoSpaceDE w:val="0"/>
        <w:autoSpaceDN w:val="0"/>
        <w:adjustRightInd w:val="0"/>
        <w:spacing w:line="276" w:lineRule="auto"/>
        <w:contextualSpacing/>
        <w:textAlignment w:val="center"/>
        <w:rPr>
          <w:rFonts w:ascii="Arial" w:eastAsia="Times New Roman" w:hAnsi="Arial" w:cs="Arial"/>
          <w:kern w:val="0"/>
          <w:sz w:val="24"/>
          <w:szCs w:val="24"/>
          <w14:ligatures w14:val="none"/>
        </w:rPr>
      </w:pPr>
      <w:r w:rsidRPr="00D538E8">
        <w:rPr>
          <w:rFonts w:ascii="Arial" w:eastAsia="Times New Roman" w:hAnsi="Arial" w:cs="Arial"/>
          <w:kern w:val="0"/>
          <w:sz w:val="24"/>
          <w:szCs w:val="24"/>
          <w14:ligatures w14:val="none"/>
        </w:rPr>
        <w:t>Permits</w:t>
      </w:r>
    </w:p>
    <w:p w14:paraId="0163F508" w14:textId="77777777" w:rsidR="00D538E8" w:rsidRPr="00D538E8" w:rsidRDefault="00D538E8" w:rsidP="00F270F8">
      <w:pPr>
        <w:rPr>
          <w:rFonts w:ascii="Arial" w:eastAsia="Times New Roman" w:hAnsi="Arial" w:cs="Arial"/>
          <w:b/>
          <w:kern w:val="0"/>
          <w:sz w:val="24"/>
          <w:szCs w:val="24"/>
          <w14:ligatures w14:val="none"/>
        </w:rPr>
      </w:pPr>
      <w:bookmarkStart w:id="62" w:name="_Hlk209618047"/>
      <w:r w:rsidRPr="00D538E8">
        <w:rPr>
          <w:rFonts w:ascii="Arial" w:eastAsia="Times New Roman" w:hAnsi="Arial" w:cs="Arial"/>
          <w:b/>
          <w:kern w:val="0"/>
          <w:sz w:val="24"/>
          <w:szCs w:val="24"/>
          <w14:ligatures w14:val="none"/>
        </w:rPr>
        <w:t>Event and hospitality</w:t>
      </w:r>
    </w:p>
    <w:p w14:paraId="72BBDE8A" w14:textId="77777777" w:rsidR="00D538E8" w:rsidRPr="00D538E8" w:rsidRDefault="00D538E8" w:rsidP="00253524">
      <w:pPr>
        <w:numPr>
          <w:ilvl w:val="0"/>
          <w:numId w:val="20"/>
        </w:numPr>
        <w:suppressAutoHyphens/>
        <w:autoSpaceDE w:val="0"/>
        <w:autoSpaceDN w:val="0"/>
        <w:adjustRightInd w:val="0"/>
        <w:spacing w:before="80" w:line="276" w:lineRule="auto"/>
        <w:contextualSpacing/>
        <w:textAlignment w:val="center"/>
        <w:rPr>
          <w:rFonts w:ascii="Arial" w:eastAsia="Times New Roman" w:hAnsi="Arial" w:cs="Arial"/>
          <w:bCs/>
          <w:kern w:val="0"/>
          <w:sz w:val="24"/>
          <w:szCs w:val="24"/>
          <w14:ligatures w14:val="none"/>
        </w:rPr>
      </w:pPr>
      <w:r w:rsidRPr="00D538E8">
        <w:rPr>
          <w:rFonts w:ascii="Arial" w:eastAsia="Times New Roman" w:hAnsi="Arial" w:cs="Arial"/>
          <w:bCs/>
          <w:kern w:val="0"/>
          <w:sz w:val="24"/>
          <w:szCs w:val="24"/>
          <w14:ligatures w14:val="none"/>
        </w:rPr>
        <w:t>Galas, trophies, prize money, gift packages</w:t>
      </w:r>
    </w:p>
    <w:bookmarkEnd w:id="62"/>
    <w:p w14:paraId="2C553B89" w14:textId="77777777" w:rsidR="00D538E8" w:rsidRPr="00D538E8" w:rsidRDefault="00D538E8" w:rsidP="00F270F8">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14:ligatures w14:val="none"/>
        </w:rPr>
      </w:pPr>
      <w:r w:rsidRPr="00D538E8">
        <w:rPr>
          <w:rFonts w:ascii="Arial" w:eastAsia="Times New Roman" w:hAnsi="Arial" w:cs="Arial"/>
          <w:bCs/>
          <w:kern w:val="0"/>
          <w:sz w:val="24"/>
          <w:szCs w:val="24"/>
          <w14:ligatures w14:val="none"/>
        </w:rPr>
        <w:t>Hospitality, catering, alcohol</w:t>
      </w:r>
    </w:p>
    <w:p w14:paraId="5CD9CF42" w14:textId="77777777" w:rsidR="00D538E8" w:rsidRPr="00D538E8" w:rsidRDefault="00D538E8" w:rsidP="00F270F8">
      <w:pPr>
        <w:pStyle w:val="TableColumnHeadings"/>
        <w:keepLines w:val="0"/>
        <w:widowControl/>
        <w:tabs>
          <w:tab w:val="clear" w:pos="7700"/>
        </w:tabs>
        <w:spacing w:before="80" w:after="160"/>
        <w:contextualSpacing/>
        <w:rPr>
          <w:rFonts w:cs="Arial"/>
          <w:b w:val="0"/>
        </w:rPr>
      </w:pPr>
      <w:r w:rsidRPr="00F270F8">
        <w:rPr>
          <w:rFonts w:cs="Arial"/>
          <w:lang w:val="en-AU" w:eastAsia="en-US"/>
        </w:rPr>
        <w:t>Animal welfare</w:t>
      </w:r>
    </w:p>
    <w:p w14:paraId="2AF104AC" w14:textId="7A5BF61B" w:rsidR="00BC175E" w:rsidRDefault="00D538E8" w:rsidP="00253524">
      <w:pPr>
        <w:numPr>
          <w:ilvl w:val="0"/>
          <w:numId w:val="20"/>
        </w:numPr>
        <w:suppressAutoHyphens/>
        <w:autoSpaceDE w:val="0"/>
        <w:autoSpaceDN w:val="0"/>
        <w:adjustRightInd w:val="0"/>
        <w:spacing w:before="8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Equine first aid kits, animal training equipment</w:t>
      </w:r>
    </w:p>
    <w:p w14:paraId="7B4D1153" w14:textId="3554B6BB" w:rsidR="00D538E8" w:rsidRPr="00A24015" w:rsidRDefault="00BC175E" w:rsidP="00A24015">
      <w:pPr>
        <w:pStyle w:val="Heading2"/>
        <w:rPr>
          <w:rFonts w:eastAsia="Times New Roman"/>
          <w:szCs w:val="28"/>
          <w:lang w:eastAsia="en-AU"/>
        </w:rPr>
      </w:pPr>
      <w:r w:rsidRPr="00A24015">
        <w:rPr>
          <w:rFonts w:eastAsia="Times New Roman"/>
          <w:szCs w:val="28"/>
          <w:lang w:eastAsia="en-AU"/>
        </w:rPr>
        <w:br w:type="page"/>
      </w:r>
      <w:bookmarkStart w:id="63" w:name="_Toc234222171"/>
      <w:bookmarkStart w:id="64" w:name="_Toc176869030"/>
      <w:bookmarkStart w:id="65" w:name="_Toc205888231"/>
      <w:bookmarkStart w:id="66" w:name="_Toc176869031"/>
      <w:r w:rsidR="00884CD4">
        <w:rPr>
          <w:rFonts w:eastAsia="Times New Roman"/>
          <w:szCs w:val="28"/>
          <w:lang w:eastAsia="en-AU"/>
        </w:rPr>
        <w:lastRenderedPageBreak/>
        <w:t>7</w:t>
      </w:r>
      <w:r w:rsidR="004A6422" w:rsidRPr="00A24015">
        <w:rPr>
          <w:rFonts w:eastAsia="Times New Roman"/>
          <w:szCs w:val="28"/>
          <w:lang w:eastAsia="en-AU"/>
        </w:rPr>
        <w:t>.</w:t>
      </w:r>
      <w:r w:rsidR="00884CD4">
        <w:rPr>
          <w:rFonts w:eastAsia="Times New Roman"/>
          <w:szCs w:val="28"/>
          <w:lang w:eastAsia="en-AU"/>
        </w:rPr>
        <w:t>2</w:t>
      </w:r>
      <w:r w:rsidR="004A6422" w:rsidRPr="00A24015">
        <w:rPr>
          <w:rFonts w:eastAsia="Times New Roman"/>
          <w:szCs w:val="28"/>
          <w:lang w:eastAsia="en-AU"/>
        </w:rPr>
        <w:tab/>
      </w:r>
      <w:r w:rsidR="00A24015" w:rsidRPr="00A24015">
        <w:rPr>
          <w:szCs w:val="28"/>
        </w:rPr>
        <w:t xml:space="preserve">Funding </w:t>
      </w:r>
      <w:r w:rsidR="00D538E8" w:rsidRPr="00A24015">
        <w:rPr>
          <w:szCs w:val="28"/>
        </w:rPr>
        <w:t>exclusions by category</w:t>
      </w:r>
      <w:bookmarkEnd w:id="63"/>
    </w:p>
    <w:p w14:paraId="569E8AFF" w14:textId="77777777" w:rsidR="00D538E8" w:rsidRPr="00F270F8" w:rsidRDefault="00D538E8" w:rsidP="00BC175E">
      <w:pPr>
        <w:suppressAutoHyphens/>
        <w:autoSpaceDE w:val="0"/>
        <w:autoSpaceDN w:val="0"/>
        <w:adjustRightInd w:val="0"/>
        <w:spacing w:after="0" w:line="276" w:lineRule="auto"/>
        <w:contextualSpacing/>
        <w:textAlignment w:val="center"/>
        <w:rPr>
          <w:rFonts w:ascii="Arial" w:eastAsia="Arial" w:hAnsi="Arial" w:cs="Arial"/>
          <w:b/>
          <w:color w:val="000000"/>
          <w:kern w:val="0"/>
          <w:sz w:val="28"/>
          <w:szCs w:val="28"/>
          <w14:ligatures w14:val="none"/>
        </w:rPr>
      </w:pPr>
      <w:bookmarkStart w:id="67" w:name="_Hlk209623372"/>
      <w:r w:rsidRPr="00F270F8">
        <w:rPr>
          <w:rFonts w:ascii="Arial" w:eastAsia="Arial" w:hAnsi="Arial" w:cs="Arial"/>
          <w:b/>
          <w:color w:val="000000"/>
          <w:kern w:val="0"/>
          <w:sz w:val="28"/>
          <w:szCs w:val="28"/>
          <w14:ligatures w14:val="none"/>
        </w:rPr>
        <w:t>Category 1</w:t>
      </w:r>
    </w:p>
    <w:p w14:paraId="1B473D91" w14:textId="77777777" w:rsidR="00D538E8" w:rsidRPr="00D538E8" w:rsidRDefault="00D538E8" w:rsidP="00BC175E">
      <w:pPr>
        <w:suppressAutoHyphens/>
        <w:autoSpaceDE w:val="0"/>
        <w:autoSpaceDN w:val="0"/>
        <w:adjustRightInd w:val="0"/>
        <w:spacing w:after="0" w:line="276" w:lineRule="auto"/>
        <w:contextualSpacing/>
        <w:textAlignment w:val="center"/>
        <w:rPr>
          <w:rFonts w:ascii="Arial" w:eastAsia="Arial" w:hAnsi="Arial" w:cs="Arial"/>
          <w:b/>
          <w:bCs/>
          <w:color w:val="000000"/>
          <w:kern w:val="0"/>
          <w:sz w:val="24"/>
          <w:szCs w:val="24"/>
          <w14:ligatures w14:val="none"/>
        </w:rPr>
      </w:pPr>
      <w:bookmarkStart w:id="68" w:name="_Hlk209623100"/>
      <w:r w:rsidRPr="00D538E8">
        <w:rPr>
          <w:rFonts w:ascii="Arial" w:eastAsia="Arial" w:hAnsi="Arial" w:cs="Arial"/>
          <w:b/>
          <w:bCs/>
          <w:color w:val="000000"/>
          <w:kern w:val="0"/>
          <w:sz w:val="24"/>
          <w:szCs w:val="24"/>
          <w14:ligatures w14:val="none"/>
        </w:rPr>
        <w:t>Non-playing / participation equipment</w:t>
      </w:r>
    </w:p>
    <w:p w14:paraId="1711B0DB" w14:textId="77777777" w:rsidR="00D538E8" w:rsidRPr="00D538E8"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bookmarkStart w:id="69" w:name="_Hlk209623137"/>
      <w:r w:rsidRPr="00D538E8">
        <w:rPr>
          <w:rFonts w:ascii="Arial" w:eastAsia="Times New Roman" w:hAnsi="Arial" w:cs="Arial"/>
          <w:bCs/>
          <w:kern w:val="0"/>
          <w:sz w:val="24"/>
          <w:szCs w:val="24"/>
          <w:lang w:eastAsia="en-AU"/>
          <w14:ligatures w14:val="none"/>
        </w:rPr>
        <w:t xml:space="preserve">All technology, wicket covers, electronic scoreboards, radio communication devices, </w:t>
      </w:r>
      <w:bookmarkEnd w:id="68"/>
      <w:r w:rsidRPr="00D538E8">
        <w:rPr>
          <w:rFonts w:ascii="Arial" w:eastAsia="Times New Roman" w:hAnsi="Arial" w:cs="Arial"/>
          <w:bCs/>
          <w:kern w:val="0"/>
          <w:sz w:val="24"/>
          <w:szCs w:val="24"/>
          <w:lang w:eastAsia="en-AU"/>
          <w14:ligatures w14:val="none"/>
        </w:rPr>
        <w:t>iPads, laptops</w:t>
      </w:r>
    </w:p>
    <w:bookmarkEnd w:id="67"/>
    <w:bookmarkEnd w:id="69"/>
    <w:p w14:paraId="1CBA787C" w14:textId="77777777" w:rsidR="00D538E8" w:rsidRPr="00D538E8" w:rsidRDefault="00D538E8" w:rsidP="00BC175E">
      <w:pPr>
        <w:suppressAutoHyphens/>
        <w:autoSpaceDE w:val="0"/>
        <w:autoSpaceDN w:val="0"/>
        <w:adjustRightInd w:val="0"/>
        <w:spacing w:after="0" w:line="276" w:lineRule="auto"/>
        <w:contextualSpacing/>
        <w:textAlignment w:val="center"/>
        <w:rPr>
          <w:rFonts w:ascii="Arial" w:eastAsia="Arial" w:hAnsi="Arial" w:cs="Arial"/>
          <w:b/>
          <w:bCs/>
          <w:color w:val="000000"/>
          <w:kern w:val="0"/>
          <w:sz w:val="24"/>
          <w:szCs w:val="24"/>
          <w14:ligatures w14:val="none"/>
        </w:rPr>
      </w:pPr>
      <w:r w:rsidRPr="00D538E8">
        <w:rPr>
          <w:rFonts w:ascii="Arial" w:eastAsia="Arial" w:hAnsi="Arial" w:cs="Arial"/>
          <w:b/>
          <w:bCs/>
          <w:color w:val="000000"/>
          <w:kern w:val="0"/>
          <w:sz w:val="24"/>
          <w:szCs w:val="24"/>
          <w14:ligatures w14:val="none"/>
        </w:rPr>
        <w:t>Fixed playing surfaces, structures</w:t>
      </w:r>
    </w:p>
    <w:p w14:paraId="38ACE5FE" w14:textId="77777777" w:rsidR="00D538E8" w:rsidRPr="00D538E8"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Synthetic pitch material, in-ground goal posts, permanent shade structures, fencing and practice wickets, fixed lighting, mobility ramps</w:t>
      </w:r>
    </w:p>
    <w:p w14:paraId="5C001CE9" w14:textId="77777777" w:rsidR="00D538E8" w:rsidRPr="00D538E8" w:rsidRDefault="00D538E8" w:rsidP="00BC175E">
      <w:pPr>
        <w:suppressAutoHyphens/>
        <w:autoSpaceDE w:val="0"/>
        <w:autoSpaceDN w:val="0"/>
        <w:adjustRightInd w:val="0"/>
        <w:spacing w:after="0" w:line="276" w:lineRule="auto"/>
        <w:contextualSpacing/>
        <w:textAlignment w:val="center"/>
        <w:rPr>
          <w:rFonts w:ascii="Arial" w:eastAsia="Arial" w:hAnsi="Arial" w:cs="Arial"/>
          <w:b/>
          <w:bCs/>
          <w:color w:val="000000"/>
          <w:kern w:val="0"/>
          <w:sz w:val="24"/>
          <w:szCs w:val="24"/>
          <w14:ligatures w14:val="none"/>
        </w:rPr>
      </w:pPr>
      <w:r w:rsidRPr="00D538E8">
        <w:rPr>
          <w:rFonts w:ascii="Arial" w:eastAsia="Arial" w:hAnsi="Arial" w:cs="Arial"/>
          <w:b/>
          <w:bCs/>
          <w:color w:val="000000"/>
          <w:kern w:val="0"/>
          <w:sz w:val="24"/>
          <w:szCs w:val="24"/>
          <w14:ligatures w14:val="none"/>
        </w:rPr>
        <w:t>Skill and performance enhancing equipment</w:t>
      </w:r>
    </w:p>
    <w:p w14:paraId="0B61F61B" w14:textId="77777777" w:rsidR="00D538E8" w:rsidRPr="00D538E8" w:rsidRDefault="00D538E8" w:rsidP="00253524">
      <w:pPr>
        <w:numPr>
          <w:ilvl w:val="0"/>
          <w:numId w:val="33"/>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Ball and bowling machines, weights, simulators</w:t>
      </w:r>
    </w:p>
    <w:p w14:paraId="482B2D05" w14:textId="77777777" w:rsidR="00D538E8" w:rsidRPr="00D538E8" w:rsidRDefault="00D538E8" w:rsidP="00BC175E">
      <w:pPr>
        <w:suppressAutoHyphens/>
        <w:autoSpaceDE w:val="0"/>
        <w:autoSpaceDN w:val="0"/>
        <w:adjustRightInd w:val="0"/>
        <w:spacing w:after="0" w:line="276" w:lineRule="auto"/>
        <w:contextualSpacing/>
        <w:textAlignment w:val="center"/>
        <w:rPr>
          <w:rFonts w:ascii="Arial" w:eastAsia="Arial" w:hAnsi="Arial" w:cs="Arial"/>
          <w:b/>
          <w:bCs/>
          <w:color w:val="000000"/>
          <w:kern w:val="0"/>
          <w:sz w:val="24"/>
          <w:szCs w:val="24"/>
          <w14:ligatures w14:val="none"/>
        </w:rPr>
      </w:pPr>
      <w:r w:rsidRPr="00D538E8">
        <w:rPr>
          <w:rFonts w:ascii="Arial" w:eastAsia="Arial" w:hAnsi="Arial" w:cs="Arial"/>
          <w:b/>
          <w:bCs/>
          <w:color w:val="000000"/>
          <w:kern w:val="0"/>
          <w:sz w:val="24"/>
          <w:szCs w:val="24"/>
          <w14:ligatures w14:val="none"/>
        </w:rPr>
        <w:t>Personal items or non-playing clothing or accessories</w:t>
      </w:r>
    </w:p>
    <w:p w14:paraId="3B6AF009" w14:textId="77777777" w:rsidR="00D538E8" w:rsidRPr="00D538E8" w:rsidRDefault="00D538E8" w:rsidP="00253524">
      <w:pPr>
        <w:numPr>
          <w:ilvl w:val="0"/>
          <w:numId w:val="33"/>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Mouthguards, drink bottles, backpacks, underwear</w:t>
      </w:r>
    </w:p>
    <w:p w14:paraId="10874D3C" w14:textId="77777777" w:rsidR="00D538E8" w:rsidRPr="00D538E8" w:rsidRDefault="00D538E8" w:rsidP="00BC175E">
      <w:pPr>
        <w:suppressAutoHyphens/>
        <w:autoSpaceDE w:val="0"/>
        <w:autoSpaceDN w:val="0"/>
        <w:adjustRightInd w:val="0"/>
        <w:spacing w:after="0" w:line="276" w:lineRule="auto"/>
        <w:contextualSpacing/>
        <w:textAlignment w:val="center"/>
        <w:rPr>
          <w:rFonts w:ascii="Arial" w:eastAsia="Arial" w:hAnsi="Arial" w:cs="Arial"/>
          <w:b/>
          <w:bCs/>
          <w:color w:val="000000"/>
          <w:kern w:val="0"/>
          <w:sz w:val="24"/>
          <w:szCs w:val="24"/>
          <w14:ligatures w14:val="none"/>
        </w:rPr>
      </w:pPr>
      <w:r w:rsidRPr="00D538E8">
        <w:rPr>
          <w:rFonts w:ascii="Arial" w:eastAsia="Arial" w:hAnsi="Arial" w:cs="Arial"/>
          <w:b/>
          <w:bCs/>
          <w:color w:val="000000"/>
          <w:kern w:val="0"/>
          <w:sz w:val="24"/>
          <w:szCs w:val="24"/>
          <w14:ligatures w14:val="none"/>
        </w:rPr>
        <w:t>Maintenance equipment</w:t>
      </w:r>
    </w:p>
    <w:p w14:paraId="31AAA09C" w14:textId="77777777" w:rsidR="00D538E8" w:rsidRPr="00D538E8" w:rsidRDefault="00D538E8" w:rsidP="00253524">
      <w:pPr>
        <w:numPr>
          <w:ilvl w:val="0"/>
          <w:numId w:val="33"/>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Lawn mowers, rollers, line markers, tools, air compressors</w:t>
      </w:r>
    </w:p>
    <w:p w14:paraId="79E041C8" w14:textId="77777777" w:rsidR="00D538E8" w:rsidRPr="00D538E8" w:rsidRDefault="00D538E8" w:rsidP="00BC175E">
      <w:pPr>
        <w:suppressAutoHyphens/>
        <w:autoSpaceDE w:val="0"/>
        <w:autoSpaceDN w:val="0"/>
        <w:adjustRightInd w:val="0"/>
        <w:spacing w:after="0" w:line="276" w:lineRule="auto"/>
        <w:contextualSpacing/>
        <w:textAlignment w:val="center"/>
        <w:rPr>
          <w:rFonts w:ascii="Arial" w:eastAsia="Arial" w:hAnsi="Arial" w:cs="Arial"/>
          <w:b/>
          <w:bCs/>
          <w:color w:val="000000"/>
          <w:kern w:val="0"/>
          <w:sz w:val="24"/>
          <w:szCs w:val="24"/>
          <w14:ligatures w14:val="none"/>
        </w:rPr>
      </w:pPr>
      <w:r w:rsidRPr="00D538E8">
        <w:rPr>
          <w:rFonts w:ascii="Arial" w:eastAsia="Arial" w:hAnsi="Arial" w:cs="Arial"/>
          <w:b/>
          <w:bCs/>
          <w:color w:val="000000"/>
          <w:kern w:val="0"/>
          <w:sz w:val="24"/>
          <w:szCs w:val="24"/>
          <w14:ligatures w14:val="none"/>
        </w:rPr>
        <w:t>Repairs to equipment, structures and playing surfaces</w:t>
      </w:r>
    </w:p>
    <w:p w14:paraId="2B488FF1" w14:textId="77777777" w:rsidR="00D538E8" w:rsidRPr="00D538E8" w:rsidRDefault="00D538E8" w:rsidP="00253524">
      <w:pPr>
        <w:numPr>
          <w:ilvl w:val="0"/>
          <w:numId w:val="33"/>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Golf course and cricket pitch maintenance, repairs to spectator seating</w:t>
      </w:r>
    </w:p>
    <w:p w14:paraId="19C6D4D0" w14:textId="77777777" w:rsidR="00D538E8" w:rsidRPr="00D538E8" w:rsidRDefault="00D538E8" w:rsidP="00BC175E">
      <w:pPr>
        <w:suppressAutoHyphens/>
        <w:autoSpaceDE w:val="0"/>
        <w:autoSpaceDN w:val="0"/>
        <w:adjustRightInd w:val="0"/>
        <w:spacing w:after="0" w:line="276" w:lineRule="auto"/>
        <w:contextualSpacing/>
        <w:textAlignment w:val="center"/>
        <w:rPr>
          <w:rFonts w:ascii="Arial" w:eastAsia="Arial" w:hAnsi="Arial" w:cs="Arial"/>
          <w:b/>
          <w:bCs/>
          <w:color w:val="000000"/>
          <w:kern w:val="0"/>
          <w:sz w:val="24"/>
          <w:szCs w:val="24"/>
          <w14:ligatures w14:val="none"/>
        </w:rPr>
      </w:pPr>
      <w:r w:rsidRPr="00D538E8">
        <w:rPr>
          <w:rFonts w:ascii="Arial" w:eastAsia="Arial" w:hAnsi="Arial" w:cs="Arial"/>
          <w:b/>
          <w:bCs/>
          <w:color w:val="000000"/>
          <w:kern w:val="0"/>
          <w:sz w:val="24"/>
          <w:szCs w:val="24"/>
          <w14:ligatures w14:val="none"/>
        </w:rPr>
        <w:t>Canteen, cooking and clubroom items</w:t>
      </w:r>
    </w:p>
    <w:p w14:paraId="7BDEF53E" w14:textId="77777777" w:rsidR="00D538E8" w:rsidRPr="00D538E8" w:rsidRDefault="00D538E8" w:rsidP="00253524">
      <w:pPr>
        <w:numPr>
          <w:ilvl w:val="0"/>
          <w:numId w:val="33"/>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Furniture, microwaves, food and drinks, cooking items, whitegoods</w:t>
      </w:r>
    </w:p>
    <w:p w14:paraId="337348E1" w14:textId="77777777" w:rsidR="00D538E8" w:rsidRPr="00D538E8" w:rsidRDefault="00D538E8" w:rsidP="00BC175E">
      <w:pPr>
        <w:suppressAutoHyphens/>
        <w:autoSpaceDE w:val="0"/>
        <w:autoSpaceDN w:val="0"/>
        <w:adjustRightInd w:val="0"/>
        <w:spacing w:after="0" w:line="276" w:lineRule="auto"/>
        <w:contextualSpacing/>
        <w:textAlignment w:val="center"/>
        <w:rPr>
          <w:rFonts w:ascii="Arial" w:eastAsia="Arial" w:hAnsi="Arial" w:cs="Arial"/>
          <w:b/>
          <w:bCs/>
          <w:color w:val="000000"/>
          <w:kern w:val="0"/>
          <w:sz w:val="24"/>
          <w:szCs w:val="24"/>
          <w14:ligatures w14:val="none"/>
        </w:rPr>
      </w:pPr>
      <w:r w:rsidRPr="00D538E8">
        <w:rPr>
          <w:rFonts w:ascii="Arial" w:eastAsia="Arial" w:hAnsi="Arial" w:cs="Arial"/>
          <w:b/>
          <w:bCs/>
          <w:color w:val="000000"/>
          <w:kern w:val="0"/>
          <w:sz w:val="24"/>
          <w:szCs w:val="24"/>
          <w14:ligatures w14:val="none"/>
        </w:rPr>
        <w:t>Purchase, lease or modification of vehicles</w:t>
      </w:r>
    </w:p>
    <w:p w14:paraId="68BFB53B" w14:textId="77777777" w:rsidR="00D538E8" w:rsidRPr="00D538E8" w:rsidRDefault="00D538E8" w:rsidP="00253524">
      <w:pPr>
        <w:numPr>
          <w:ilvl w:val="0"/>
          <w:numId w:val="33"/>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Boats, golf carts, jet-skis, go-karts</w:t>
      </w:r>
    </w:p>
    <w:p w14:paraId="1D987BF1" w14:textId="77777777" w:rsidR="00D538E8" w:rsidRPr="00D538E8" w:rsidRDefault="00D538E8" w:rsidP="00BC175E">
      <w:pPr>
        <w:suppressAutoHyphens/>
        <w:autoSpaceDE w:val="0"/>
        <w:autoSpaceDN w:val="0"/>
        <w:adjustRightInd w:val="0"/>
        <w:spacing w:after="0" w:line="276" w:lineRule="auto"/>
        <w:contextualSpacing/>
        <w:textAlignment w:val="center"/>
        <w:rPr>
          <w:rFonts w:ascii="Arial" w:eastAsia="Arial" w:hAnsi="Arial" w:cs="Arial"/>
          <w:b/>
          <w:bCs/>
          <w:color w:val="000000"/>
          <w:kern w:val="0"/>
          <w:sz w:val="24"/>
          <w:szCs w:val="24"/>
          <w14:ligatures w14:val="none"/>
        </w:rPr>
      </w:pPr>
      <w:r w:rsidRPr="00D538E8">
        <w:rPr>
          <w:rFonts w:ascii="Arial" w:eastAsia="Arial" w:hAnsi="Arial" w:cs="Arial"/>
          <w:b/>
          <w:bCs/>
          <w:color w:val="000000"/>
          <w:kern w:val="0"/>
          <w:sz w:val="24"/>
          <w:szCs w:val="24"/>
          <w14:ligatures w14:val="none"/>
        </w:rPr>
        <w:t>Firearms, scopes and ammunition</w:t>
      </w:r>
    </w:p>
    <w:p w14:paraId="7DD7886A" w14:textId="77777777" w:rsidR="00D538E8" w:rsidRPr="00D538E8" w:rsidRDefault="00D538E8" w:rsidP="00253524">
      <w:pPr>
        <w:numPr>
          <w:ilvl w:val="0"/>
          <w:numId w:val="33"/>
        </w:numPr>
        <w:suppressAutoHyphens/>
        <w:autoSpaceDE w:val="0"/>
        <w:autoSpaceDN w:val="0"/>
        <w:adjustRightInd w:val="0"/>
        <w:spacing w:after="12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Rifles and pistols</w:t>
      </w:r>
    </w:p>
    <w:p w14:paraId="3BD4A263"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bookmarkStart w:id="70" w:name="_Hlk209623481"/>
    </w:p>
    <w:p w14:paraId="64D56917"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703EF016"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02D9E7D0"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73074FD0"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2DDBEBA5"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3B1EDEBF"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798676FF"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4F00DEEC"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7367AAEC"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23185BB7"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5D456C4F"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31B00B2E"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0D89768A"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12628D96"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1745E58F"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41D6B738"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58489667"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781A4A37"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03E980F7"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50E1F7EB"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3F2CBEE1" w14:textId="77777777" w:rsidR="00F437C8" w:rsidRDefault="00F437C8"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50994FBB" w14:textId="07F0E278" w:rsidR="00D538E8" w:rsidRPr="00F437C8" w:rsidRDefault="00D538E8" w:rsidP="00BC175E">
      <w:pPr>
        <w:suppressAutoHyphens/>
        <w:autoSpaceDE w:val="0"/>
        <w:autoSpaceDN w:val="0"/>
        <w:adjustRightInd w:val="0"/>
        <w:spacing w:before="240" w:after="0" w:line="276" w:lineRule="auto"/>
        <w:contextualSpacing/>
        <w:textAlignment w:val="center"/>
        <w:rPr>
          <w:rFonts w:ascii="Arial" w:eastAsia="Arial" w:hAnsi="Arial" w:cs="Arial"/>
          <w:b/>
          <w:color w:val="000000"/>
          <w:kern w:val="0"/>
          <w:sz w:val="28"/>
          <w:szCs w:val="28"/>
          <w14:ligatures w14:val="none"/>
        </w:rPr>
      </w:pPr>
      <w:r w:rsidRPr="00F437C8">
        <w:rPr>
          <w:rFonts w:ascii="Arial" w:eastAsia="Arial" w:hAnsi="Arial" w:cs="Arial"/>
          <w:b/>
          <w:color w:val="000000"/>
          <w:kern w:val="0"/>
          <w:sz w:val="28"/>
          <w:szCs w:val="28"/>
          <w14:ligatures w14:val="none"/>
        </w:rPr>
        <w:lastRenderedPageBreak/>
        <w:t>Category 2</w:t>
      </w:r>
    </w:p>
    <w:p w14:paraId="24949147" w14:textId="4ACF843C" w:rsidR="00D538E8" w:rsidRPr="00D538E8" w:rsidRDefault="00D538E8" w:rsidP="00BC175E">
      <w:pPr>
        <w:suppressAutoHyphens/>
        <w:autoSpaceDE w:val="0"/>
        <w:autoSpaceDN w:val="0"/>
        <w:adjustRightInd w:val="0"/>
        <w:spacing w:after="0" w:line="276" w:lineRule="auto"/>
        <w:contextualSpacing/>
        <w:textAlignment w:val="center"/>
        <w:rPr>
          <w:rFonts w:ascii="Arial" w:eastAsia="Arial" w:hAnsi="Arial" w:cs="Arial"/>
          <w:b/>
          <w:bCs/>
          <w:color w:val="000000"/>
          <w:kern w:val="0"/>
          <w:sz w:val="24"/>
          <w:szCs w:val="24"/>
          <w14:ligatures w14:val="none"/>
        </w:rPr>
      </w:pPr>
      <w:r w:rsidRPr="00D538E8">
        <w:rPr>
          <w:rFonts w:ascii="Arial" w:eastAsia="Arial" w:hAnsi="Arial" w:cs="Arial"/>
          <w:b/>
          <w:bCs/>
          <w:color w:val="000000"/>
          <w:kern w:val="0"/>
          <w:sz w:val="24"/>
          <w:szCs w:val="24"/>
          <w14:ligatures w14:val="none"/>
        </w:rPr>
        <w:t>Participant-focused costs</w:t>
      </w:r>
    </w:p>
    <w:p w14:paraId="72960A2F" w14:textId="77777777" w:rsidR="00D538E8" w:rsidRPr="00C944DB"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C944DB">
        <w:rPr>
          <w:rFonts w:ascii="Arial" w:eastAsia="Times New Roman" w:hAnsi="Arial" w:cs="Arial"/>
          <w:bCs/>
          <w:kern w:val="0"/>
          <w:sz w:val="24"/>
          <w:szCs w:val="24"/>
          <w:lang w:eastAsia="en-AU"/>
          <w14:ligatures w14:val="none"/>
        </w:rPr>
        <w:t>Projects benefitting players or active participants.</w:t>
      </w:r>
    </w:p>
    <w:p w14:paraId="0111B287" w14:textId="5782A3F1" w:rsidR="00D538E8" w:rsidRPr="00C944DB" w:rsidRDefault="00067F7F"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C944DB">
        <w:rPr>
          <w:rFonts w:ascii="Arial" w:eastAsia="Times New Roman" w:hAnsi="Arial" w:cs="Arial"/>
          <w:bCs/>
          <w:kern w:val="0"/>
          <w:sz w:val="24"/>
          <w:szCs w:val="24"/>
          <w:lang w:eastAsia="en-AU"/>
          <w14:ligatures w14:val="none"/>
        </w:rPr>
        <w:t>Purchase of e</w:t>
      </w:r>
      <w:r w:rsidR="00D538E8" w:rsidRPr="00C944DB">
        <w:rPr>
          <w:rFonts w:ascii="Arial" w:eastAsia="Times New Roman" w:hAnsi="Arial" w:cs="Arial"/>
          <w:bCs/>
          <w:kern w:val="0"/>
          <w:sz w:val="24"/>
          <w:szCs w:val="24"/>
          <w:lang w:eastAsia="en-AU"/>
          <w14:ligatures w14:val="none"/>
        </w:rPr>
        <w:t>quipment or uniforms</w:t>
      </w:r>
      <w:r w:rsidR="00AA12E1" w:rsidRPr="00C944DB">
        <w:rPr>
          <w:rFonts w:ascii="Arial" w:eastAsia="Times New Roman" w:hAnsi="Arial" w:cs="Arial"/>
          <w:bCs/>
          <w:kern w:val="0"/>
          <w:sz w:val="24"/>
          <w:szCs w:val="24"/>
          <w:lang w:eastAsia="en-AU"/>
          <w14:ligatures w14:val="none"/>
        </w:rPr>
        <w:t xml:space="preserve"> including apparel for volunteers</w:t>
      </w:r>
      <w:r w:rsidR="00D538E8" w:rsidRPr="00C944DB">
        <w:rPr>
          <w:rFonts w:ascii="Arial" w:eastAsia="Times New Roman" w:hAnsi="Arial" w:cs="Arial"/>
          <w:bCs/>
          <w:kern w:val="0"/>
          <w:sz w:val="24"/>
          <w:szCs w:val="24"/>
          <w:lang w:eastAsia="en-AU"/>
          <w14:ligatures w14:val="none"/>
        </w:rPr>
        <w:t>.</w:t>
      </w:r>
    </w:p>
    <w:bookmarkEnd w:id="70"/>
    <w:p w14:paraId="1EFA857D" w14:textId="77777777" w:rsidR="00D538E8" w:rsidRPr="00C944DB"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C944DB">
        <w:rPr>
          <w:rFonts w:ascii="Arial" w:eastAsia="Times New Roman" w:hAnsi="Arial" w:cs="Arial"/>
          <w:bCs/>
          <w:kern w:val="0"/>
          <w:sz w:val="24"/>
          <w:szCs w:val="24"/>
          <w:lang w:eastAsia="en-AU"/>
          <w14:ligatures w14:val="none"/>
        </w:rPr>
        <w:t>Travel or accommodation, unless training is unavailable locally (max $1,000 if eligible).</w:t>
      </w:r>
    </w:p>
    <w:p w14:paraId="0BDFD8D7" w14:textId="2D65FA2D" w:rsidR="00D538E8" w:rsidRPr="00C944DB" w:rsidRDefault="00575BC6" w:rsidP="00BC175E">
      <w:pPr>
        <w:suppressAutoHyphens/>
        <w:autoSpaceDE w:val="0"/>
        <w:autoSpaceDN w:val="0"/>
        <w:adjustRightInd w:val="0"/>
        <w:spacing w:before="120" w:after="0" w:line="276" w:lineRule="auto"/>
        <w:contextualSpacing/>
        <w:textAlignment w:val="center"/>
        <w:rPr>
          <w:rFonts w:ascii="Arial" w:eastAsia="Times New Roman" w:hAnsi="Arial" w:cs="Arial"/>
          <w:kern w:val="0"/>
          <w:sz w:val="24"/>
          <w:szCs w:val="24"/>
          <w:lang w:eastAsia="en-AU"/>
          <w14:ligatures w14:val="none"/>
        </w:rPr>
      </w:pPr>
      <w:r w:rsidRPr="00C944DB">
        <w:rPr>
          <w:rFonts w:ascii="Arial" w:eastAsia="Times New Roman" w:hAnsi="Arial" w:cs="Arial"/>
          <w:b/>
          <w:bCs/>
          <w:kern w:val="0"/>
          <w:sz w:val="24"/>
          <w:szCs w:val="24"/>
          <w:lang w:eastAsia="en-AU"/>
          <w14:ligatures w14:val="none"/>
        </w:rPr>
        <w:t>Ineligible c</w:t>
      </w:r>
      <w:r w:rsidR="00D538E8" w:rsidRPr="00C944DB">
        <w:rPr>
          <w:rFonts w:ascii="Arial" w:eastAsia="Times New Roman" w:hAnsi="Arial" w:cs="Arial"/>
          <w:b/>
          <w:bCs/>
          <w:kern w:val="0"/>
          <w:sz w:val="24"/>
          <w:szCs w:val="24"/>
          <w:lang w:eastAsia="en-AU"/>
          <w14:ligatures w14:val="none"/>
        </w:rPr>
        <w:t>ourse</w:t>
      </w:r>
      <w:r w:rsidRPr="00C944DB">
        <w:rPr>
          <w:rFonts w:ascii="Arial" w:eastAsia="Times New Roman" w:hAnsi="Arial" w:cs="Arial"/>
          <w:b/>
          <w:bCs/>
          <w:kern w:val="0"/>
          <w:sz w:val="24"/>
          <w:szCs w:val="24"/>
          <w:lang w:eastAsia="en-AU"/>
          <w14:ligatures w14:val="none"/>
        </w:rPr>
        <w:t xml:space="preserve"> types</w:t>
      </w:r>
    </w:p>
    <w:p w14:paraId="258E7993" w14:textId="1C2D381F" w:rsidR="00D538E8" w:rsidRPr="00C944DB" w:rsidRDefault="0075794B"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C944DB">
        <w:rPr>
          <w:rFonts w:ascii="Arial" w:eastAsia="Times New Roman" w:hAnsi="Arial" w:cs="Arial"/>
          <w:bCs/>
          <w:kern w:val="0"/>
          <w:sz w:val="24"/>
          <w:szCs w:val="24"/>
          <w:lang w:eastAsia="en-AU"/>
          <w14:ligatures w14:val="none"/>
        </w:rPr>
        <w:t>Responsible Service of Alcohol (</w:t>
      </w:r>
      <w:r w:rsidR="00D538E8" w:rsidRPr="00C944DB">
        <w:rPr>
          <w:rFonts w:ascii="Arial" w:eastAsia="Times New Roman" w:hAnsi="Arial" w:cs="Arial"/>
          <w:bCs/>
          <w:kern w:val="0"/>
          <w:sz w:val="24"/>
          <w:szCs w:val="24"/>
          <w:lang w:eastAsia="en-AU"/>
          <w14:ligatures w14:val="none"/>
        </w:rPr>
        <w:t>RSA</w:t>
      </w:r>
      <w:r w:rsidRPr="00C944DB">
        <w:rPr>
          <w:rFonts w:ascii="Arial" w:eastAsia="Times New Roman" w:hAnsi="Arial" w:cs="Arial"/>
          <w:bCs/>
          <w:kern w:val="0"/>
          <w:sz w:val="24"/>
          <w:szCs w:val="24"/>
          <w:lang w:eastAsia="en-AU"/>
          <w14:ligatures w14:val="none"/>
        </w:rPr>
        <w:t xml:space="preserve">) and </w:t>
      </w:r>
      <w:r w:rsidR="00D538E8" w:rsidRPr="00C944DB">
        <w:rPr>
          <w:rFonts w:ascii="Arial" w:eastAsia="Times New Roman" w:hAnsi="Arial" w:cs="Arial"/>
          <w:bCs/>
          <w:kern w:val="0"/>
          <w:sz w:val="24"/>
          <w:szCs w:val="24"/>
          <w:lang w:eastAsia="en-AU"/>
          <w14:ligatures w14:val="none"/>
        </w:rPr>
        <w:t>food safety</w:t>
      </w:r>
      <w:r w:rsidR="00E31C9F" w:rsidRPr="00C944DB">
        <w:rPr>
          <w:rFonts w:ascii="Arial" w:eastAsia="Times New Roman" w:hAnsi="Arial" w:cs="Arial"/>
          <w:bCs/>
          <w:kern w:val="0"/>
          <w:sz w:val="24"/>
          <w:szCs w:val="24"/>
          <w:lang w:eastAsia="en-AU"/>
          <w14:ligatures w14:val="none"/>
        </w:rPr>
        <w:t xml:space="preserve"> </w:t>
      </w:r>
      <w:r w:rsidR="00D538E8" w:rsidRPr="00C944DB">
        <w:rPr>
          <w:rFonts w:ascii="Arial" w:eastAsia="Times New Roman" w:hAnsi="Arial" w:cs="Arial"/>
          <w:bCs/>
          <w:kern w:val="0"/>
          <w:sz w:val="24"/>
          <w:szCs w:val="24"/>
          <w:lang w:eastAsia="en-AU"/>
          <w14:ligatures w14:val="none"/>
        </w:rPr>
        <w:t>handling courses.</w:t>
      </w:r>
    </w:p>
    <w:p w14:paraId="65DAC6D7" w14:textId="326E1C2C" w:rsidR="00D538E8" w:rsidRPr="00C944DB" w:rsidRDefault="00E31C9F"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C944DB">
        <w:rPr>
          <w:rFonts w:ascii="Arial" w:eastAsia="Times New Roman" w:hAnsi="Arial" w:cs="Arial"/>
          <w:bCs/>
          <w:kern w:val="0"/>
          <w:sz w:val="24"/>
          <w:szCs w:val="24"/>
          <w:lang w:eastAsia="en-AU"/>
          <w14:ligatures w14:val="none"/>
        </w:rPr>
        <w:t>Point of Sale (</w:t>
      </w:r>
      <w:r w:rsidR="00D538E8" w:rsidRPr="00C944DB">
        <w:rPr>
          <w:rFonts w:ascii="Arial" w:eastAsia="Times New Roman" w:hAnsi="Arial" w:cs="Arial"/>
          <w:bCs/>
          <w:kern w:val="0"/>
          <w:sz w:val="24"/>
          <w:szCs w:val="24"/>
          <w:lang w:eastAsia="en-AU"/>
          <w14:ligatures w14:val="none"/>
        </w:rPr>
        <w:t>POS</w:t>
      </w:r>
      <w:r w:rsidRPr="00C944DB">
        <w:rPr>
          <w:rFonts w:ascii="Arial" w:eastAsia="Times New Roman" w:hAnsi="Arial" w:cs="Arial"/>
          <w:bCs/>
          <w:kern w:val="0"/>
          <w:sz w:val="24"/>
          <w:szCs w:val="24"/>
          <w:lang w:eastAsia="en-AU"/>
          <w14:ligatures w14:val="none"/>
        </w:rPr>
        <w:t>)</w:t>
      </w:r>
      <w:r w:rsidR="00D538E8" w:rsidRPr="00C944DB">
        <w:rPr>
          <w:rFonts w:ascii="Arial" w:eastAsia="Times New Roman" w:hAnsi="Arial" w:cs="Arial"/>
          <w:bCs/>
          <w:kern w:val="0"/>
          <w:sz w:val="24"/>
          <w:szCs w:val="24"/>
          <w:lang w:eastAsia="en-AU"/>
          <w14:ligatures w14:val="none"/>
        </w:rPr>
        <w:t xml:space="preserve"> or accounting training.</w:t>
      </w:r>
    </w:p>
    <w:p w14:paraId="150B24C6" w14:textId="29EC7FB0" w:rsidR="00D538E8"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C944DB">
        <w:rPr>
          <w:rFonts w:ascii="Arial" w:eastAsia="Times New Roman" w:hAnsi="Arial" w:cs="Arial"/>
          <w:bCs/>
          <w:kern w:val="0"/>
          <w:sz w:val="24"/>
          <w:szCs w:val="24"/>
          <w:lang w:eastAsia="en-AU"/>
          <w14:ligatures w14:val="none"/>
        </w:rPr>
        <w:t>Facility, grounds management or site coordination</w:t>
      </w:r>
      <w:r w:rsidR="00E31C9F" w:rsidRPr="00C944DB">
        <w:rPr>
          <w:rFonts w:ascii="Arial" w:eastAsia="Times New Roman" w:hAnsi="Arial" w:cs="Arial"/>
          <w:bCs/>
          <w:kern w:val="0"/>
          <w:sz w:val="24"/>
          <w:szCs w:val="24"/>
          <w:lang w:eastAsia="en-AU"/>
          <w14:ligatures w14:val="none"/>
        </w:rPr>
        <w:t xml:space="preserve"> training</w:t>
      </w:r>
      <w:r w:rsidRPr="00C944DB">
        <w:rPr>
          <w:rFonts w:ascii="Arial" w:eastAsia="Times New Roman" w:hAnsi="Arial" w:cs="Arial"/>
          <w:bCs/>
          <w:kern w:val="0"/>
          <w:sz w:val="24"/>
          <w:szCs w:val="24"/>
          <w:lang w:eastAsia="en-AU"/>
          <w14:ligatures w14:val="none"/>
        </w:rPr>
        <w:t>.</w:t>
      </w:r>
    </w:p>
    <w:p w14:paraId="40432164" w14:textId="3AA03AB5" w:rsidR="00594576" w:rsidRPr="00C944DB" w:rsidRDefault="00594576"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Pr>
          <w:rFonts w:ascii="Arial" w:eastAsia="Times New Roman" w:hAnsi="Arial" w:cs="Arial"/>
          <w:bCs/>
          <w:kern w:val="0"/>
          <w:sz w:val="24"/>
          <w:szCs w:val="24"/>
          <w:lang w:eastAsia="en-AU"/>
          <w14:ligatures w14:val="none"/>
        </w:rPr>
        <w:t xml:space="preserve">Director </w:t>
      </w:r>
      <w:r w:rsidR="00EF5040">
        <w:rPr>
          <w:rFonts w:ascii="Arial" w:eastAsia="Times New Roman" w:hAnsi="Arial" w:cs="Arial"/>
          <w:bCs/>
          <w:kern w:val="0"/>
          <w:sz w:val="24"/>
          <w:szCs w:val="24"/>
          <w:lang w:eastAsia="en-AU"/>
          <w14:ligatures w14:val="none"/>
        </w:rPr>
        <w:t>or Company Director courses or training.</w:t>
      </w:r>
    </w:p>
    <w:p w14:paraId="678E890F" w14:textId="77777777" w:rsidR="00D538E8" w:rsidRPr="00C944DB" w:rsidRDefault="00D538E8" w:rsidP="00F437C8">
      <w:pPr>
        <w:numPr>
          <w:ilvl w:val="0"/>
          <w:numId w:val="20"/>
        </w:numPr>
        <w:suppressAutoHyphens/>
        <w:autoSpaceDE w:val="0"/>
        <w:autoSpaceDN w:val="0"/>
        <w:adjustRightInd w:val="0"/>
        <w:spacing w:line="276" w:lineRule="auto"/>
        <w:contextualSpacing/>
        <w:textAlignment w:val="center"/>
        <w:rPr>
          <w:rFonts w:ascii="Arial" w:eastAsia="Times New Roman" w:hAnsi="Arial" w:cs="Arial"/>
          <w:bCs/>
          <w:kern w:val="0"/>
          <w:sz w:val="24"/>
          <w:szCs w:val="24"/>
          <w:lang w:eastAsia="en-AU"/>
          <w14:ligatures w14:val="none"/>
        </w:rPr>
      </w:pPr>
      <w:r w:rsidRPr="00C944DB">
        <w:rPr>
          <w:rFonts w:ascii="Arial" w:eastAsia="Times New Roman" w:hAnsi="Arial" w:cs="Arial"/>
          <w:bCs/>
          <w:kern w:val="0"/>
          <w:sz w:val="24"/>
          <w:szCs w:val="24"/>
          <w:lang w:eastAsia="en-AU"/>
          <w14:ligatures w14:val="none"/>
        </w:rPr>
        <w:t>Costs listed as excluded under categories 1, 3 and 5.</w:t>
      </w:r>
    </w:p>
    <w:p w14:paraId="486CF512" w14:textId="77777777" w:rsidR="00F437C8" w:rsidRPr="00C944DB" w:rsidRDefault="00F437C8" w:rsidP="00F437C8">
      <w:pPr>
        <w:suppressAutoHyphens/>
        <w:autoSpaceDE w:val="0"/>
        <w:autoSpaceDN w:val="0"/>
        <w:adjustRightInd w:val="0"/>
        <w:spacing w:line="276" w:lineRule="auto"/>
        <w:ind w:left="720"/>
        <w:contextualSpacing/>
        <w:textAlignment w:val="center"/>
        <w:rPr>
          <w:rFonts w:ascii="Arial" w:eastAsia="Times New Roman" w:hAnsi="Arial" w:cs="Arial"/>
          <w:bCs/>
          <w:kern w:val="0"/>
          <w:sz w:val="24"/>
          <w:szCs w:val="24"/>
          <w:lang w:eastAsia="en-AU"/>
          <w14:ligatures w14:val="none"/>
        </w:rPr>
      </w:pPr>
    </w:p>
    <w:p w14:paraId="622CE913" w14:textId="4EDB83EA" w:rsidR="00D538E8" w:rsidRPr="00C944DB" w:rsidRDefault="00D538E8" w:rsidP="00BC175E">
      <w:pPr>
        <w:suppressAutoHyphens/>
        <w:autoSpaceDE w:val="0"/>
        <w:autoSpaceDN w:val="0"/>
        <w:adjustRightInd w:val="0"/>
        <w:spacing w:before="240" w:after="0" w:line="276" w:lineRule="auto"/>
        <w:contextualSpacing/>
        <w:textAlignment w:val="center"/>
        <w:rPr>
          <w:rFonts w:ascii="Arial" w:eastAsia="Arial" w:hAnsi="Arial" w:cs="Arial"/>
          <w:b/>
          <w:color w:val="000000"/>
          <w:kern w:val="0"/>
          <w:sz w:val="28"/>
          <w:szCs w:val="28"/>
          <w14:ligatures w14:val="none"/>
        </w:rPr>
      </w:pPr>
      <w:r w:rsidRPr="00C944DB">
        <w:rPr>
          <w:rFonts w:ascii="Arial" w:eastAsia="Arial" w:hAnsi="Arial" w:cs="Arial"/>
          <w:b/>
          <w:color w:val="000000"/>
          <w:kern w:val="0"/>
          <w:sz w:val="28"/>
          <w:szCs w:val="28"/>
          <w14:ligatures w14:val="none"/>
        </w:rPr>
        <w:t>Category 3</w:t>
      </w:r>
    </w:p>
    <w:p w14:paraId="613833B6" w14:textId="77777777" w:rsidR="005A2CAE" w:rsidRPr="00C944DB" w:rsidRDefault="005A2CAE"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C944DB">
        <w:rPr>
          <w:rFonts w:ascii="Arial" w:eastAsia="Times New Roman" w:hAnsi="Arial" w:cs="Arial"/>
          <w:bCs/>
          <w:kern w:val="0"/>
          <w:sz w:val="24"/>
          <w:szCs w:val="24"/>
          <w:lang w:eastAsia="en-AU"/>
          <w14:ligatures w14:val="none"/>
        </w:rPr>
        <w:t xml:space="preserve">Under Category 3, equipment cannot be the only cost submitted in the application Equipment costs can be part of the application, but not the sole component. </w:t>
      </w:r>
    </w:p>
    <w:p w14:paraId="6FF67BEE" w14:textId="3633184E" w:rsidR="00D538E8" w:rsidRPr="00C944DB"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C944DB">
        <w:rPr>
          <w:rFonts w:ascii="Arial" w:eastAsia="Times New Roman" w:hAnsi="Arial" w:cs="Arial"/>
          <w:bCs/>
          <w:kern w:val="0"/>
          <w:sz w:val="24"/>
          <w:szCs w:val="24"/>
          <w:lang w:eastAsia="en-AU"/>
          <w14:ligatures w14:val="none"/>
        </w:rPr>
        <w:t>Costs listed as excluded under categories 1 and 5.</w:t>
      </w:r>
    </w:p>
    <w:p w14:paraId="5DFD473B" w14:textId="77777777" w:rsidR="00D538E8" w:rsidRPr="00C944DB"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C944DB">
        <w:rPr>
          <w:rFonts w:ascii="Arial" w:eastAsia="Times New Roman" w:hAnsi="Arial" w:cs="Arial"/>
          <w:bCs/>
          <w:kern w:val="0"/>
          <w:sz w:val="24"/>
          <w:szCs w:val="24"/>
          <w:lang w:eastAsia="en-AU"/>
          <w14:ligatures w14:val="none"/>
        </w:rPr>
        <w:t xml:space="preserve">Costs listed as excluded under category 2, except for </w:t>
      </w:r>
      <w:r w:rsidRPr="00C944DB">
        <w:rPr>
          <w:rFonts w:ascii="Arial" w:eastAsia="Times New Roman" w:hAnsi="Arial" w:cs="Arial"/>
          <w:b/>
          <w:kern w:val="0"/>
          <w:sz w:val="24"/>
          <w:szCs w:val="24"/>
          <w:lang w:eastAsia="en-AU"/>
          <w14:ligatures w14:val="none"/>
        </w:rPr>
        <w:t>Participant-focused costs.</w:t>
      </w:r>
    </w:p>
    <w:p w14:paraId="52849534" w14:textId="7F161059" w:rsidR="00185F11" w:rsidRPr="00C944DB" w:rsidRDefault="00185F11"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C944DB">
        <w:rPr>
          <w:rFonts w:ascii="Arial" w:eastAsia="Times New Roman" w:hAnsi="Arial" w:cs="Arial"/>
          <w:bCs/>
          <w:kern w:val="0"/>
          <w:sz w:val="24"/>
          <w:szCs w:val="24"/>
          <w:lang w:eastAsia="en-AU"/>
          <w14:ligatures w14:val="none"/>
        </w:rPr>
        <w:t>Applications that propose any ongoing sessions for par</w:t>
      </w:r>
      <w:r w:rsidR="00821426" w:rsidRPr="00C944DB">
        <w:rPr>
          <w:rFonts w:ascii="Arial" w:eastAsia="Times New Roman" w:hAnsi="Arial" w:cs="Arial"/>
          <w:bCs/>
          <w:kern w:val="0"/>
          <w:sz w:val="24"/>
          <w:szCs w:val="24"/>
          <w:lang w:eastAsia="en-AU"/>
          <w14:ligatures w14:val="none"/>
        </w:rPr>
        <w:t>tici</w:t>
      </w:r>
      <w:r w:rsidRPr="00C944DB">
        <w:rPr>
          <w:rFonts w:ascii="Arial" w:eastAsia="Times New Roman" w:hAnsi="Arial" w:cs="Arial"/>
          <w:bCs/>
          <w:kern w:val="0"/>
          <w:sz w:val="24"/>
          <w:szCs w:val="24"/>
          <w:lang w:eastAsia="en-AU"/>
          <w14:ligatures w14:val="none"/>
        </w:rPr>
        <w:t>pants u</w:t>
      </w:r>
      <w:r w:rsidR="00821426" w:rsidRPr="00C944DB">
        <w:rPr>
          <w:rFonts w:ascii="Arial" w:eastAsia="Times New Roman" w:hAnsi="Arial" w:cs="Arial"/>
          <w:bCs/>
          <w:kern w:val="0"/>
          <w:sz w:val="24"/>
          <w:szCs w:val="24"/>
          <w:lang w:eastAsia="en-AU"/>
          <w14:ligatures w14:val="none"/>
        </w:rPr>
        <w:t>nder 18 years of age, either partially or entirely.</w:t>
      </w:r>
    </w:p>
    <w:p w14:paraId="56C301BF" w14:textId="77777777" w:rsidR="00F437C8" w:rsidRPr="00D538E8" w:rsidRDefault="00F437C8" w:rsidP="00F437C8">
      <w:pPr>
        <w:suppressAutoHyphens/>
        <w:autoSpaceDE w:val="0"/>
        <w:autoSpaceDN w:val="0"/>
        <w:adjustRightInd w:val="0"/>
        <w:spacing w:after="0" w:line="276" w:lineRule="auto"/>
        <w:ind w:left="720"/>
        <w:contextualSpacing/>
        <w:textAlignment w:val="center"/>
        <w:rPr>
          <w:rFonts w:ascii="Arial" w:eastAsia="Times New Roman" w:hAnsi="Arial" w:cs="Arial"/>
          <w:bCs/>
          <w:kern w:val="0"/>
          <w:sz w:val="24"/>
          <w:szCs w:val="24"/>
          <w:lang w:eastAsia="en-AU"/>
          <w14:ligatures w14:val="none"/>
        </w:rPr>
      </w:pPr>
    </w:p>
    <w:p w14:paraId="58A28051" w14:textId="50876650" w:rsidR="00D538E8" w:rsidRPr="00F437C8" w:rsidRDefault="00D538E8" w:rsidP="00BC175E">
      <w:pPr>
        <w:suppressAutoHyphens/>
        <w:autoSpaceDE w:val="0"/>
        <w:autoSpaceDN w:val="0"/>
        <w:adjustRightInd w:val="0"/>
        <w:spacing w:before="240" w:after="0" w:line="276" w:lineRule="auto"/>
        <w:contextualSpacing/>
        <w:textAlignment w:val="center"/>
        <w:rPr>
          <w:rFonts w:ascii="Arial" w:eastAsia="Arial" w:hAnsi="Arial" w:cs="Arial"/>
          <w:b/>
          <w:color w:val="000000"/>
          <w:kern w:val="0"/>
          <w:sz w:val="28"/>
          <w:szCs w:val="28"/>
          <w14:ligatures w14:val="none"/>
        </w:rPr>
      </w:pPr>
      <w:r w:rsidRPr="00F437C8">
        <w:rPr>
          <w:rFonts w:ascii="Arial" w:eastAsia="Arial" w:hAnsi="Arial" w:cs="Arial"/>
          <w:b/>
          <w:color w:val="000000"/>
          <w:kern w:val="0"/>
          <w:sz w:val="28"/>
          <w:szCs w:val="28"/>
          <w14:ligatures w14:val="none"/>
        </w:rPr>
        <w:t>Category 4</w:t>
      </w:r>
    </w:p>
    <w:p w14:paraId="6D21941E" w14:textId="77777777" w:rsidR="00D538E8" w:rsidRPr="00D538E8" w:rsidRDefault="00D538E8" w:rsidP="00BC175E">
      <w:pPr>
        <w:suppressAutoHyphens/>
        <w:autoSpaceDE w:val="0"/>
        <w:autoSpaceDN w:val="0"/>
        <w:adjustRightInd w:val="0"/>
        <w:spacing w:after="0" w:line="276" w:lineRule="auto"/>
        <w:contextualSpacing/>
        <w:textAlignment w:val="center"/>
        <w:rPr>
          <w:rFonts w:ascii="Arial" w:eastAsia="Arial" w:hAnsi="Arial" w:cs="Arial"/>
          <w:b/>
          <w:bCs/>
          <w:color w:val="000000"/>
          <w:kern w:val="0"/>
          <w:sz w:val="24"/>
          <w:szCs w:val="24"/>
          <w14:ligatures w14:val="none"/>
        </w:rPr>
      </w:pPr>
      <w:r w:rsidRPr="00D538E8">
        <w:rPr>
          <w:rFonts w:ascii="Arial" w:eastAsia="Arial" w:hAnsi="Arial" w:cs="Arial"/>
          <w:b/>
          <w:bCs/>
          <w:color w:val="000000"/>
          <w:kern w:val="0"/>
          <w:sz w:val="24"/>
          <w:szCs w:val="24"/>
          <w14:ligatures w14:val="none"/>
        </w:rPr>
        <w:t>Application type</w:t>
      </w:r>
    </w:p>
    <w:p w14:paraId="3C3C23EE" w14:textId="77777777" w:rsidR="00D538E8" w:rsidRPr="00D538E8"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Applications for teams or multiple athletes in a single submission.</w:t>
      </w:r>
    </w:p>
    <w:p w14:paraId="6A3B43FD" w14:textId="77777777" w:rsidR="00D538E8" w:rsidRPr="00D538E8"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Applications for coaches or officials.</w:t>
      </w:r>
    </w:p>
    <w:p w14:paraId="7EAC3BA4" w14:textId="77777777" w:rsidR="00D538E8" w:rsidRPr="00D538E8" w:rsidRDefault="00D538E8" w:rsidP="00BC175E">
      <w:pPr>
        <w:suppressAutoHyphens/>
        <w:autoSpaceDE w:val="0"/>
        <w:autoSpaceDN w:val="0"/>
        <w:adjustRightInd w:val="0"/>
        <w:spacing w:after="0" w:line="276" w:lineRule="auto"/>
        <w:contextualSpacing/>
        <w:textAlignment w:val="center"/>
        <w:rPr>
          <w:rFonts w:ascii="Arial" w:eastAsia="Times New Roman" w:hAnsi="Arial" w:cs="Arial"/>
          <w:b/>
          <w:bCs/>
          <w:kern w:val="0"/>
          <w:sz w:val="24"/>
          <w:szCs w:val="24"/>
          <w:lang w:eastAsia="en-AU"/>
          <w14:ligatures w14:val="none"/>
        </w:rPr>
      </w:pPr>
      <w:r w:rsidRPr="00D538E8">
        <w:rPr>
          <w:rFonts w:ascii="Arial" w:eastAsia="Times New Roman" w:hAnsi="Arial" w:cs="Arial"/>
          <w:b/>
          <w:bCs/>
          <w:kern w:val="0"/>
          <w:sz w:val="24"/>
          <w:szCs w:val="24"/>
          <w:lang w:eastAsia="en-AU"/>
          <w14:ligatures w14:val="none"/>
        </w:rPr>
        <w:t>Event eligibility</w:t>
      </w:r>
    </w:p>
    <w:p w14:paraId="3078F0A6" w14:textId="77777777" w:rsidR="00D538E8" w:rsidRPr="00D538E8"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Events held outside of Australia.</w:t>
      </w:r>
    </w:p>
    <w:p w14:paraId="2AB4E3B4" w14:textId="77777777" w:rsidR="00D538E8" w:rsidRPr="00D538E8"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School Sports Victoria competitions, including School Sport Australia Championships.</w:t>
      </w:r>
    </w:p>
    <w:p w14:paraId="78902A3B" w14:textId="77777777" w:rsidR="00D538E8" w:rsidRPr="00D538E8" w:rsidRDefault="00D538E8" w:rsidP="00BC175E">
      <w:pPr>
        <w:suppressAutoHyphens/>
        <w:autoSpaceDE w:val="0"/>
        <w:autoSpaceDN w:val="0"/>
        <w:adjustRightInd w:val="0"/>
        <w:spacing w:after="0" w:line="276" w:lineRule="auto"/>
        <w:contextualSpacing/>
        <w:textAlignment w:val="center"/>
        <w:rPr>
          <w:rFonts w:ascii="Arial" w:eastAsia="Times New Roman" w:hAnsi="Arial" w:cs="Arial"/>
          <w:b/>
          <w:bCs/>
          <w:kern w:val="0"/>
          <w:sz w:val="24"/>
          <w:szCs w:val="24"/>
          <w:lang w:eastAsia="en-AU"/>
          <w14:ligatures w14:val="none"/>
        </w:rPr>
      </w:pPr>
      <w:r w:rsidRPr="00D538E8">
        <w:rPr>
          <w:rFonts w:ascii="Arial" w:eastAsia="Times New Roman" w:hAnsi="Arial" w:cs="Arial"/>
          <w:b/>
          <w:bCs/>
          <w:kern w:val="0"/>
          <w:sz w:val="24"/>
          <w:szCs w:val="24"/>
          <w:lang w:eastAsia="en-AU"/>
          <w14:ligatures w14:val="none"/>
        </w:rPr>
        <w:t>Cost coverage</w:t>
      </w:r>
    </w:p>
    <w:p w14:paraId="4DB12254" w14:textId="77777777" w:rsidR="00D538E8" w:rsidRPr="00D538E8"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Registration fees exclusively, without any associated travel costs.</w:t>
      </w:r>
    </w:p>
    <w:p w14:paraId="1F7EC4F6" w14:textId="77777777" w:rsidR="00D538E8" w:rsidRPr="00D538E8" w:rsidRDefault="00D538E8" w:rsidP="00BC175E">
      <w:pPr>
        <w:suppressAutoHyphens/>
        <w:autoSpaceDE w:val="0"/>
        <w:autoSpaceDN w:val="0"/>
        <w:adjustRightInd w:val="0"/>
        <w:spacing w:before="120" w:after="120" w:line="276" w:lineRule="auto"/>
        <w:contextualSpacing/>
        <w:textAlignment w:val="center"/>
        <w:rPr>
          <w:rFonts w:ascii="Arial" w:eastAsia="Times New Roman" w:hAnsi="Arial" w:cs="Arial"/>
          <w:b/>
          <w:bCs/>
          <w:kern w:val="0"/>
          <w:sz w:val="24"/>
          <w:szCs w:val="24"/>
          <w:lang w:eastAsia="en-AU"/>
          <w14:ligatures w14:val="none"/>
        </w:rPr>
      </w:pPr>
      <w:r w:rsidRPr="00D538E8">
        <w:rPr>
          <w:rFonts w:ascii="Arial" w:eastAsia="Times New Roman" w:hAnsi="Arial" w:cs="Arial"/>
          <w:b/>
          <w:bCs/>
          <w:kern w:val="0"/>
          <w:sz w:val="24"/>
          <w:szCs w:val="24"/>
          <w:lang w:eastAsia="en-AU"/>
          <w14:ligatures w14:val="none"/>
        </w:rPr>
        <w:t>Athlete eligibility</w:t>
      </w:r>
    </w:p>
    <w:p w14:paraId="5D56E00A" w14:textId="77777777" w:rsidR="00D538E8" w:rsidRPr="00D538E8"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Athletes under the age of 12.</w:t>
      </w:r>
    </w:p>
    <w:p w14:paraId="68DDD531" w14:textId="77777777" w:rsidR="00D538E8"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Athletes currently supported by the Victorian Institute of Sport or the Australian Institute of Sport.</w:t>
      </w:r>
    </w:p>
    <w:p w14:paraId="518ECC05" w14:textId="727718AA" w:rsidR="00385670" w:rsidRPr="006C6768" w:rsidRDefault="00385670"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6C6768">
        <w:rPr>
          <w:rFonts w:ascii="Arial" w:eastAsia="Times New Roman" w:hAnsi="Arial" w:cs="Arial"/>
          <w:bCs/>
          <w:kern w:val="0"/>
          <w:sz w:val="24"/>
          <w:szCs w:val="24"/>
          <w:lang w:eastAsia="en-AU"/>
          <w14:ligatures w14:val="none"/>
        </w:rPr>
        <w:t xml:space="preserve">Has already received funding through the 2025-26 Sporting Club Grants Program to attend the same event. </w:t>
      </w:r>
    </w:p>
    <w:p w14:paraId="1D126FA6" w14:textId="77777777" w:rsidR="00BC175E" w:rsidRDefault="00BC175E" w:rsidP="00BC175E">
      <w:pPr>
        <w:suppressAutoHyphens/>
        <w:autoSpaceDE w:val="0"/>
        <w:autoSpaceDN w:val="0"/>
        <w:adjustRightInd w:val="0"/>
        <w:spacing w:before="240" w:after="0" w:line="276" w:lineRule="auto"/>
        <w:contextualSpacing/>
        <w:textAlignment w:val="center"/>
        <w:rPr>
          <w:rFonts w:ascii="Arial" w:eastAsia="Arial" w:hAnsi="Arial" w:cs="Arial"/>
          <w:b/>
          <w:bCs/>
          <w:color w:val="000000"/>
          <w:kern w:val="0"/>
          <w:sz w:val="24"/>
          <w:szCs w:val="24"/>
          <w14:ligatures w14:val="none"/>
        </w:rPr>
      </w:pPr>
    </w:p>
    <w:p w14:paraId="2148B8C8" w14:textId="6DC44185" w:rsidR="00D538E8" w:rsidRPr="001743DF" w:rsidRDefault="00D538E8" w:rsidP="00BC175E">
      <w:pPr>
        <w:suppressAutoHyphens/>
        <w:autoSpaceDE w:val="0"/>
        <w:autoSpaceDN w:val="0"/>
        <w:adjustRightInd w:val="0"/>
        <w:spacing w:before="240" w:after="0" w:line="276" w:lineRule="auto"/>
        <w:contextualSpacing/>
        <w:textAlignment w:val="center"/>
        <w:rPr>
          <w:rFonts w:ascii="Arial" w:eastAsia="Arial" w:hAnsi="Arial" w:cs="Arial"/>
          <w:b/>
          <w:color w:val="000000"/>
          <w:kern w:val="0"/>
          <w:sz w:val="28"/>
          <w:szCs w:val="28"/>
          <w14:ligatures w14:val="none"/>
        </w:rPr>
      </w:pPr>
      <w:r w:rsidRPr="001743DF">
        <w:rPr>
          <w:rFonts w:ascii="Arial" w:eastAsia="Arial" w:hAnsi="Arial" w:cs="Arial"/>
          <w:b/>
          <w:color w:val="000000"/>
          <w:kern w:val="0"/>
          <w:sz w:val="28"/>
          <w:szCs w:val="28"/>
          <w14:ligatures w14:val="none"/>
        </w:rPr>
        <w:t>Category 5</w:t>
      </w:r>
    </w:p>
    <w:p w14:paraId="7DE58D6B" w14:textId="77777777" w:rsidR="00D538E8" w:rsidRPr="00D538E8" w:rsidRDefault="00D538E8" w:rsidP="00BC175E">
      <w:pPr>
        <w:suppressAutoHyphens/>
        <w:autoSpaceDE w:val="0"/>
        <w:autoSpaceDN w:val="0"/>
        <w:adjustRightInd w:val="0"/>
        <w:spacing w:after="0" w:line="276" w:lineRule="auto"/>
        <w:contextualSpacing/>
        <w:textAlignment w:val="center"/>
        <w:rPr>
          <w:rFonts w:ascii="Arial" w:eastAsia="Arial" w:hAnsi="Arial" w:cs="Arial"/>
          <w:b/>
          <w:bCs/>
          <w:color w:val="000000"/>
          <w:kern w:val="0"/>
          <w:sz w:val="24"/>
          <w:szCs w:val="24"/>
          <w14:ligatures w14:val="none"/>
        </w:rPr>
      </w:pPr>
      <w:r w:rsidRPr="00D538E8">
        <w:rPr>
          <w:rFonts w:ascii="Arial" w:eastAsia="Arial" w:hAnsi="Arial" w:cs="Arial"/>
          <w:b/>
          <w:bCs/>
          <w:color w:val="000000"/>
          <w:kern w:val="0"/>
          <w:sz w:val="24"/>
          <w:szCs w:val="24"/>
          <w14:ligatures w14:val="none"/>
        </w:rPr>
        <w:t>Administration</w:t>
      </w:r>
    </w:p>
    <w:p w14:paraId="6A6F4DFC" w14:textId="77777777" w:rsidR="00D538E8" w:rsidRPr="00D538E8"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Payments or stipends for board members.</w:t>
      </w:r>
    </w:p>
    <w:p w14:paraId="4B0FB029" w14:textId="77777777" w:rsidR="00D538E8" w:rsidRPr="00D538E8"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Subscriptions for accounting software, bookkeeping.</w:t>
      </w:r>
    </w:p>
    <w:p w14:paraId="33E5F926" w14:textId="77777777" w:rsidR="00D538E8" w:rsidRPr="00D538E8" w:rsidRDefault="00D538E8" w:rsidP="00253524">
      <w:pPr>
        <w:numPr>
          <w:ilvl w:val="0"/>
          <w:numId w:val="20"/>
        </w:numPr>
        <w:suppressAutoHyphens/>
        <w:autoSpaceDE w:val="0"/>
        <w:autoSpaceDN w:val="0"/>
        <w:adjustRightInd w:val="0"/>
        <w:spacing w:after="0" w:line="276" w:lineRule="auto"/>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Costs listed as excluded under categories 1, 2 and 3.</w:t>
      </w:r>
    </w:p>
    <w:p w14:paraId="189401FF" w14:textId="77777777" w:rsidR="00D538E8" w:rsidRPr="00D538E8" w:rsidRDefault="00D538E8" w:rsidP="00D538E8">
      <w:pPr>
        <w:suppressAutoHyphens/>
        <w:autoSpaceDE w:val="0"/>
        <w:autoSpaceDN w:val="0"/>
        <w:adjustRightInd w:val="0"/>
        <w:spacing w:after="0" w:line="220" w:lineRule="atLeast"/>
        <w:textAlignment w:val="center"/>
        <w:rPr>
          <w:rFonts w:ascii="Arial" w:eastAsia="Times New Roman" w:hAnsi="Arial" w:cs="Arial"/>
          <w:bCs/>
          <w:kern w:val="0"/>
          <w:sz w:val="24"/>
          <w:szCs w:val="24"/>
          <w:lang w:eastAsia="en-AU"/>
          <w14:ligatures w14:val="none"/>
        </w:rPr>
      </w:pPr>
    </w:p>
    <w:p w14:paraId="114FE75B" w14:textId="77777777" w:rsidR="00C005FD" w:rsidRDefault="00C005FD">
      <w:pPr>
        <w:rPr>
          <w:rFonts w:ascii="Arial" w:eastAsia="Arial" w:hAnsi="Arial" w:cs="Arial"/>
          <w:b/>
          <w:bCs/>
          <w:color w:val="000000"/>
          <w:kern w:val="0"/>
          <w:sz w:val="34"/>
          <w:szCs w:val="34"/>
          <w14:ligatures w14:val="none"/>
        </w:rPr>
      </w:pPr>
      <w:r>
        <w:rPr>
          <w:rFonts w:ascii="Arial" w:eastAsia="Arial" w:hAnsi="Arial" w:cs="Arial"/>
          <w:b/>
          <w:bCs/>
          <w:color w:val="000000"/>
          <w:kern w:val="0"/>
          <w:sz w:val="34"/>
          <w:szCs w:val="34"/>
          <w14:ligatures w14:val="none"/>
        </w:rPr>
        <w:br w:type="page"/>
      </w:r>
    </w:p>
    <w:p w14:paraId="011D494A" w14:textId="0A493502" w:rsidR="00D538E8" w:rsidRPr="00CA7C31" w:rsidRDefault="004867DD" w:rsidP="006B3D55">
      <w:pPr>
        <w:pStyle w:val="Heading1"/>
      </w:pPr>
      <w:bookmarkStart w:id="71" w:name="_Toc234222172"/>
      <w:r>
        <w:lastRenderedPageBreak/>
        <w:t xml:space="preserve">8. </w:t>
      </w:r>
      <w:r w:rsidR="00CA7C31">
        <w:t>A</w:t>
      </w:r>
      <w:r w:rsidR="00D538E8" w:rsidRPr="00CA7C31">
        <w:t>ssessment and approval</w:t>
      </w:r>
      <w:bookmarkEnd w:id="64"/>
      <w:bookmarkEnd w:id="65"/>
      <w:bookmarkEnd w:id="71"/>
    </w:p>
    <w:p w14:paraId="5B915175" w14:textId="635CFB20" w:rsidR="00D538E8" w:rsidRPr="00415D50" w:rsidRDefault="00DF5F00" w:rsidP="00CC3765">
      <w:pPr>
        <w:pStyle w:val="Heading2"/>
        <w:rPr>
          <w:rFonts w:eastAsia="MS Mincho"/>
          <w:b w:val="0"/>
        </w:rPr>
      </w:pPr>
      <w:bookmarkStart w:id="72" w:name="_Toc234222173"/>
      <w:r>
        <w:rPr>
          <w:rFonts w:eastAsia="MS Mincho"/>
          <w:bCs/>
        </w:rPr>
        <w:t>8</w:t>
      </w:r>
      <w:r w:rsidR="00CC3765" w:rsidRPr="00415D50">
        <w:rPr>
          <w:rFonts w:eastAsia="MS Mincho"/>
          <w:bCs/>
        </w:rPr>
        <w:t>.</w:t>
      </w:r>
      <w:r>
        <w:rPr>
          <w:rFonts w:eastAsia="MS Mincho"/>
          <w:bCs/>
        </w:rPr>
        <w:t>1</w:t>
      </w:r>
      <w:r w:rsidR="00CC3765" w:rsidRPr="00415D50">
        <w:rPr>
          <w:rFonts w:eastAsia="MS Mincho"/>
          <w:b w:val="0"/>
        </w:rPr>
        <w:t xml:space="preserve"> </w:t>
      </w:r>
      <w:r w:rsidR="00D538E8" w:rsidRPr="00415D50">
        <w:t>Assessment</w:t>
      </w:r>
      <w:r w:rsidR="00D538E8" w:rsidRPr="00415D50">
        <w:rPr>
          <w:rFonts w:eastAsia="MS Mincho"/>
        </w:rPr>
        <w:t xml:space="preserve"> process</w:t>
      </w:r>
      <w:bookmarkEnd w:id="72"/>
    </w:p>
    <w:p w14:paraId="70EECA79" w14:textId="77777777" w:rsidR="00D538E8" w:rsidRPr="00415D50" w:rsidRDefault="00D538E8" w:rsidP="00A94D51">
      <w:pPr>
        <w:autoSpaceDE w:val="0"/>
        <w:autoSpaceDN w:val="0"/>
        <w:adjustRightInd w:val="0"/>
        <w:spacing w:before="120" w:after="120" w:line="23" w:lineRule="atLeast"/>
        <w:rPr>
          <w:rFonts w:ascii="Arial" w:eastAsia="Arial" w:hAnsi="Arial" w:cs="Arial"/>
          <w:color w:val="000000"/>
          <w:kern w:val="0"/>
          <w:sz w:val="24"/>
          <w:szCs w:val="24"/>
          <w14:ligatures w14:val="none"/>
        </w:rPr>
      </w:pPr>
      <w:r w:rsidRPr="00415D50">
        <w:rPr>
          <w:rFonts w:ascii="Arial" w:eastAsia="Arial" w:hAnsi="Arial" w:cs="Arial"/>
          <w:color w:val="000000"/>
          <w:kern w:val="0"/>
          <w:sz w:val="24"/>
          <w:szCs w:val="24"/>
          <w14:ligatures w14:val="none"/>
        </w:rPr>
        <w:t>The Sporting Club Grants Program is competitive. Meeting the eligibility criteria is essential, but it does not guarantee funding.</w:t>
      </w:r>
    </w:p>
    <w:p w14:paraId="13DA6884" w14:textId="77777777" w:rsidR="00D538E8" w:rsidRPr="00415D50" w:rsidRDefault="00D538E8" w:rsidP="00A94D51">
      <w:pPr>
        <w:autoSpaceDE w:val="0"/>
        <w:autoSpaceDN w:val="0"/>
        <w:adjustRightInd w:val="0"/>
        <w:spacing w:before="120" w:after="120" w:line="23" w:lineRule="atLeast"/>
        <w:rPr>
          <w:rFonts w:ascii="Arial" w:eastAsia="Arial" w:hAnsi="Arial" w:cs="Arial"/>
          <w:color w:val="000000"/>
          <w:kern w:val="0"/>
          <w:sz w:val="24"/>
          <w:szCs w:val="24"/>
          <w14:ligatures w14:val="none"/>
        </w:rPr>
      </w:pPr>
      <w:r w:rsidRPr="00415D50">
        <w:rPr>
          <w:rFonts w:ascii="Arial" w:eastAsia="Arial" w:hAnsi="Arial" w:cs="Arial"/>
          <w:color w:val="000000"/>
          <w:kern w:val="0"/>
          <w:sz w:val="24"/>
          <w:szCs w:val="24"/>
          <w14:ligatures w14:val="none"/>
        </w:rPr>
        <w:t>We expect to receive more applications than the available funding can support, so not all eligible applications will be successful.</w:t>
      </w:r>
    </w:p>
    <w:p w14:paraId="3CE83A70" w14:textId="77777777" w:rsidR="00D538E8" w:rsidRPr="00415D50" w:rsidRDefault="00D538E8" w:rsidP="00A94D51">
      <w:pPr>
        <w:autoSpaceDE w:val="0"/>
        <w:autoSpaceDN w:val="0"/>
        <w:adjustRightInd w:val="0"/>
        <w:spacing w:before="120" w:after="0" w:line="23" w:lineRule="atLeast"/>
        <w:rPr>
          <w:rFonts w:ascii="Arial" w:eastAsia="Arial" w:hAnsi="Arial" w:cs="Arial"/>
          <w:color w:val="000000"/>
          <w:kern w:val="0"/>
          <w:sz w:val="24"/>
          <w:szCs w:val="24"/>
          <w14:ligatures w14:val="none"/>
        </w:rPr>
      </w:pPr>
      <w:r w:rsidRPr="00415D50">
        <w:rPr>
          <w:rFonts w:ascii="Arial" w:eastAsia="Arial" w:hAnsi="Arial" w:cs="Arial"/>
          <w:color w:val="000000"/>
          <w:kern w:val="0"/>
          <w:sz w:val="24"/>
          <w:szCs w:val="24"/>
          <w14:ligatures w14:val="none"/>
        </w:rPr>
        <w:t>Applications will be assessed based on:</w:t>
      </w:r>
    </w:p>
    <w:p w14:paraId="3416B427" w14:textId="77777777" w:rsidR="00D538E8" w:rsidRPr="00415D50" w:rsidRDefault="00D538E8" w:rsidP="00253524">
      <w:pPr>
        <w:numPr>
          <w:ilvl w:val="0"/>
          <w:numId w:val="20"/>
        </w:numPr>
        <w:suppressAutoHyphens/>
        <w:autoSpaceDE w:val="0"/>
        <w:autoSpaceDN w:val="0"/>
        <w:adjustRightInd w:val="0"/>
        <w:spacing w:after="0" w:line="23" w:lineRule="atLeast"/>
        <w:contextualSpacing/>
        <w:textAlignment w:val="center"/>
        <w:rPr>
          <w:rFonts w:ascii="Arial" w:eastAsia="Times New Roman" w:hAnsi="Arial" w:cs="Arial"/>
          <w:bCs/>
          <w:kern w:val="0"/>
          <w:sz w:val="24"/>
          <w:szCs w:val="24"/>
          <w:lang w:eastAsia="en-AU"/>
          <w14:ligatures w14:val="none"/>
        </w:rPr>
      </w:pPr>
      <w:r w:rsidRPr="00415D50">
        <w:rPr>
          <w:rFonts w:ascii="Arial" w:eastAsia="Times New Roman" w:hAnsi="Arial" w:cs="Arial"/>
          <w:bCs/>
          <w:kern w:val="0"/>
          <w:sz w:val="24"/>
          <w:szCs w:val="24"/>
          <w:lang w:eastAsia="en-AU"/>
          <w14:ligatures w14:val="none"/>
        </w:rPr>
        <w:t>Eligibility of the applicant</w:t>
      </w:r>
    </w:p>
    <w:p w14:paraId="660A115C" w14:textId="77777777" w:rsidR="00D538E8" w:rsidRPr="00415D50" w:rsidRDefault="00D538E8" w:rsidP="00253524">
      <w:pPr>
        <w:numPr>
          <w:ilvl w:val="0"/>
          <w:numId w:val="20"/>
        </w:numPr>
        <w:suppressAutoHyphens/>
        <w:autoSpaceDE w:val="0"/>
        <w:autoSpaceDN w:val="0"/>
        <w:adjustRightInd w:val="0"/>
        <w:spacing w:after="0" w:line="23" w:lineRule="atLeast"/>
        <w:contextualSpacing/>
        <w:textAlignment w:val="center"/>
        <w:rPr>
          <w:rFonts w:ascii="Arial" w:eastAsia="Times New Roman" w:hAnsi="Arial" w:cs="Arial"/>
          <w:bCs/>
          <w:kern w:val="0"/>
          <w:sz w:val="24"/>
          <w:szCs w:val="24"/>
          <w:lang w:eastAsia="en-AU"/>
          <w14:ligatures w14:val="none"/>
        </w:rPr>
      </w:pPr>
      <w:r w:rsidRPr="00415D50">
        <w:rPr>
          <w:rFonts w:ascii="Arial" w:eastAsia="Times New Roman" w:hAnsi="Arial" w:cs="Arial"/>
          <w:bCs/>
          <w:kern w:val="0"/>
          <w:sz w:val="24"/>
          <w:szCs w:val="24"/>
          <w:lang w:eastAsia="en-AU"/>
          <w14:ligatures w14:val="none"/>
        </w:rPr>
        <w:t>Strength of response to assessment criteria</w:t>
      </w:r>
    </w:p>
    <w:p w14:paraId="2B48E46B" w14:textId="77777777" w:rsidR="00D538E8" w:rsidRPr="00415D50" w:rsidRDefault="00D538E8" w:rsidP="00253524">
      <w:pPr>
        <w:numPr>
          <w:ilvl w:val="0"/>
          <w:numId w:val="20"/>
        </w:numPr>
        <w:suppressAutoHyphens/>
        <w:autoSpaceDE w:val="0"/>
        <w:autoSpaceDN w:val="0"/>
        <w:adjustRightInd w:val="0"/>
        <w:spacing w:after="0" w:line="23" w:lineRule="atLeast"/>
        <w:contextualSpacing/>
        <w:textAlignment w:val="center"/>
        <w:rPr>
          <w:rFonts w:ascii="Arial" w:eastAsia="Times New Roman" w:hAnsi="Arial" w:cs="Arial"/>
          <w:bCs/>
          <w:kern w:val="0"/>
          <w:sz w:val="24"/>
          <w:szCs w:val="24"/>
          <w:lang w:eastAsia="en-AU"/>
          <w14:ligatures w14:val="none"/>
        </w:rPr>
      </w:pPr>
      <w:r w:rsidRPr="00415D50">
        <w:rPr>
          <w:rFonts w:ascii="Arial" w:eastAsia="Times New Roman" w:hAnsi="Arial" w:cs="Arial"/>
          <w:bCs/>
          <w:kern w:val="0"/>
          <w:sz w:val="24"/>
          <w:szCs w:val="24"/>
          <w:lang w:eastAsia="en-AU"/>
          <w14:ligatures w14:val="none"/>
        </w:rPr>
        <w:t>Quality and completeness of supporting documentation</w:t>
      </w:r>
    </w:p>
    <w:p w14:paraId="266FA93A" w14:textId="77777777" w:rsidR="00D538E8" w:rsidRPr="00415D50" w:rsidRDefault="00D538E8" w:rsidP="00253524">
      <w:pPr>
        <w:numPr>
          <w:ilvl w:val="0"/>
          <w:numId w:val="20"/>
        </w:numPr>
        <w:suppressAutoHyphens/>
        <w:autoSpaceDE w:val="0"/>
        <w:autoSpaceDN w:val="0"/>
        <w:adjustRightInd w:val="0"/>
        <w:spacing w:after="0" w:line="23" w:lineRule="atLeast"/>
        <w:contextualSpacing/>
        <w:textAlignment w:val="center"/>
        <w:rPr>
          <w:rFonts w:ascii="Arial" w:eastAsia="Times New Roman" w:hAnsi="Arial" w:cs="Arial"/>
          <w:bCs/>
          <w:kern w:val="0"/>
          <w:sz w:val="24"/>
          <w:szCs w:val="24"/>
          <w:lang w:eastAsia="en-AU"/>
          <w14:ligatures w14:val="none"/>
        </w:rPr>
      </w:pPr>
      <w:r w:rsidRPr="00415D50">
        <w:rPr>
          <w:rFonts w:ascii="Arial" w:eastAsia="Times New Roman" w:hAnsi="Arial" w:cs="Arial"/>
          <w:bCs/>
          <w:kern w:val="0"/>
          <w:sz w:val="24"/>
          <w:szCs w:val="24"/>
          <w:lang w:eastAsia="en-AU"/>
          <w14:ligatures w14:val="none"/>
        </w:rPr>
        <w:t>Comparison with other submissions</w:t>
      </w:r>
    </w:p>
    <w:p w14:paraId="24BBCD12" w14:textId="77777777" w:rsidR="00D538E8" w:rsidRPr="00415D50" w:rsidRDefault="00D538E8" w:rsidP="00F74F3C">
      <w:pPr>
        <w:numPr>
          <w:ilvl w:val="0"/>
          <w:numId w:val="20"/>
        </w:numPr>
        <w:suppressAutoHyphens/>
        <w:autoSpaceDE w:val="0"/>
        <w:autoSpaceDN w:val="0"/>
        <w:adjustRightInd w:val="0"/>
        <w:spacing w:line="23" w:lineRule="atLeast"/>
        <w:contextualSpacing/>
        <w:textAlignment w:val="center"/>
        <w:rPr>
          <w:rFonts w:ascii="Arial" w:eastAsia="Times New Roman" w:hAnsi="Arial" w:cs="Arial"/>
          <w:bCs/>
          <w:kern w:val="0"/>
          <w:sz w:val="24"/>
          <w:szCs w:val="24"/>
          <w:lang w:eastAsia="en-AU"/>
          <w14:ligatures w14:val="none"/>
        </w:rPr>
      </w:pPr>
      <w:r w:rsidRPr="00415D50">
        <w:rPr>
          <w:rFonts w:ascii="Arial" w:eastAsia="Times New Roman" w:hAnsi="Arial" w:cs="Arial"/>
          <w:bCs/>
          <w:kern w:val="0"/>
          <w:sz w:val="24"/>
          <w:szCs w:val="24"/>
          <w:lang w:eastAsia="en-AU"/>
          <w14:ligatures w14:val="none"/>
        </w:rPr>
        <w:t>Availability of funding</w:t>
      </w:r>
    </w:p>
    <w:p w14:paraId="0241FE25" w14:textId="615AC59A" w:rsidR="00CE6736" w:rsidRPr="00415D50" w:rsidRDefault="00A05455" w:rsidP="00F74F3C">
      <w:pPr>
        <w:numPr>
          <w:ilvl w:val="0"/>
          <w:numId w:val="20"/>
        </w:numPr>
        <w:suppressAutoHyphens/>
        <w:autoSpaceDE w:val="0"/>
        <w:autoSpaceDN w:val="0"/>
        <w:adjustRightInd w:val="0"/>
        <w:spacing w:line="23" w:lineRule="atLeast"/>
        <w:contextualSpacing/>
        <w:textAlignment w:val="center"/>
        <w:rPr>
          <w:rFonts w:ascii="Arial" w:eastAsia="Times New Roman" w:hAnsi="Arial" w:cs="Arial"/>
          <w:bCs/>
          <w:kern w:val="0"/>
          <w:sz w:val="24"/>
          <w:szCs w:val="24"/>
          <w:lang w:eastAsia="en-AU"/>
          <w14:ligatures w14:val="none"/>
        </w:rPr>
      </w:pPr>
      <w:r w:rsidRPr="00415D50">
        <w:rPr>
          <w:rFonts w:ascii="Arial" w:eastAsia="Times New Roman" w:hAnsi="Arial" w:cs="Arial"/>
          <w:bCs/>
          <w:kern w:val="0"/>
          <w:sz w:val="24"/>
          <w:szCs w:val="24"/>
          <w:lang w:eastAsia="en-AU"/>
          <w14:ligatures w14:val="none"/>
        </w:rPr>
        <w:t>Value for money</w:t>
      </w:r>
    </w:p>
    <w:p w14:paraId="53B6EB74" w14:textId="77777777" w:rsidR="00D538E8" w:rsidRDefault="00D538E8" w:rsidP="00A94D51">
      <w:pPr>
        <w:spacing w:before="120" w:after="120" w:line="23" w:lineRule="atLeast"/>
        <w:contextualSpacing/>
        <w:rPr>
          <w:rFonts w:ascii="Arial" w:eastAsia="Times New Roman" w:hAnsi="Arial" w:cs="Arial"/>
          <w:kern w:val="0"/>
          <w:sz w:val="24"/>
          <w:szCs w:val="24"/>
          <w:lang w:eastAsia="en-AU"/>
          <w14:ligatures w14:val="none"/>
        </w:rPr>
      </w:pPr>
      <w:r w:rsidRPr="00415D50">
        <w:rPr>
          <w:rFonts w:ascii="Arial" w:eastAsia="Times New Roman" w:hAnsi="Arial" w:cs="Arial"/>
          <w:kern w:val="0"/>
          <w:sz w:val="24"/>
          <w:szCs w:val="24"/>
          <w:lang w:eastAsia="en-AU"/>
          <w14:ligatures w14:val="none"/>
        </w:rPr>
        <w:t>Funding recommendations are submitted to the Minister for Community Sport for approval.</w:t>
      </w:r>
    </w:p>
    <w:p w14:paraId="2B7398A9" w14:textId="7FCFBFBC" w:rsidR="00D538E8" w:rsidRPr="00D538E8" w:rsidRDefault="00103717" w:rsidP="00A94D51">
      <w:pPr>
        <w:pStyle w:val="Heading2"/>
        <w:spacing w:line="23" w:lineRule="atLeast"/>
        <w:rPr>
          <w:rFonts w:eastAsia="MS Mincho"/>
        </w:rPr>
      </w:pPr>
      <w:bookmarkStart w:id="73" w:name="_Toc234222174"/>
      <w:r>
        <w:rPr>
          <w:rFonts w:eastAsia="MS Mincho"/>
        </w:rPr>
        <w:t xml:space="preserve">8.2 </w:t>
      </w:r>
      <w:r w:rsidR="00D538E8" w:rsidRPr="00D538E8">
        <w:rPr>
          <w:rFonts w:eastAsia="MS Mincho"/>
        </w:rPr>
        <w:t>Assessment criteria</w:t>
      </w:r>
      <w:bookmarkEnd w:id="73"/>
    </w:p>
    <w:p w14:paraId="0CB444DE" w14:textId="77777777" w:rsidR="00D538E8" w:rsidRPr="00D538E8" w:rsidRDefault="00D538E8" w:rsidP="00A94D51">
      <w:pPr>
        <w:autoSpaceDE w:val="0"/>
        <w:autoSpaceDN w:val="0"/>
        <w:adjustRightInd w:val="0"/>
        <w:spacing w:after="0" w:line="23" w:lineRule="atLeast"/>
        <w:contextualSpacing/>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The assessment criteria is based on the program’s objectives and priorities for 2025–26.</w:t>
      </w:r>
    </w:p>
    <w:p w14:paraId="7AC2B856" w14:textId="77777777" w:rsidR="00D538E8" w:rsidRPr="00D538E8" w:rsidRDefault="00D538E8" w:rsidP="00253524">
      <w:pPr>
        <w:numPr>
          <w:ilvl w:val="0"/>
          <w:numId w:val="20"/>
        </w:numPr>
        <w:suppressAutoHyphens/>
        <w:autoSpaceDE w:val="0"/>
        <w:autoSpaceDN w:val="0"/>
        <w:adjustRightInd w:val="0"/>
        <w:spacing w:after="0" w:line="23" w:lineRule="atLeast"/>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Each criterion has a weighting to help guide applicants in preparing their responses.</w:t>
      </w:r>
    </w:p>
    <w:p w14:paraId="1B26A438" w14:textId="77777777" w:rsidR="00D538E8" w:rsidRPr="00D538E8" w:rsidRDefault="00D538E8" w:rsidP="00253524">
      <w:pPr>
        <w:numPr>
          <w:ilvl w:val="0"/>
          <w:numId w:val="20"/>
        </w:numPr>
        <w:suppressAutoHyphens/>
        <w:autoSpaceDE w:val="0"/>
        <w:autoSpaceDN w:val="0"/>
        <w:adjustRightInd w:val="0"/>
        <w:spacing w:after="0" w:line="23" w:lineRule="atLeast"/>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Assessment questions are tailored to each grant category.</w:t>
      </w:r>
    </w:p>
    <w:p w14:paraId="3476BE41" w14:textId="77777777" w:rsidR="00D538E8" w:rsidRPr="00D538E8" w:rsidRDefault="00D538E8" w:rsidP="00253524">
      <w:pPr>
        <w:numPr>
          <w:ilvl w:val="0"/>
          <w:numId w:val="20"/>
        </w:numPr>
        <w:suppressAutoHyphens/>
        <w:autoSpaceDE w:val="0"/>
        <w:autoSpaceDN w:val="0"/>
        <w:adjustRightInd w:val="0"/>
        <w:spacing w:after="0" w:line="23" w:lineRule="atLeast"/>
        <w:contextualSpacing/>
        <w:textAlignment w:val="center"/>
        <w:rPr>
          <w:rFonts w:ascii="Arial" w:eastAsia="Times New Roman" w:hAnsi="Arial" w:cs="Arial"/>
          <w:bCs/>
          <w:kern w:val="0"/>
          <w:sz w:val="24"/>
          <w:szCs w:val="24"/>
          <w:lang w:eastAsia="en-AU"/>
          <w14:ligatures w14:val="none"/>
        </w:rPr>
      </w:pPr>
      <w:r w:rsidRPr="00D538E8">
        <w:rPr>
          <w:rFonts w:ascii="Arial" w:eastAsia="Times New Roman" w:hAnsi="Arial" w:cs="Arial"/>
          <w:bCs/>
          <w:kern w:val="0"/>
          <w:sz w:val="24"/>
          <w:szCs w:val="24"/>
          <w:lang w:eastAsia="en-AU"/>
          <w14:ligatures w14:val="none"/>
        </w:rPr>
        <w:t>Applications that include answers which are identical—either fully or partially—to another application will be ineligible for funding.</w:t>
      </w:r>
    </w:p>
    <w:p w14:paraId="4A6D8925" w14:textId="77777777" w:rsidR="00D538E8" w:rsidRPr="00D538E8" w:rsidRDefault="00D538E8" w:rsidP="00A94D51">
      <w:pPr>
        <w:suppressAutoHyphens/>
        <w:autoSpaceDE w:val="0"/>
        <w:autoSpaceDN w:val="0"/>
        <w:adjustRightInd w:val="0"/>
        <w:spacing w:before="240" w:after="0" w:line="23" w:lineRule="atLeast"/>
        <w:contextualSpacing/>
        <w:textAlignment w:val="center"/>
        <w:rPr>
          <w:rFonts w:ascii="Arial" w:eastAsia="Arial" w:hAnsi="Arial" w:cs="Arial"/>
          <w:color w:val="000000"/>
          <w:kern w:val="0"/>
          <w:sz w:val="24"/>
          <w:szCs w:val="24"/>
          <w14:ligatures w14:val="none"/>
        </w:rPr>
      </w:pPr>
      <w:bookmarkStart w:id="74" w:name="_Hlk209624380"/>
      <w:r w:rsidRPr="00D538E8">
        <w:rPr>
          <w:rFonts w:ascii="Arial" w:eastAsia="Arial" w:hAnsi="Arial" w:cs="Arial"/>
          <w:b/>
          <w:bCs/>
          <w:color w:val="000000"/>
          <w:kern w:val="0"/>
          <w:sz w:val="24"/>
          <w:szCs w:val="24"/>
          <w14:ligatures w14:val="none"/>
        </w:rPr>
        <w:t>Community need</w:t>
      </w:r>
      <w:r w:rsidRPr="00D538E8">
        <w:rPr>
          <w:rFonts w:ascii="Arial" w:eastAsia="Arial" w:hAnsi="Arial" w:cs="Arial"/>
          <w:color w:val="000000"/>
          <w:kern w:val="0"/>
          <w:sz w:val="24"/>
          <w:szCs w:val="24"/>
          <w14:ligatures w14:val="none"/>
        </w:rPr>
        <w:t xml:space="preserve"> (weighting – 25% of total assessment criteria) </w:t>
      </w:r>
    </w:p>
    <w:p w14:paraId="67333FDC" w14:textId="77777777" w:rsidR="00D538E8" w:rsidRPr="00D538E8" w:rsidRDefault="00D538E8" w:rsidP="00A94D51">
      <w:pPr>
        <w:suppressAutoHyphens/>
        <w:autoSpaceDE w:val="0"/>
        <w:autoSpaceDN w:val="0"/>
        <w:adjustRightInd w:val="0"/>
        <w:spacing w:after="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The application demonstrates:</w:t>
      </w:r>
    </w:p>
    <w:p w14:paraId="3425B895" w14:textId="77777777" w:rsidR="00D538E8" w:rsidRPr="00D538E8" w:rsidRDefault="00D538E8" w:rsidP="00253524">
      <w:pPr>
        <w:numPr>
          <w:ilvl w:val="0"/>
          <w:numId w:val="34"/>
        </w:numPr>
        <w:suppressAutoHyphens/>
        <w:autoSpaceDE w:val="0"/>
        <w:autoSpaceDN w:val="0"/>
        <w:adjustRightInd w:val="0"/>
        <w:spacing w:after="0" w:line="23" w:lineRule="atLeast"/>
        <w:contextualSpacing/>
        <w:textAlignment w:val="center"/>
        <w:rPr>
          <w:rFonts w:ascii="Arial" w:eastAsia="Arial" w:hAnsi="Arial" w:cs="Arial"/>
          <w:color w:val="000000"/>
          <w:kern w:val="0"/>
          <w:sz w:val="24"/>
          <w:szCs w:val="24"/>
          <w:lang w:val="en-GB"/>
          <w14:ligatures w14:val="none"/>
        </w:rPr>
      </w:pPr>
      <w:r w:rsidRPr="00D538E8">
        <w:rPr>
          <w:rFonts w:ascii="Arial" w:eastAsia="Arial" w:hAnsi="Arial" w:cs="Arial"/>
          <w:color w:val="000000"/>
          <w:kern w:val="0"/>
          <w:sz w:val="24"/>
          <w:szCs w:val="24"/>
          <w:lang w:val="en-GB"/>
          <w14:ligatures w14:val="none"/>
        </w:rPr>
        <w:t>awareness and evidence of key issues in their local community</w:t>
      </w:r>
    </w:p>
    <w:bookmarkEnd w:id="74"/>
    <w:p w14:paraId="262707EB" w14:textId="77777777" w:rsidR="00D538E8" w:rsidRPr="00D538E8" w:rsidRDefault="00D538E8" w:rsidP="00253524">
      <w:pPr>
        <w:numPr>
          <w:ilvl w:val="0"/>
          <w:numId w:val="34"/>
        </w:numPr>
        <w:suppressAutoHyphens/>
        <w:autoSpaceDE w:val="0"/>
        <w:autoSpaceDN w:val="0"/>
        <w:adjustRightInd w:val="0"/>
        <w:spacing w:before="60" w:after="0" w:line="23" w:lineRule="atLeast"/>
        <w:contextualSpacing/>
        <w:textAlignment w:val="center"/>
        <w:rPr>
          <w:rFonts w:ascii="Arial" w:eastAsia="Arial" w:hAnsi="Arial" w:cs="Arial"/>
          <w:color w:val="000000"/>
          <w:kern w:val="0"/>
          <w:sz w:val="24"/>
          <w:szCs w:val="24"/>
          <w:lang w:val="en-GB"/>
          <w14:ligatures w14:val="none"/>
        </w:rPr>
      </w:pPr>
      <w:r w:rsidRPr="00D538E8">
        <w:rPr>
          <w:rFonts w:ascii="Arial" w:eastAsia="Arial" w:hAnsi="Arial" w:cs="Arial"/>
          <w:color w:val="000000"/>
          <w:kern w:val="0"/>
          <w:sz w:val="24"/>
          <w:szCs w:val="24"/>
          <w:lang w:val="en-GB"/>
          <w14:ligatures w14:val="none"/>
        </w:rPr>
        <w:t xml:space="preserve">that funding will successfully address needs </w:t>
      </w:r>
    </w:p>
    <w:p w14:paraId="42678967" w14:textId="77777777" w:rsidR="00D538E8" w:rsidRPr="00D538E8" w:rsidRDefault="00D538E8" w:rsidP="00253524">
      <w:pPr>
        <w:numPr>
          <w:ilvl w:val="0"/>
          <w:numId w:val="34"/>
        </w:numPr>
        <w:suppressAutoHyphens/>
        <w:autoSpaceDE w:val="0"/>
        <w:autoSpaceDN w:val="0"/>
        <w:adjustRightInd w:val="0"/>
        <w:spacing w:after="0" w:line="23" w:lineRule="atLeast"/>
        <w:contextualSpacing/>
        <w:textAlignment w:val="baseline"/>
        <w:rPr>
          <w:rFonts w:ascii="Arial" w:eastAsia="Times New Roman" w:hAnsi="Arial" w:cs="Arial"/>
          <w:kern w:val="0"/>
          <w:sz w:val="24"/>
          <w:szCs w:val="24"/>
          <w:lang w:eastAsia="en-AU"/>
          <w14:ligatures w14:val="none"/>
        </w:rPr>
      </w:pPr>
      <w:r w:rsidRPr="00D538E8">
        <w:rPr>
          <w:rFonts w:ascii="Arial" w:eastAsia="Times New Roman" w:hAnsi="Arial" w:cs="Arial"/>
          <w:kern w:val="0"/>
          <w:sz w:val="24"/>
          <w:szCs w:val="24"/>
          <w:lang w:val="en-US" w:eastAsia="en-AU"/>
          <w14:ligatures w14:val="none"/>
        </w:rPr>
        <w:t>increased participation, inclusion and access to sport or active recreation.</w:t>
      </w:r>
    </w:p>
    <w:p w14:paraId="190F15C1" w14:textId="77777777" w:rsidR="00D538E8" w:rsidRPr="00D538E8" w:rsidRDefault="00D538E8" w:rsidP="00A94D51">
      <w:pPr>
        <w:suppressAutoHyphens/>
        <w:autoSpaceDE w:val="0"/>
        <w:autoSpaceDN w:val="0"/>
        <w:adjustRightInd w:val="0"/>
        <w:spacing w:before="240" w:after="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b/>
          <w:bCs/>
          <w:color w:val="000000"/>
          <w:kern w:val="0"/>
          <w:sz w:val="24"/>
          <w:szCs w:val="24"/>
          <w14:ligatures w14:val="none"/>
        </w:rPr>
        <w:t>Benefits</w:t>
      </w:r>
      <w:r w:rsidRPr="00D538E8">
        <w:rPr>
          <w:rFonts w:ascii="Arial" w:eastAsia="Arial" w:hAnsi="Arial" w:cs="Arial"/>
          <w:color w:val="000000"/>
          <w:kern w:val="0"/>
          <w:sz w:val="24"/>
          <w:szCs w:val="24"/>
          <w14:ligatures w14:val="none"/>
        </w:rPr>
        <w:t xml:space="preserve"> (weighting – 20% of total assessment criteria) </w:t>
      </w:r>
    </w:p>
    <w:p w14:paraId="72C23EB7" w14:textId="77777777" w:rsidR="00D538E8" w:rsidRPr="00D538E8" w:rsidRDefault="00D538E8" w:rsidP="00A94D51">
      <w:pPr>
        <w:suppressAutoHyphens/>
        <w:autoSpaceDE w:val="0"/>
        <w:autoSpaceDN w:val="0"/>
        <w:adjustRightInd w:val="0"/>
        <w:spacing w:after="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The application outlines:</w:t>
      </w:r>
    </w:p>
    <w:p w14:paraId="20ECD5C3" w14:textId="77777777" w:rsidR="00D538E8" w:rsidRPr="00D538E8" w:rsidRDefault="00D538E8" w:rsidP="00253524">
      <w:pPr>
        <w:numPr>
          <w:ilvl w:val="0"/>
          <w:numId w:val="34"/>
        </w:numPr>
        <w:suppressAutoHyphens/>
        <w:autoSpaceDE w:val="0"/>
        <w:autoSpaceDN w:val="0"/>
        <w:adjustRightInd w:val="0"/>
        <w:spacing w:after="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the benefits that will be achieved and how these benefits align with the program objectives and priorities</w:t>
      </w:r>
    </w:p>
    <w:p w14:paraId="38D1673E" w14:textId="77777777" w:rsidR="00D538E8" w:rsidRPr="00D538E8" w:rsidRDefault="00D538E8" w:rsidP="00253524">
      <w:pPr>
        <w:numPr>
          <w:ilvl w:val="0"/>
          <w:numId w:val="34"/>
        </w:numPr>
        <w:suppressAutoHyphens/>
        <w:autoSpaceDE w:val="0"/>
        <w:autoSpaceDN w:val="0"/>
        <w:adjustRightInd w:val="0"/>
        <w:spacing w:before="60" w:after="0" w:line="23" w:lineRule="atLeast"/>
        <w:contextualSpacing/>
        <w:textAlignment w:val="center"/>
        <w:rPr>
          <w:rFonts w:ascii="Arial" w:eastAsia="Arial" w:hAnsi="Arial" w:cs="Arial"/>
          <w:color w:val="000000"/>
          <w:kern w:val="0"/>
          <w:sz w:val="24"/>
          <w:szCs w:val="24"/>
          <w:lang w:val="en-GB"/>
          <w14:ligatures w14:val="none"/>
        </w:rPr>
      </w:pPr>
      <w:r w:rsidRPr="00D538E8">
        <w:rPr>
          <w:rFonts w:ascii="Arial" w:eastAsia="Arial" w:hAnsi="Arial" w:cs="Arial"/>
          <w:color w:val="000000"/>
          <w:kern w:val="0"/>
          <w:sz w:val="24"/>
          <w:szCs w:val="24"/>
          <w14:ligatures w14:val="none"/>
        </w:rPr>
        <w:t>inclusive participation opportunities for people to engage in activities, to develop skills and have meaningful experiences.</w:t>
      </w:r>
    </w:p>
    <w:p w14:paraId="5472815A" w14:textId="77777777" w:rsidR="00D538E8" w:rsidRPr="00D538E8" w:rsidRDefault="00D538E8" w:rsidP="00A94D51">
      <w:pPr>
        <w:suppressAutoHyphens/>
        <w:autoSpaceDE w:val="0"/>
        <w:autoSpaceDN w:val="0"/>
        <w:adjustRightInd w:val="0"/>
        <w:spacing w:before="240" w:after="0" w:line="23" w:lineRule="atLeast"/>
        <w:contextualSpacing/>
        <w:textAlignment w:val="center"/>
        <w:rPr>
          <w:rFonts w:ascii="Arial" w:eastAsia="Arial" w:hAnsi="Arial" w:cs="Arial"/>
          <w:color w:val="000000"/>
          <w:kern w:val="0"/>
          <w:sz w:val="24"/>
          <w:szCs w:val="24"/>
          <w14:ligatures w14:val="none"/>
        </w:rPr>
      </w:pPr>
      <w:bookmarkStart w:id="75" w:name="_Hlk209624574"/>
      <w:r w:rsidRPr="00D538E8">
        <w:rPr>
          <w:rFonts w:ascii="Arial" w:eastAsia="Arial" w:hAnsi="Arial" w:cs="Arial"/>
          <w:b/>
          <w:bCs/>
          <w:color w:val="000000"/>
          <w:kern w:val="0"/>
          <w:sz w:val="24"/>
          <w:szCs w:val="24"/>
          <w14:ligatures w14:val="none"/>
        </w:rPr>
        <w:t>Impact</w:t>
      </w:r>
      <w:r w:rsidRPr="00D538E8">
        <w:rPr>
          <w:rFonts w:ascii="Arial" w:eastAsia="Arial" w:hAnsi="Arial" w:cs="Arial"/>
          <w:color w:val="000000"/>
          <w:kern w:val="0"/>
          <w:sz w:val="24"/>
          <w:szCs w:val="24"/>
          <w14:ligatures w14:val="none"/>
        </w:rPr>
        <w:t xml:space="preserve"> (weighting – 20% of total assessment criteria) </w:t>
      </w:r>
    </w:p>
    <w:bookmarkEnd w:id="75"/>
    <w:p w14:paraId="47D92CA4" w14:textId="77777777" w:rsidR="00D538E8" w:rsidRPr="00D538E8" w:rsidRDefault="00D538E8" w:rsidP="00A94D51">
      <w:pPr>
        <w:suppressAutoHyphens/>
        <w:autoSpaceDE w:val="0"/>
        <w:autoSpaceDN w:val="0"/>
        <w:adjustRightInd w:val="0"/>
        <w:spacing w:after="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The application demonstrates:</w:t>
      </w:r>
    </w:p>
    <w:p w14:paraId="71926C56" w14:textId="77777777" w:rsidR="00D538E8" w:rsidRPr="00D538E8" w:rsidRDefault="00D538E8" w:rsidP="00253524">
      <w:pPr>
        <w:numPr>
          <w:ilvl w:val="0"/>
          <w:numId w:val="34"/>
        </w:numPr>
        <w:suppressAutoHyphens/>
        <w:autoSpaceDE w:val="0"/>
        <w:autoSpaceDN w:val="0"/>
        <w:adjustRightInd w:val="0"/>
        <w:spacing w:after="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how the project impacts their organisation and community</w:t>
      </w:r>
    </w:p>
    <w:p w14:paraId="19531A80" w14:textId="77777777" w:rsidR="00D538E8" w:rsidRPr="00D538E8" w:rsidRDefault="00D538E8" w:rsidP="00253524">
      <w:pPr>
        <w:numPr>
          <w:ilvl w:val="0"/>
          <w:numId w:val="34"/>
        </w:numPr>
        <w:suppressAutoHyphens/>
        <w:autoSpaceDE w:val="0"/>
        <w:autoSpaceDN w:val="0"/>
        <w:adjustRightInd w:val="0"/>
        <w:spacing w:before="6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sustainable, practical and tangible impacts beyond the 12-month funding period</w:t>
      </w:r>
    </w:p>
    <w:p w14:paraId="242C72B3" w14:textId="0B942545" w:rsidR="00D538E8" w:rsidRPr="00D538E8" w:rsidRDefault="00D538E8" w:rsidP="00A94D51">
      <w:pPr>
        <w:autoSpaceDE w:val="0"/>
        <w:autoSpaceDN w:val="0"/>
        <w:adjustRightInd w:val="0"/>
        <w:spacing w:before="60" w:after="0" w:line="23" w:lineRule="atLeast"/>
        <w:contextualSpacing/>
        <w:rPr>
          <w:rFonts w:ascii="Arial" w:eastAsia="Arial" w:hAnsi="Arial" w:cs="Arial"/>
          <w:color w:val="000000"/>
          <w:kern w:val="0"/>
          <w:sz w:val="24"/>
          <w:szCs w:val="24"/>
          <w14:ligatures w14:val="none"/>
        </w:rPr>
      </w:pPr>
      <w:r w:rsidRPr="00D538E8">
        <w:rPr>
          <w:rFonts w:ascii="Arial" w:eastAsia="Arial" w:hAnsi="Arial" w:cs="Arial"/>
          <w:b/>
          <w:bCs/>
          <w:color w:val="000000"/>
          <w:kern w:val="0"/>
          <w:sz w:val="24"/>
          <w:szCs w:val="24"/>
          <w14:ligatures w14:val="none"/>
        </w:rPr>
        <w:t>Program priorities</w:t>
      </w:r>
      <w:r w:rsidRPr="00D538E8">
        <w:rPr>
          <w:rFonts w:ascii="Arial" w:eastAsia="Arial" w:hAnsi="Arial" w:cs="Arial"/>
          <w:color w:val="000000"/>
          <w:kern w:val="0"/>
          <w:sz w:val="24"/>
          <w:szCs w:val="24"/>
          <w14:ligatures w14:val="none"/>
        </w:rPr>
        <w:t xml:space="preserve"> </w:t>
      </w:r>
    </w:p>
    <w:p w14:paraId="1CEDA556" w14:textId="31E0DCE7" w:rsidR="00D538E8" w:rsidRPr="000B66AD" w:rsidRDefault="00D538E8" w:rsidP="00253524">
      <w:pPr>
        <w:numPr>
          <w:ilvl w:val="0"/>
          <w:numId w:val="34"/>
        </w:numPr>
        <w:suppressAutoHyphens/>
        <w:autoSpaceDE w:val="0"/>
        <w:autoSpaceDN w:val="0"/>
        <w:adjustRightInd w:val="0"/>
        <w:spacing w:before="60" w:after="0" w:line="23" w:lineRule="atLeast"/>
        <w:contextualSpacing/>
        <w:textAlignment w:val="center"/>
        <w:rPr>
          <w:rFonts w:ascii="Arial" w:eastAsia="MS PGothic" w:hAnsi="Arial" w:cs="Arial"/>
          <w:kern w:val="0"/>
          <w:sz w:val="24"/>
          <w:szCs w:val="24"/>
          <w:lang w:eastAsia="en-AU"/>
          <w14:ligatures w14:val="none"/>
        </w:rPr>
      </w:pPr>
      <w:r w:rsidRPr="000B66AD">
        <w:rPr>
          <w:rFonts w:ascii="Arial" w:eastAsia="Arial" w:hAnsi="Arial" w:cs="Arial"/>
          <w:color w:val="000000"/>
          <w:kern w:val="0"/>
          <w:sz w:val="24"/>
          <w:szCs w:val="24"/>
          <w14:ligatures w14:val="none"/>
        </w:rPr>
        <w:t>Support for organisations in areas of high socio-economic disadvantage</w:t>
      </w:r>
      <w:r w:rsidR="000B66AD">
        <w:rPr>
          <w:rFonts w:ascii="Arial" w:eastAsia="Arial" w:hAnsi="Arial" w:cs="Arial"/>
          <w:color w:val="000000"/>
          <w:kern w:val="0"/>
          <w:sz w:val="24"/>
          <w:szCs w:val="24"/>
          <w14:ligatures w14:val="none"/>
        </w:rPr>
        <w:t xml:space="preserve"> </w:t>
      </w:r>
      <w:r w:rsidRPr="000B66AD">
        <w:rPr>
          <w:rFonts w:ascii="Arial" w:eastAsia="Arial" w:hAnsi="Arial" w:cs="Arial"/>
          <w:color w:val="000000"/>
          <w:kern w:val="0"/>
          <w:sz w:val="24"/>
          <w:szCs w:val="24"/>
          <w14:ligatures w14:val="none"/>
        </w:rPr>
        <w:t>(based on 2021 ABS Census data)</w:t>
      </w:r>
      <w:r w:rsidR="006B3584" w:rsidRPr="000B66AD">
        <w:rPr>
          <w:rFonts w:ascii="Arial" w:eastAsia="Arial" w:hAnsi="Arial" w:cs="Arial"/>
          <w:color w:val="000000"/>
          <w:kern w:val="0"/>
          <w:sz w:val="24"/>
          <w:szCs w:val="24"/>
          <w14:ligatures w14:val="none"/>
        </w:rPr>
        <w:t xml:space="preserve"> (weighting – 15% of total assessment criteria)</w:t>
      </w:r>
      <w:r w:rsidR="000B66AD">
        <w:rPr>
          <w:rFonts w:ascii="Arial" w:eastAsia="Arial" w:hAnsi="Arial" w:cs="Arial"/>
          <w:color w:val="000000"/>
          <w:kern w:val="0"/>
          <w:sz w:val="24"/>
          <w:szCs w:val="24"/>
          <w14:ligatures w14:val="none"/>
        </w:rPr>
        <w:t>.</w:t>
      </w:r>
    </w:p>
    <w:p w14:paraId="63ECA29E" w14:textId="580D8F82" w:rsidR="00D538E8" w:rsidRPr="00D538E8" w:rsidRDefault="00D538E8" w:rsidP="00253524">
      <w:pPr>
        <w:numPr>
          <w:ilvl w:val="0"/>
          <w:numId w:val="34"/>
        </w:numPr>
        <w:suppressAutoHyphens/>
        <w:autoSpaceDE w:val="0"/>
        <w:autoSpaceDN w:val="0"/>
        <w:adjustRightInd w:val="0"/>
        <w:spacing w:before="60" w:after="0" w:line="23" w:lineRule="atLeast"/>
        <w:contextualSpacing/>
        <w:textAlignment w:val="center"/>
        <w:rPr>
          <w:rFonts w:ascii="Arial" w:eastAsia="MS PGothic" w:hAnsi="Arial" w:cs="Arial"/>
          <w:kern w:val="0"/>
          <w:sz w:val="24"/>
          <w:szCs w:val="24"/>
          <w:lang w:eastAsia="en-AU"/>
          <w14:ligatures w14:val="none"/>
        </w:rPr>
      </w:pPr>
      <w:r w:rsidRPr="00D538E8">
        <w:rPr>
          <w:rFonts w:ascii="Arial" w:eastAsia="Arial" w:hAnsi="Arial" w:cs="Arial"/>
          <w:color w:val="000000"/>
          <w:kern w:val="0"/>
          <w:sz w:val="24"/>
          <w:szCs w:val="24"/>
          <w14:ligatures w14:val="none"/>
        </w:rPr>
        <w:t>Organisations that have not previously received funding through the Sporting Club Grants</w:t>
      </w:r>
      <w:r w:rsidRPr="00D538E8">
        <w:rPr>
          <w:rFonts w:ascii="Arial" w:eastAsia="MS PGothic" w:hAnsi="Arial" w:cs="Arial"/>
          <w:kern w:val="0"/>
          <w:sz w:val="24"/>
          <w:szCs w:val="24"/>
          <w:lang w:eastAsia="en-AU"/>
          <w14:ligatures w14:val="none"/>
        </w:rPr>
        <w:t xml:space="preserve"> Program (weighting 10% of total assessment criteria)</w:t>
      </w:r>
      <w:r w:rsidR="000B66AD">
        <w:rPr>
          <w:rFonts w:ascii="Arial" w:eastAsia="MS PGothic" w:hAnsi="Arial" w:cs="Arial"/>
          <w:kern w:val="0"/>
          <w:sz w:val="24"/>
          <w:szCs w:val="24"/>
          <w:lang w:eastAsia="en-AU"/>
          <w14:ligatures w14:val="none"/>
        </w:rPr>
        <w:t>.</w:t>
      </w:r>
    </w:p>
    <w:p w14:paraId="08276117" w14:textId="392CC648" w:rsidR="00D538E8" w:rsidRPr="00D538E8" w:rsidRDefault="00D538E8" w:rsidP="00253524">
      <w:pPr>
        <w:numPr>
          <w:ilvl w:val="0"/>
          <w:numId w:val="34"/>
        </w:numPr>
        <w:suppressAutoHyphens/>
        <w:autoSpaceDE w:val="0"/>
        <w:autoSpaceDN w:val="0"/>
        <w:adjustRightInd w:val="0"/>
        <w:spacing w:before="60" w:after="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Projects that increase participation among underrepresented groups</w:t>
      </w:r>
      <w:r w:rsidR="00B01B33">
        <w:rPr>
          <w:rFonts w:ascii="Arial" w:eastAsia="Arial" w:hAnsi="Arial" w:cs="Arial"/>
          <w:color w:val="000000"/>
          <w:kern w:val="0"/>
          <w:sz w:val="24"/>
          <w:szCs w:val="24"/>
          <w14:ligatures w14:val="none"/>
        </w:rPr>
        <w:t xml:space="preserve"> </w:t>
      </w:r>
      <w:r w:rsidR="00B01B33" w:rsidRPr="00D538E8">
        <w:rPr>
          <w:rFonts w:ascii="Arial" w:eastAsia="MS PGothic" w:hAnsi="Arial" w:cs="Arial"/>
          <w:kern w:val="0"/>
          <w:sz w:val="24"/>
          <w:szCs w:val="24"/>
          <w:lang w:eastAsia="en-AU"/>
          <w14:ligatures w14:val="none"/>
        </w:rPr>
        <w:t>(weighting 10% of total assessment criteria)</w:t>
      </w:r>
      <w:r w:rsidRPr="00D538E8">
        <w:rPr>
          <w:rFonts w:ascii="Arial" w:eastAsia="Arial" w:hAnsi="Arial" w:cs="Arial"/>
          <w:color w:val="000000"/>
          <w:kern w:val="0"/>
          <w:sz w:val="24"/>
          <w:szCs w:val="24"/>
          <w14:ligatures w14:val="none"/>
        </w:rPr>
        <w:t xml:space="preserve"> including:</w:t>
      </w:r>
    </w:p>
    <w:p w14:paraId="69C47317" w14:textId="77777777" w:rsidR="00D538E8" w:rsidRPr="00604782" w:rsidRDefault="00D538E8" w:rsidP="00253524">
      <w:pPr>
        <w:numPr>
          <w:ilvl w:val="0"/>
          <w:numId w:val="35"/>
        </w:numPr>
        <w:suppressAutoHyphens/>
        <w:autoSpaceDE w:val="0"/>
        <w:autoSpaceDN w:val="0"/>
        <w:adjustRightInd w:val="0"/>
        <w:spacing w:before="60" w:after="0" w:line="23" w:lineRule="atLeast"/>
        <w:contextualSpacing/>
        <w:textAlignment w:val="center"/>
        <w:rPr>
          <w:rFonts w:ascii="Arial" w:eastAsia="Arial" w:hAnsi="Arial" w:cs="Arial"/>
          <w:color w:val="000000"/>
          <w:kern w:val="0"/>
          <w:sz w:val="24"/>
          <w:szCs w:val="24"/>
          <w14:ligatures w14:val="none"/>
        </w:rPr>
      </w:pPr>
      <w:r w:rsidRPr="00604782">
        <w:rPr>
          <w:rFonts w:ascii="Arial" w:eastAsia="Arial" w:hAnsi="Arial" w:cs="Arial"/>
          <w:color w:val="000000"/>
          <w:kern w:val="0"/>
          <w:sz w:val="24"/>
          <w:szCs w:val="24"/>
          <w14:ligatures w14:val="none"/>
        </w:rPr>
        <w:t>Women and girls</w:t>
      </w:r>
    </w:p>
    <w:p w14:paraId="30801AFD" w14:textId="09BA2B60" w:rsidR="00D538E8" w:rsidRPr="00604782" w:rsidRDefault="00034EAE" w:rsidP="00253524">
      <w:pPr>
        <w:numPr>
          <w:ilvl w:val="0"/>
          <w:numId w:val="35"/>
        </w:numPr>
        <w:suppressAutoHyphens/>
        <w:autoSpaceDE w:val="0"/>
        <w:autoSpaceDN w:val="0"/>
        <w:adjustRightInd w:val="0"/>
        <w:spacing w:before="60" w:after="0" w:line="23" w:lineRule="atLeast"/>
        <w:contextualSpacing/>
        <w:textAlignment w:val="center"/>
        <w:rPr>
          <w:rFonts w:ascii="Arial" w:eastAsia="Arial" w:hAnsi="Arial" w:cs="Arial"/>
          <w:color w:val="000000"/>
          <w:kern w:val="0"/>
          <w:sz w:val="24"/>
          <w:szCs w:val="24"/>
          <w14:ligatures w14:val="none"/>
        </w:rPr>
      </w:pPr>
      <w:r w:rsidRPr="00604782">
        <w:rPr>
          <w:rFonts w:ascii="Arial" w:eastAsia="Arial" w:hAnsi="Arial" w:cs="Arial"/>
          <w:color w:val="000000"/>
          <w:kern w:val="0"/>
          <w:sz w:val="24"/>
          <w:szCs w:val="24"/>
          <w14:ligatures w14:val="none"/>
        </w:rPr>
        <w:t xml:space="preserve">First Peoples communities </w:t>
      </w:r>
    </w:p>
    <w:p w14:paraId="3D982963" w14:textId="77777777" w:rsidR="00D538E8" w:rsidRPr="00D538E8" w:rsidRDefault="00D538E8" w:rsidP="00253524">
      <w:pPr>
        <w:numPr>
          <w:ilvl w:val="0"/>
          <w:numId w:val="35"/>
        </w:numPr>
        <w:suppressAutoHyphens/>
        <w:autoSpaceDE w:val="0"/>
        <w:autoSpaceDN w:val="0"/>
        <w:adjustRightInd w:val="0"/>
        <w:spacing w:before="60" w:after="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Culturally and linguistically diverse communities</w:t>
      </w:r>
    </w:p>
    <w:p w14:paraId="11788DC4" w14:textId="77777777" w:rsidR="00D538E8" w:rsidRPr="00D538E8" w:rsidRDefault="00D538E8" w:rsidP="00253524">
      <w:pPr>
        <w:numPr>
          <w:ilvl w:val="0"/>
          <w:numId w:val="35"/>
        </w:numPr>
        <w:suppressAutoHyphens/>
        <w:autoSpaceDE w:val="0"/>
        <w:autoSpaceDN w:val="0"/>
        <w:adjustRightInd w:val="0"/>
        <w:spacing w:before="60" w:after="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LGBTQIA+ individuals</w:t>
      </w:r>
    </w:p>
    <w:p w14:paraId="58E340AA" w14:textId="77777777" w:rsidR="00D538E8" w:rsidRPr="00D538E8" w:rsidRDefault="00D538E8" w:rsidP="00253524">
      <w:pPr>
        <w:numPr>
          <w:ilvl w:val="0"/>
          <w:numId w:val="35"/>
        </w:numPr>
        <w:suppressAutoHyphens/>
        <w:autoSpaceDE w:val="0"/>
        <w:autoSpaceDN w:val="0"/>
        <w:adjustRightInd w:val="0"/>
        <w:spacing w:before="60" w:after="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Older adults</w:t>
      </w:r>
    </w:p>
    <w:p w14:paraId="213496E5" w14:textId="77777777" w:rsidR="00D538E8" w:rsidRPr="00D538E8" w:rsidRDefault="00D538E8" w:rsidP="00253524">
      <w:pPr>
        <w:numPr>
          <w:ilvl w:val="0"/>
          <w:numId w:val="34"/>
        </w:numPr>
        <w:suppressAutoHyphens/>
        <w:autoSpaceDE w:val="0"/>
        <w:autoSpaceDN w:val="0"/>
        <w:adjustRightInd w:val="0"/>
        <w:spacing w:before="60" w:after="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lastRenderedPageBreak/>
        <w:t>Priority support for Category 4 applicants who:</w:t>
      </w:r>
    </w:p>
    <w:p w14:paraId="798DA08F" w14:textId="77777777" w:rsidR="00D538E8" w:rsidRPr="00D538E8" w:rsidRDefault="00D538E8" w:rsidP="00253524">
      <w:pPr>
        <w:numPr>
          <w:ilvl w:val="0"/>
          <w:numId w:val="35"/>
        </w:numPr>
        <w:suppressAutoHyphens/>
        <w:autoSpaceDE w:val="0"/>
        <w:autoSpaceDN w:val="0"/>
        <w:adjustRightInd w:val="0"/>
        <w:spacing w:before="60" w:after="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Hold a Health Care Card (HCC) or Pensioner Concession Card (PCC)</w:t>
      </w:r>
    </w:p>
    <w:p w14:paraId="49559831" w14:textId="77777777" w:rsidR="00D538E8" w:rsidRPr="00D538E8" w:rsidRDefault="00D538E8" w:rsidP="00253524">
      <w:pPr>
        <w:numPr>
          <w:ilvl w:val="0"/>
          <w:numId w:val="35"/>
        </w:numPr>
        <w:suppressAutoHyphens/>
        <w:autoSpaceDE w:val="0"/>
        <w:autoSpaceDN w:val="0"/>
        <w:adjustRightInd w:val="0"/>
        <w:spacing w:before="60" w:after="0" w:line="23"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Are in Victorian Care Services (out-of-home care)</w:t>
      </w:r>
    </w:p>
    <w:p w14:paraId="73BC6E95" w14:textId="7D12620F" w:rsidR="00D747B3" w:rsidRDefault="00D538E8" w:rsidP="00253524">
      <w:pPr>
        <w:numPr>
          <w:ilvl w:val="0"/>
          <w:numId w:val="35"/>
        </w:numPr>
        <w:suppressAutoHyphens/>
        <w:autoSpaceDE w:val="0"/>
        <w:autoSpaceDN w:val="0"/>
        <w:adjustRightInd w:val="0"/>
        <w:spacing w:before="60" w:after="0" w:line="23" w:lineRule="atLeast"/>
        <w:contextualSpacing/>
        <w:textAlignment w:val="center"/>
        <w:rPr>
          <w:rFonts w:ascii="Arial" w:eastAsia="MS PGothic" w:hAnsi="Arial" w:cs="Arial"/>
          <w:kern w:val="0"/>
          <w:sz w:val="24"/>
          <w:szCs w:val="24"/>
          <w:lang w:eastAsia="en-AU"/>
          <w14:ligatures w14:val="none"/>
        </w:rPr>
      </w:pPr>
      <w:r w:rsidRPr="00D538E8">
        <w:rPr>
          <w:rFonts w:ascii="Arial" w:eastAsia="MS PGothic" w:hAnsi="Arial" w:cs="Arial"/>
          <w:kern w:val="0"/>
          <w:sz w:val="24"/>
          <w:szCs w:val="24"/>
          <w:lang w:eastAsia="en-AU"/>
          <w14:ligatures w14:val="none"/>
        </w:rPr>
        <w:t>Live in regional Victoria and travel frequently or long distances to compete</w:t>
      </w:r>
    </w:p>
    <w:p w14:paraId="0027DEC6" w14:textId="52A03CBC" w:rsidR="00AE1D11" w:rsidRPr="00AE1D11" w:rsidRDefault="00DF5F00" w:rsidP="007A1543">
      <w:pPr>
        <w:pStyle w:val="Heading2"/>
        <w:spacing w:line="360" w:lineRule="auto"/>
        <w:rPr>
          <w:rFonts w:eastAsia="MS Mincho"/>
        </w:rPr>
      </w:pPr>
      <w:bookmarkStart w:id="76" w:name="_Toc234222175"/>
      <w:r>
        <w:rPr>
          <w:rFonts w:eastAsia="MS Mincho"/>
        </w:rPr>
        <w:t>8</w:t>
      </w:r>
      <w:r w:rsidR="00AE1D11" w:rsidRPr="008C5651">
        <w:rPr>
          <w:rFonts w:eastAsia="MS Mincho"/>
        </w:rPr>
        <w:t>.</w:t>
      </w:r>
      <w:r>
        <w:rPr>
          <w:rFonts w:eastAsia="MS Mincho"/>
        </w:rPr>
        <w:t xml:space="preserve">3 </w:t>
      </w:r>
      <w:r w:rsidR="00AE1D11" w:rsidRPr="008C5651">
        <w:rPr>
          <w:rFonts w:eastAsia="MS Mincho"/>
        </w:rPr>
        <w:t>Assessment questions by category</w:t>
      </w:r>
      <w:bookmarkEnd w:id="76"/>
      <w:r w:rsidR="00AE1D11" w:rsidRPr="00AE1D11">
        <w:rPr>
          <w:rFonts w:eastAsia="MS Mincho"/>
        </w:rPr>
        <w:t xml:space="preserve"> </w:t>
      </w:r>
    </w:p>
    <w:p w14:paraId="0942F39C" w14:textId="3D3CC5E9" w:rsidR="00CC083F" w:rsidRDefault="00AE1D11" w:rsidP="00AE1D11">
      <w:pPr>
        <w:rPr>
          <w:rFonts w:ascii="Arial" w:eastAsia="MS PGothic" w:hAnsi="Arial" w:cs="Arial"/>
          <w:b/>
          <w:bCs/>
          <w:kern w:val="0"/>
          <w:sz w:val="24"/>
          <w:szCs w:val="24"/>
          <w:lang w:eastAsia="en-AU"/>
          <w14:ligatures w14:val="none"/>
        </w:rPr>
      </w:pPr>
      <w:r w:rsidRPr="007A1543">
        <w:rPr>
          <w:rFonts w:ascii="Arial" w:eastAsia="MS PGothic" w:hAnsi="Arial" w:cs="Arial"/>
          <w:b/>
          <w:bCs/>
          <w:kern w:val="0"/>
          <w:sz w:val="24"/>
          <w:szCs w:val="24"/>
          <w:lang w:eastAsia="en-AU"/>
          <w14:ligatures w14:val="none"/>
        </w:rPr>
        <w:t>Categories 1, 2, 3 and 5</w:t>
      </w:r>
    </w:p>
    <w:p w14:paraId="44D2D479" w14:textId="3D0B7B03" w:rsidR="002107F3" w:rsidRPr="00E94486" w:rsidRDefault="002107F3" w:rsidP="00AE1D11">
      <w:pPr>
        <w:rPr>
          <w:rFonts w:ascii="Arial" w:eastAsia="MS PGothic" w:hAnsi="Arial" w:cs="Arial"/>
          <w:b/>
          <w:bCs/>
          <w:kern w:val="0"/>
          <w:lang w:eastAsia="en-AU"/>
          <w14:ligatures w14:val="none"/>
        </w:rPr>
      </w:pPr>
      <w:r w:rsidRPr="00E94486">
        <w:rPr>
          <w:rFonts w:ascii="Arial" w:eastAsia="MS PGothic" w:hAnsi="Arial" w:cs="Arial"/>
          <w:b/>
          <w:bCs/>
          <w:kern w:val="0"/>
          <w:lang w:eastAsia="en-AU"/>
          <w14:ligatures w14:val="none"/>
        </w:rPr>
        <w:t xml:space="preserve">Criteria, Assessment </w:t>
      </w:r>
      <w:r w:rsidR="0056605B" w:rsidRPr="00E94486">
        <w:rPr>
          <w:rFonts w:ascii="Arial" w:eastAsia="MS PGothic" w:hAnsi="Arial" w:cs="Arial"/>
          <w:b/>
          <w:bCs/>
          <w:kern w:val="0"/>
          <w:lang w:eastAsia="en-AU"/>
          <w14:ligatures w14:val="none"/>
        </w:rPr>
        <w:t>Questions and Weighting</w:t>
      </w:r>
    </w:p>
    <w:p w14:paraId="64F5BECE" w14:textId="6989D2B1" w:rsidR="002F0D89" w:rsidRPr="00E94486" w:rsidRDefault="007A1543" w:rsidP="002F0D89">
      <w:pPr>
        <w:pStyle w:val="ListParagraph"/>
        <w:numPr>
          <w:ilvl w:val="0"/>
          <w:numId w:val="43"/>
        </w:numPr>
        <w:rPr>
          <w:rFonts w:ascii="Arial" w:eastAsia="MS PGothic" w:hAnsi="Arial" w:cs="Arial"/>
          <w:kern w:val="0"/>
          <w:sz w:val="24"/>
          <w:szCs w:val="24"/>
          <w:lang w:eastAsia="en-AU"/>
          <w14:ligatures w14:val="none"/>
        </w:rPr>
      </w:pPr>
      <w:r w:rsidRPr="00E94486">
        <w:rPr>
          <w:rFonts w:ascii="Arial" w:eastAsia="MS PGothic" w:hAnsi="Arial" w:cs="Arial"/>
          <w:kern w:val="0"/>
          <w:sz w:val="24"/>
          <w:szCs w:val="24"/>
          <w:lang w:eastAsia="en-AU"/>
          <w14:ligatures w14:val="none"/>
        </w:rPr>
        <w:t>Need</w:t>
      </w:r>
      <w:r w:rsidR="003B06A1" w:rsidRPr="00E94486">
        <w:rPr>
          <w:rFonts w:ascii="Arial" w:eastAsia="MS PGothic" w:hAnsi="Arial" w:cs="Arial"/>
          <w:kern w:val="0"/>
          <w:sz w:val="24"/>
          <w:szCs w:val="24"/>
          <w:lang w:eastAsia="en-AU"/>
          <w14:ligatures w14:val="none"/>
        </w:rPr>
        <w:t xml:space="preserve"> (25% weighting)</w:t>
      </w:r>
    </w:p>
    <w:p w14:paraId="50894DD9" w14:textId="5D8DE8A9" w:rsidR="007A1543" w:rsidRPr="00E94486" w:rsidRDefault="002F0D89" w:rsidP="002F0D89">
      <w:pPr>
        <w:pStyle w:val="ListParagraph"/>
        <w:numPr>
          <w:ilvl w:val="1"/>
          <w:numId w:val="43"/>
        </w:numPr>
        <w:rPr>
          <w:rFonts w:ascii="Arial" w:eastAsia="MS PGothic" w:hAnsi="Arial" w:cs="Arial"/>
          <w:kern w:val="0"/>
          <w:sz w:val="24"/>
          <w:szCs w:val="24"/>
          <w:lang w:eastAsia="en-AU"/>
          <w14:ligatures w14:val="none"/>
        </w:rPr>
      </w:pPr>
      <w:r w:rsidRPr="00E94486">
        <w:rPr>
          <w:rFonts w:ascii="Arial" w:hAnsi="Arial" w:cs="Arial"/>
          <w:sz w:val="24"/>
          <w:szCs w:val="24"/>
        </w:rPr>
        <w:t>How will your project support your members and wider community to access sport and active recreation?</w:t>
      </w:r>
    </w:p>
    <w:p w14:paraId="63D4B90C" w14:textId="6A756A91" w:rsidR="007A1543" w:rsidRPr="00E94486" w:rsidRDefault="007A1543" w:rsidP="002F0D89">
      <w:pPr>
        <w:pStyle w:val="ListParagraph"/>
        <w:numPr>
          <w:ilvl w:val="0"/>
          <w:numId w:val="43"/>
        </w:numPr>
        <w:rPr>
          <w:rFonts w:ascii="Arial" w:eastAsia="MS PGothic" w:hAnsi="Arial" w:cs="Arial"/>
          <w:kern w:val="0"/>
          <w:sz w:val="24"/>
          <w:szCs w:val="24"/>
          <w:lang w:eastAsia="en-AU"/>
          <w14:ligatures w14:val="none"/>
        </w:rPr>
      </w:pPr>
      <w:r w:rsidRPr="00E94486">
        <w:rPr>
          <w:rFonts w:ascii="Arial" w:eastAsia="MS PGothic" w:hAnsi="Arial" w:cs="Arial"/>
          <w:kern w:val="0"/>
          <w:sz w:val="24"/>
          <w:szCs w:val="24"/>
          <w:lang w:eastAsia="en-AU"/>
          <w14:ligatures w14:val="none"/>
        </w:rPr>
        <w:t>Benefits</w:t>
      </w:r>
      <w:r w:rsidR="00621F91" w:rsidRPr="00E94486">
        <w:rPr>
          <w:rFonts w:ascii="Arial" w:eastAsia="MS PGothic" w:hAnsi="Arial" w:cs="Arial"/>
          <w:kern w:val="0"/>
          <w:sz w:val="24"/>
          <w:szCs w:val="24"/>
          <w:lang w:eastAsia="en-AU"/>
          <w14:ligatures w14:val="none"/>
        </w:rPr>
        <w:t xml:space="preserve"> (20% weighting)</w:t>
      </w:r>
    </w:p>
    <w:p w14:paraId="0312D8AA" w14:textId="77238523" w:rsidR="0089471C" w:rsidRPr="00E94486" w:rsidRDefault="00621F91" w:rsidP="0089471C">
      <w:pPr>
        <w:pStyle w:val="ListParagraph"/>
        <w:numPr>
          <w:ilvl w:val="1"/>
          <w:numId w:val="43"/>
        </w:numPr>
        <w:rPr>
          <w:rFonts w:ascii="Arial" w:eastAsia="MS PGothic" w:hAnsi="Arial" w:cs="Arial"/>
          <w:kern w:val="0"/>
          <w:sz w:val="24"/>
          <w:szCs w:val="24"/>
          <w:lang w:eastAsia="en-AU"/>
          <w14:ligatures w14:val="none"/>
        </w:rPr>
      </w:pPr>
      <w:r w:rsidRPr="00E94486">
        <w:rPr>
          <w:rFonts w:ascii="Arial" w:eastAsia="MS PGothic" w:hAnsi="Arial" w:cs="Arial"/>
          <w:kern w:val="0"/>
          <w:sz w:val="24"/>
          <w:szCs w:val="24"/>
          <w:lang w:eastAsia="en-AU"/>
          <w14:ligatures w14:val="none"/>
        </w:rPr>
        <w:t>What benefits will this project bring, and how will it create more ways for people to take part—whether playing, volunteering, or supporting your organisation?</w:t>
      </w:r>
    </w:p>
    <w:p w14:paraId="7282CD33" w14:textId="37D258C9" w:rsidR="007A1543" w:rsidRPr="00E94486" w:rsidRDefault="007A1543" w:rsidP="002F0D89">
      <w:pPr>
        <w:pStyle w:val="ListParagraph"/>
        <w:numPr>
          <w:ilvl w:val="0"/>
          <w:numId w:val="43"/>
        </w:numPr>
        <w:rPr>
          <w:rFonts w:ascii="Arial" w:eastAsia="MS PGothic" w:hAnsi="Arial" w:cs="Arial"/>
          <w:kern w:val="0"/>
          <w:sz w:val="24"/>
          <w:szCs w:val="24"/>
          <w:lang w:eastAsia="en-AU"/>
          <w14:ligatures w14:val="none"/>
        </w:rPr>
      </w:pPr>
      <w:r w:rsidRPr="00E94486">
        <w:rPr>
          <w:rFonts w:ascii="Arial" w:eastAsia="MS PGothic" w:hAnsi="Arial" w:cs="Arial"/>
          <w:kern w:val="0"/>
          <w:sz w:val="24"/>
          <w:szCs w:val="24"/>
          <w:lang w:eastAsia="en-AU"/>
          <w14:ligatures w14:val="none"/>
        </w:rPr>
        <w:t>Impact</w:t>
      </w:r>
      <w:r w:rsidR="00621F91" w:rsidRPr="00E94486">
        <w:rPr>
          <w:rFonts w:ascii="Arial" w:eastAsia="MS PGothic" w:hAnsi="Arial" w:cs="Arial"/>
          <w:kern w:val="0"/>
          <w:sz w:val="24"/>
          <w:szCs w:val="24"/>
          <w:lang w:eastAsia="en-AU"/>
          <w14:ligatures w14:val="none"/>
        </w:rPr>
        <w:t xml:space="preserve"> (20% weighting)</w:t>
      </w:r>
    </w:p>
    <w:p w14:paraId="1E3821F2" w14:textId="4B729989" w:rsidR="00621F91" w:rsidRPr="00E94486" w:rsidRDefault="005E4A68" w:rsidP="00621F91">
      <w:pPr>
        <w:pStyle w:val="ListParagraph"/>
        <w:numPr>
          <w:ilvl w:val="1"/>
          <w:numId w:val="43"/>
        </w:numPr>
        <w:rPr>
          <w:rFonts w:ascii="Arial" w:eastAsia="MS PGothic" w:hAnsi="Arial" w:cs="Arial"/>
          <w:kern w:val="0"/>
          <w:sz w:val="24"/>
          <w:szCs w:val="24"/>
          <w:lang w:eastAsia="en-AU"/>
          <w14:ligatures w14:val="none"/>
        </w:rPr>
      </w:pPr>
      <w:r w:rsidRPr="00E94486">
        <w:rPr>
          <w:rFonts w:ascii="Arial" w:eastAsia="MS PGothic" w:hAnsi="Arial" w:cs="Arial"/>
          <w:kern w:val="0"/>
          <w:sz w:val="24"/>
          <w:szCs w:val="24"/>
          <w:lang w:eastAsia="en-AU"/>
          <w14:ligatures w14:val="none"/>
        </w:rPr>
        <w:t>What long-term difference will this project make at your organisation, and how will you keep building on it?</w:t>
      </w:r>
    </w:p>
    <w:p w14:paraId="0358AE80" w14:textId="77777777" w:rsidR="000D7A79" w:rsidRPr="000D7A79" w:rsidRDefault="000D7A79" w:rsidP="000D7A79">
      <w:pPr>
        <w:rPr>
          <w:rFonts w:ascii="Arial" w:eastAsia="MS PGothic" w:hAnsi="Arial" w:cs="Arial"/>
          <w:kern w:val="0"/>
          <w:sz w:val="24"/>
          <w:szCs w:val="24"/>
          <w:lang w:eastAsia="en-AU"/>
          <w14:ligatures w14:val="none"/>
        </w:rPr>
      </w:pPr>
      <w:r w:rsidRPr="000D7A79">
        <w:rPr>
          <w:rFonts w:ascii="Arial" w:eastAsia="MS PGothic" w:hAnsi="Arial" w:cs="Arial"/>
          <w:b/>
          <w:bCs/>
          <w:kern w:val="0"/>
          <w:sz w:val="24"/>
          <w:szCs w:val="24"/>
          <w:lang w:eastAsia="en-AU"/>
          <w14:ligatures w14:val="none"/>
        </w:rPr>
        <w:t>Category 4: Travel – athlete assessment questions</w:t>
      </w:r>
    </w:p>
    <w:p w14:paraId="7C2B2456" w14:textId="77777777" w:rsidR="000D7A79" w:rsidRPr="000D7A79" w:rsidRDefault="000D7A79" w:rsidP="000D7A79">
      <w:pPr>
        <w:numPr>
          <w:ilvl w:val="0"/>
          <w:numId w:val="44"/>
        </w:numPr>
        <w:rPr>
          <w:rFonts w:ascii="Arial" w:eastAsia="MS PGothic" w:hAnsi="Arial" w:cs="Arial"/>
          <w:kern w:val="0"/>
          <w:sz w:val="24"/>
          <w:szCs w:val="24"/>
          <w:lang w:eastAsia="en-AU"/>
          <w14:ligatures w14:val="none"/>
        </w:rPr>
      </w:pPr>
      <w:r w:rsidRPr="000D7A79">
        <w:rPr>
          <w:rFonts w:ascii="Arial" w:eastAsia="MS PGothic" w:hAnsi="Arial" w:cs="Arial"/>
          <w:kern w:val="0"/>
          <w:sz w:val="24"/>
          <w:szCs w:val="24"/>
          <w:lang w:eastAsia="en-AU"/>
          <w14:ligatures w14:val="none"/>
        </w:rPr>
        <w:t>Assessment questions must be answered by the athlete who will receive the funding.</w:t>
      </w:r>
    </w:p>
    <w:p w14:paraId="1E1DEE28" w14:textId="77777777" w:rsidR="000D7A79" w:rsidRPr="000D7A79" w:rsidRDefault="000D7A79" w:rsidP="000D7A79">
      <w:pPr>
        <w:numPr>
          <w:ilvl w:val="0"/>
          <w:numId w:val="44"/>
        </w:numPr>
        <w:rPr>
          <w:rFonts w:ascii="Arial" w:eastAsia="MS PGothic" w:hAnsi="Arial" w:cs="Arial"/>
          <w:kern w:val="0"/>
          <w:sz w:val="24"/>
          <w:szCs w:val="24"/>
          <w:lang w:eastAsia="en-AU"/>
          <w14:ligatures w14:val="none"/>
        </w:rPr>
      </w:pPr>
      <w:r w:rsidRPr="000D7A79">
        <w:rPr>
          <w:rFonts w:ascii="Arial" w:eastAsia="MS PGothic" w:hAnsi="Arial" w:cs="Arial"/>
          <w:kern w:val="0"/>
          <w:sz w:val="24"/>
          <w:szCs w:val="24"/>
          <w:lang w:eastAsia="en-AU"/>
          <w14:ligatures w14:val="none"/>
        </w:rPr>
        <w:t>These responses are an opportunity for the athlete to share their personal sporting journey in their own words.</w:t>
      </w:r>
    </w:p>
    <w:p w14:paraId="7D463232" w14:textId="77777777" w:rsidR="000D7A79" w:rsidRPr="00E94486" w:rsidRDefault="000D7A79" w:rsidP="000D7A79">
      <w:pPr>
        <w:numPr>
          <w:ilvl w:val="0"/>
          <w:numId w:val="44"/>
        </w:numPr>
        <w:rPr>
          <w:rFonts w:ascii="Arial" w:eastAsia="MS PGothic" w:hAnsi="Arial" w:cs="Arial"/>
          <w:kern w:val="0"/>
          <w:sz w:val="24"/>
          <w:szCs w:val="24"/>
          <w:lang w:eastAsia="en-AU"/>
          <w14:ligatures w14:val="none"/>
        </w:rPr>
      </w:pPr>
      <w:r w:rsidRPr="000D7A79">
        <w:rPr>
          <w:rFonts w:ascii="Arial" w:eastAsia="MS PGothic" w:hAnsi="Arial" w:cs="Arial"/>
          <w:kern w:val="0"/>
          <w:sz w:val="24"/>
          <w:szCs w:val="24"/>
          <w:lang w:eastAsia="en-AU"/>
          <w14:ligatures w14:val="none"/>
        </w:rPr>
        <w:t>If the athlete requires help or is unable to complete the questions independently, please email</w:t>
      </w:r>
      <w:r w:rsidRPr="000D7A79" w:rsidDel="007A75CD">
        <w:rPr>
          <w:rFonts w:ascii="Arial" w:eastAsia="MS PGothic" w:hAnsi="Arial" w:cs="Arial"/>
          <w:kern w:val="0"/>
          <w:sz w:val="24"/>
          <w:szCs w:val="24"/>
          <w:lang w:eastAsia="en-AU"/>
          <w14:ligatures w14:val="none"/>
        </w:rPr>
        <w:t xml:space="preserve"> </w:t>
      </w:r>
      <w:hyperlink r:id="rId41" w:history="1">
        <w:r w:rsidRPr="000D7A79">
          <w:rPr>
            <w:rStyle w:val="Hyperlink"/>
            <w:rFonts w:eastAsia="MS PGothic" w:cs="Arial"/>
            <w:kern w:val="0"/>
            <w:szCs w:val="24"/>
            <w:lang w:eastAsia="en-AU"/>
            <w14:ligatures w14:val="none"/>
          </w:rPr>
          <w:t>Sport and Recreation Victoria</w:t>
        </w:r>
      </w:hyperlink>
      <w:r w:rsidRPr="000D7A79">
        <w:rPr>
          <w:rFonts w:ascii="Arial" w:eastAsia="MS PGothic" w:hAnsi="Arial" w:cs="Arial"/>
          <w:kern w:val="0"/>
          <w:sz w:val="24"/>
          <w:szCs w:val="24"/>
          <w:lang w:eastAsia="en-AU"/>
          <w14:ligatures w14:val="none"/>
        </w:rPr>
        <w:t>, and outline the reasons or challenges.</w:t>
      </w:r>
    </w:p>
    <w:p w14:paraId="13FD5833" w14:textId="7FCDEC17" w:rsidR="0056605B" w:rsidRPr="00E94486" w:rsidRDefault="0056605B" w:rsidP="0056605B">
      <w:pPr>
        <w:rPr>
          <w:rFonts w:ascii="Arial" w:eastAsia="MS PGothic" w:hAnsi="Arial" w:cs="Arial"/>
          <w:b/>
          <w:bCs/>
          <w:kern w:val="0"/>
          <w:lang w:eastAsia="en-AU"/>
          <w14:ligatures w14:val="none"/>
        </w:rPr>
      </w:pPr>
      <w:r w:rsidRPr="00E94486">
        <w:rPr>
          <w:rFonts w:ascii="Arial" w:eastAsia="MS PGothic" w:hAnsi="Arial" w:cs="Arial"/>
          <w:b/>
          <w:bCs/>
          <w:kern w:val="0"/>
          <w:lang w:eastAsia="en-AU"/>
          <w14:ligatures w14:val="none"/>
        </w:rPr>
        <w:t>Criteria, Assessment Questions and Weighting</w:t>
      </w:r>
    </w:p>
    <w:p w14:paraId="12BA6602" w14:textId="77777777" w:rsidR="00CC083F" w:rsidRPr="00E94486" w:rsidRDefault="00CC083F" w:rsidP="006F4506">
      <w:pPr>
        <w:pStyle w:val="ListParagraph"/>
        <w:numPr>
          <w:ilvl w:val="0"/>
          <w:numId w:val="44"/>
        </w:numPr>
        <w:rPr>
          <w:rFonts w:ascii="Arial" w:eastAsia="MS PGothic" w:hAnsi="Arial" w:cs="Arial"/>
          <w:kern w:val="0"/>
          <w:sz w:val="24"/>
          <w:szCs w:val="24"/>
          <w:lang w:eastAsia="en-AU"/>
          <w14:ligatures w14:val="none"/>
        </w:rPr>
      </w:pPr>
      <w:r w:rsidRPr="00E94486">
        <w:rPr>
          <w:rFonts w:ascii="Arial" w:eastAsia="MS PGothic" w:hAnsi="Arial" w:cs="Arial"/>
          <w:kern w:val="0"/>
          <w:sz w:val="24"/>
          <w:szCs w:val="24"/>
          <w:lang w:eastAsia="en-AU"/>
          <w14:ligatures w14:val="none"/>
        </w:rPr>
        <w:t>Need (25% weighting)</w:t>
      </w:r>
    </w:p>
    <w:p w14:paraId="2C9131B4" w14:textId="77777777" w:rsidR="0034220B" w:rsidRPr="00E94486" w:rsidRDefault="0034220B" w:rsidP="0034220B">
      <w:pPr>
        <w:pStyle w:val="ListParagraph"/>
        <w:numPr>
          <w:ilvl w:val="1"/>
          <w:numId w:val="44"/>
        </w:numPr>
        <w:rPr>
          <w:rFonts w:ascii="Arial" w:eastAsia="MS PGothic" w:hAnsi="Arial" w:cs="Arial"/>
          <w:kern w:val="0"/>
          <w:sz w:val="24"/>
          <w:szCs w:val="24"/>
          <w:lang w:eastAsia="en-AU"/>
          <w14:ligatures w14:val="none"/>
        </w:rPr>
      </w:pPr>
      <w:r w:rsidRPr="00E94486">
        <w:rPr>
          <w:rFonts w:ascii="Arial" w:hAnsi="Arial" w:cs="Arial"/>
          <w:sz w:val="24"/>
          <w:szCs w:val="24"/>
        </w:rPr>
        <w:t>What costs are making it hard for you to attend this event, or access sporting opportunities?</w:t>
      </w:r>
    </w:p>
    <w:p w14:paraId="4B303323" w14:textId="1EF4B359" w:rsidR="00CC083F" w:rsidRPr="00E94486" w:rsidRDefault="00CC083F" w:rsidP="00CC083F">
      <w:pPr>
        <w:pStyle w:val="ListParagraph"/>
        <w:numPr>
          <w:ilvl w:val="0"/>
          <w:numId w:val="44"/>
        </w:numPr>
        <w:rPr>
          <w:rFonts w:ascii="Arial" w:eastAsia="MS PGothic" w:hAnsi="Arial" w:cs="Arial"/>
          <w:kern w:val="0"/>
          <w:sz w:val="24"/>
          <w:szCs w:val="24"/>
          <w:lang w:eastAsia="en-AU"/>
          <w14:ligatures w14:val="none"/>
        </w:rPr>
      </w:pPr>
      <w:r w:rsidRPr="00E94486">
        <w:rPr>
          <w:rFonts w:ascii="Arial" w:eastAsia="MS PGothic" w:hAnsi="Arial" w:cs="Arial"/>
          <w:kern w:val="0"/>
          <w:sz w:val="24"/>
          <w:szCs w:val="24"/>
          <w:lang w:eastAsia="en-AU"/>
          <w14:ligatures w14:val="none"/>
        </w:rPr>
        <w:t>Benefits (20% weighting)</w:t>
      </w:r>
    </w:p>
    <w:p w14:paraId="1EC86231" w14:textId="77777777" w:rsidR="00B37FC4" w:rsidRPr="00E94486" w:rsidRDefault="00B37FC4" w:rsidP="00B37FC4">
      <w:pPr>
        <w:pStyle w:val="ListParagraph"/>
        <w:numPr>
          <w:ilvl w:val="1"/>
          <w:numId w:val="44"/>
        </w:numPr>
        <w:rPr>
          <w:rFonts w:ascii="Arial" w:eastAsia="MS PGothic" w:hAnsi="Arial" w:cs="Arial"/>
          <w:kern w:val="0"/>
          <w:sz w:val="24"/>
          <w:szCs w:val="24"/>
          <w:lang w:eastAsia="en-AU"/>
          <w14:ligatures w14:val="none"/>
        </w:rPr>
      </w:pPr>
      <w:r w:rsidRPr="00E94486">
        <w:rPr>
          <w:rFonts w:ascii="Arial" w:eastAsia="MS PGothic" w:hAnsi="Arial" w:cs="Arial"/>
          <w:kern w:val="0"/>
          <w:sz w:val="24"/>
          <w:szCs w:val="24"/>
          <w:lang w:eastAsia="en-AU"/>
          <w14:ligatures w14:val="none"/>
        </w:rPr>
        <w:t>How will going to this event help you achieve your sporting goals?</w:t>
      </w:r>
    </w:p>
    <w:p w14:paraId="313A3378" w14:textId="77777777" w:rsidR="00E94486" w:rsidRPr="00E94486" w:rsidRDefault="00CC083F">
      <w:pPr>
        <w:pStyle w:val="ListParagraph"/>
        <w:numPr>
          <w:ilvl w:val="0"/>
          <w:numId w:val="44"/>
        </w:numPr>
        <w:rPr>
          <w:rFonts w:ascii="Arial" w:eastAsia="MS PGothic" w:hAnsi="Arial" w:cs="Arial"/>
          <w:kern w:val="0"/>
          <w:sz w:val="24"/>
          <w:szCs w:val="24"/>
          <w:lang w:eastAsia="en-AU"/>
          <w14:ligatures w14:val="none"/>
        </w:rPr>
      </w:pPr>
      <w:r w:rsidRPr="00E94486">
        <w:rPr>
          <w:rFonts w:ascii="Arial" w:eastAsia="MS PGothic" w:hAnsi="Arial" w:cs="Arial"/>
          <w:kern w:val="0"/>
          <w:sz w:val="24"/>
          <w:szCs w:val="24"/>
          <w:lang w:eastAsia="en-AU"/>
          <w14:ligatures w14:val="none"/>
        </w:rPr>
        <w:t>Impact (20% weighting)</w:t>
      </w:r>
    </w:p>
    <w:p w14:paraId="4548C220" w14:textId="3CFC2C3F" w:rsidR="00D747B3" w:rsidRDefault="00E94486" w:rsidP="00E94486">
      <w:pPr>
        <w:pStyle w:val="ListParagraph"/>
        <w:numPr>
          <w:ilvl w:val="1"/>
          <w:numId w:val="44"/>
        </w:numPr>
        <w:rPr>
          <w:rFonts w:ascii="Arial" w:eastAsia="MS PGothic" w:hAnsi="Arial" w:cs="Arial"/>
          <w:kern w:val="0"/>
          <w:sz w:val="24"/>
          <w:szCs w:val="24"/>
          <w:lang w:eastAsia="en-AU"/>
          <w14:ligatures w14:val="none"/>
        </w:rPr>
      </w:pPr>
      <w:r w:rsidRPr="00E94486">
        <w:rPr>
          <w:rFonts w:ascii="Arial" w:eastAsia="MS PGothic" w:hAnsi="Arial" w:cs="Arial"/>
          <w:kern w:val="0"/>
          <w:sz w:val="24"/>
          <w:szCs w:val="24"/>
          <w:lang w:eastAsia="en-AU"/>
          <w14:ligatures w14:val="none"/>
        </w:rPr>
        <w:t>How have you given back to your sport or community, and how could this opportunity help you make a positive difference?</w:t>
      </w:r>
    </w:p>
    <w:p w14:paraId="5B07B204" w14:textId="77777777" w:rsidR="00CC083F" w:rsidRDefault="00CC083F" w:rsidP="00AE1D11">
      <w:pPr>
        <w:rPr>
          <w:rFonts w:ascii="Arial" w:eastAsia="MS PGothic" w:hAnsi="Arial" w:cs="Arial"/>
          <w:kern w:val="0"/>
          <w:sz w:val="24"/>
          <w:szCs w:val="24"/>
          <w:lang w:eastAsia="en-AU"/>
          <w14:ligatures w14:val="none"/>
        </w:rPr>
      </w:pPr>
    </w:p>
    <w:p w14:paraId="6ADD3ACC" w14:textId="77777777" w:rsidR="00CC083F" w:rsidRDefault="00CC083F" w:rsidP="00AE1D11">
      <w:pPr>
        <w:rPr>
          <w:rFonts w:ascii="Arial" w:eastAsia="MS PGothic" w:hAnsi="Arial" w:cs="Arial"/>
          <w:kern w:val="0"/>
          <w:sz w:val="24"/>
          <w:szCs w:val="24"/>
          <w:lang w:eastAsia="en-AU"/>
          <w14:ligatures w14:val="none"/>
        </w:rPr>
      </w:pPr>
    </w:p>
    <w:p w14:paraId="14FE3BCE" w14:textId="77777777" w:rsidR="00CC083F" w:rsidRDefault="00CC083F" w:rsidP="00AE1D11">
      <w:pPr>
        <w:rPr>
          <w:rFonts w:ascii="Arial" w:eastAsia="MS PGothic" w:hAnsi="Arial" w:cs="Arial"/>
          <w:kern w:val="0"/>
          <w:sz w:val="24"/>
          <w:szCs w:val="24"/>
          <w:lang w:eastAsia="en-AU"/>
          <w14:ligatures w14:val="none"/>
        </w:rPr>
      </w:pPr>
    </w:p>
    <w:p w14:paraId="42B6BB45" w14:textId="77777777" w:rsidR="00CC083F" w:rsidRDefault="00CC083F" w:rsidP="00AE1D11">
      <w:pPr>
        <w:rPr>
          <w:rFonts w:ascii="Arial" w:eastAsia="MS PGothic" w:hAnsi="Arial" w:cs="Arial"/>
          <w:kern w:val="0"/>
          <w:sz w:val="24"/>
          <w:szCs w:val="24"/>
          <w:lang w:eastAsia="en-AU"/>
          <w14:ligatures w14:val="none"/>
        </w:rPr>
      </w:pPr>
    </w:p>
    <w:p w14:paraId="400B7804" w14:textId="77777777" w:rsidR="00CC083F" w:rsidRDefault="00CC083F" w:rsidP="00AE1D11">
      <w:pPr>
        <w:rPr>
          <w:rFonts w:ascii="Arial" w:eastAsia="MS PGothic" w:hAnsi="Arial" w:cs="Arial"/>
          <w:kern w:val="0"/>
          <w:sz w:val="24"/>
          <w:szCs w:val="24"/>
          <w:lang w:eastAsia="en-AU"/>
          <w14:ligatures w14:val="none"/>
        </w:rPr>
      </w:pPr>
    </w:p>
    <w:p w14:paraId="0D80AD2E" w14:textId="77777777" w:rsidR="00CC083F" w:rsidRDefault="00CC083F" w:rsidP="00AE1D11">
      <w:pPr>
        <w:rPr>
          <w:rFonts w:ascii="Arial" w:eastAsia="MS PGothic" w:hAnsi="Arial" w:cs="Arial"/>
          <w:kern w:val="0"/>
          <w:sz w:val="24"/>
          <w:szCs w:val="24"/>
          <w:lang w:eastAsia="en-AU"/>
          <w14:ligatures w14:val="none"/>
        </w:rPr>
      </w:pPr>
    </w:p>
    <w:p w14:paraId="2C2710C0" w14:textId="77777777" w:rsidR="00CC083F" w:rsidRDefault="00CC083F" w:rsidP="00AE1D11">
      <w:pPr>
        <w:rPr>
          <w:rFonts w:ascii="Arial" w:eastAsia="MS PGothic" w:hAnsi="Arial" w:cs="Arial"/>
          <w:kern w:val="0"/>
          <w:sz w:val="24"/>
          <w:szCs w:val="24"/>
          <w:lang w:eastAsia="en-AU"/>
          <w14:ligatures w14:val="none"/>
        </w:rPr>
      </w:pPr>
    </w:p>
    <w:p w14:paraId="6D765A17" w14:textId="26C7318F" w:rsidR="00D538E8" w:rsidRPr="004B4632" w:rsidRDefault="00DF5F00" w:rsidP="006B3D55">
      <w:pPr>
        <w:pStyle w:val="Heading1"/>
      </w:pPr>
      <w:bookmarkStart w:id="77" w:name="_Toc234222176"/>
      <w:bookmarkStart w:id="78" w:name="_Toc176869032"/>
      <w:bookmarkStart w:id="79" w:name="_Toc205888232"/>
      <w:bookmarkEnd w:id="66"/>
      <w:r>
        <w:lastRenderedPageBreak/>
        <w:t xml:space="preserve">9. </w:t>
      </w:r>
      <w:r w:rsidR="00D538E8" w:rsidRPr="00E00F31">
        <w:t>Application question and guidance by category</w:t>
      </w:r>
      <w:bookmarkEnd w:id="77"/>
    </w:p>
    <w:p w14:paraId="706B1100" w14:textId="77777777" w:rsidR="00D538E8" w:rsidRPr="00D538E8" w:rsidRDefault="00D538E8" w:rsidP="00D538E8">
      <w:pPr>
        <w:spacing w:before="120" w:after="120" w:line="276" w:lineRule="auto"/>
        <w:textAlignment w:val="baseline"/>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 xml:space="preserve">To help prepare a strong application, we encourage organisations to visit the category-specific guidance webpages on the </w:t>
      </w:r>
      <w:hyperlink r:id="rId42" w:tooltip="Link to Sport and Recreation Victoria website" w:history="1">
        <w:r w:rsidRPr="00D538E8">
          <w:rPr>
            <w:rFonts w:ascii="Arial" w:eastAsia="Arial" w:hAnsi="Arial" w:cs="Arial"/>
            <w:color w:val="003871"/>
            <w:kern w:val="0"/>
            <w:sz w:val="24"/>
            <w:szCs w:val="24"/>
            <w:u w:val="single"/>
            <w14:ligatures w14:val="none"/>
          </w:rPr>
          <w:t>Sporting</w:t>
        </w:r>
      </w:hyperlink>
      <w:r w:rsidRPr="00D538E8">
        <w:rPr>
          <w:rFonts w:ascii="Arial" w:eastAsia="Arial" w:hAnsi="Arial" w:cs="Arial"/>
          <w:color w:val="003871"/>
          <w:kern w:val="0"/>
          <w:sz w:val="24"/>
          <w:szCs w:val="24"/>
          <w:u w:val="single"/>
          <w14:ligatures w14:val="none"/>
        </w:rPr>
        <w:t xml:space="preserve"> Club Grants Program webpage</w:t>
      </w:r>
      <w:r w:rsidRPr="00D538E8">
        <w:rPr>
          <w:rFonts w:ascii="Arial" w:eastAsia="Arial" w:hAnsi="Arial" w:cs="Arial"/>
          <w:color w:val="000000"/>
          <w:kern w:val="0"/>
          <w:sz w:val="24"/>
          <w:szCs w:val="24"/>
          <w14:ligatures w14:val="none"/>
        </w:rPr>
        <w:t>.</w:t>
      </w:r>
    </w:p>
    <w:p w14:paraId="56781586" w14:textId="77777777" w:rsidR="00D538E8" w:rsidRPr="00D538E8" w:rsidRDefault="00D538E8" w:rsidP="00D538E8">
      <w:pPr>
        <w:spacing w:before="120" w:after="0" w:line="276" w:lineRule="auto"/>
        <w:textAlignment w:val="baseline"/>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These webpages provide tailored guidance including:</w:t>
      </w:r>
    </w:p>
    <w:p w14:paraId="57DE9E81" w14:textId="77777777" w:rsidR="00D538E8" w:rsidRPr="00D538E8" w:rsidRDefault="00D538E8" w:rsidP="00253524">
      <w:pPr>
        <w:numPr>
          <w:ilvl w:val="0"/>
          <w:numId w:val="34"/>
        </w:numPr>
        <w:suppressAutoHyphens/>
        <w:autoSpaceDE w:val="0"/>
        <w:autoSpaceDN w:val="0"/>
        <w:adjustRightInd w:val="0"/>
        <w:spacing w:after="0" w:line="21" w:lineRule="atLeast"/>
        <w:contextualSpacing/>
        <w:textAlignment w:val="center"/>
        <w:rPr>
          <w:rFonts w:ascii="Arial" w:eastAsia="Arial" w:hAnsi="Arial" w:cs="Arial"/>
          <w:color w:val="000000"/>
          <w:kern w:val="0"/>
          <w:sz w:val="24"/>
          <w:szCs w:val="24"/>
          <w14:ligatures w14:val="none"/>
        </w:rPr>
      </w:pPr>
      <w:bookmarkStart w:id="80" w:name="_Hlk209625301"/>
      <w:r w:rsidRPr="00D538E8">
        <w:rPr>
          <w:rFonts w:ascii="Arial" w:eastAsia="Arial" w:hAnsi="Arial" w:cs="Arial"/>
          <w:color w:val="000000"/>
          <w:kern w:val="0"/>
          <w:sz w:val="24"/>
          <w:szCs w:val="24"/>
          <w14:ligatures w14:val="none"/>
        </w:rPr>
        <w:t>the questions you will be asked in the application form, including the specific assessment questions</w:t>
      </w:r>
    </w:p>
    <w:p w14:paraId="12739920" w14:textId="77777777" w:rsidR="00D538E8" w:rsidRPr="00D538E8" w:rsidRDefault="00D538E8" w:rsidP="00253524">
      <w:pPr>
        <w:numPr>
          <w:ilvl w:val="0"/>
          <w:numId w:val="34"/>
        </w:numPr>
        <w:suppressAutoHyphens/>
        <w:autoSpaceDE w:val="0"/>
        <w:autoSpaceDN w:val="0"/>
        <w:adjustRightInd w:val="0"/>
        <w:spacing w:before="60" w:after="0" w:line="21"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the details you will need to provide in the application form</w:t>
      </w:r>
    </w:p>
    <w:bookmarkEnd w:id="80"/>
    <w:p w14:paraId="77C6276E" w14:textId="4585251E" w:rsidR="00643470" w:rsidRDefault="00D538E8" w:rsidP="00253524">
      <w:pPr>
        <w:numPr>
          <w:ilvl w:val="0"/>
          <w:numId w:val="34"/>
        </w:numPr>
        <w:suppressAutoHyphens/>
        <w:autoSpaceDE w:val="0"/>
        <w:autoSpaceDN w:val="0"/>
        <w:adjustRightInd w:val="0"/>
        <w:spacing w:before="60" w:after="0" w:line="21" w:lineRule="atLeast"/>
        <w:contextualSpacing/>
        <w:textAlignment w:val="center"/>
        <w:rPr>
          <w:rFonts w:ascii="Arial" w:eastAsia="Arial" w:hAnsi="Arial" w:cs="Arial"/>
          <w:color w:val="000000"/>
          <w:kern w:val="0"/>
          <w:sz w:val="24"/>
          <w:szCs w:val="24"/>
          <w14:ligatures w14:val="none"/>
        </w:rPr>
      </w:pPr>
      <w:r w:rsidRPr="00D538E8">
        <w:rPr>
          <w:rFonts w:ascii="Arial" w:eastAsia="Arial" w:hAnsi="Arial" w:cs="Arial"/>
          <w:color w:val="000000"/>
          <w:kern w:val="0"/>
          <w:sz w:val="24"/>
          <w:szCs w:val="24"/>
          <w14:ligatures w14:val="none"/>
        </w:rPr>
        <w:t>tips for submitting your application online through the Department of Jobs, Skills, Industry and Regions (DJSIR) Grants Portal.</w:t>
      </w:r>
    </w:p>
    <w:p w14:paraId="1FEDC039" w14:textId="77777777" w:rsidR="00643470" w:rsidRDefault="00643470">
      <w:pPr>
        <w:rPr>
          <w:rFonts w:ascii="Arial" w:eastAsia="Arial" w:hAnsi="Arial" w:cs="Arial"/>
          <w:color w:val="000000"/>
          <w:kern w:val="0"/>
          <w:sz w:val="24"/>
          <w:szCs w:val="24"/>
          <w14:ligatures w14:val="none"/>
        </w:rPr>
      </w:pPr>
      <w:r>
        <w:rPr>
          <w:rFonts w:ascii="Arial" w:eastAsia="Arial" w:hAnsi="Arial" w:cs="Arial"/>
          <w:color w:val="000000"/>
          <w:kern w:val="0"/>
          <w:sz w:val="24"/>
          <w:szCs w:val="24"/>
          <w14:ligatures w14:val="none"/>
        </w:rPr>
        <w:br w:type="page"/>
      </w:r>
    </w:p>
    <w:p w14:paraId="4CC7BC80" w14:textId="58D626DD" w:rsidR="00D538E8" w:rsidRPr="00E00F31" w:rsidRDefault="00DF5F00" w:rsidP="006B3D55">
      <w:pPr>
        <w:pStyle w:val="Heading1"/>
      </w:pPr>
      <w:bookmarkStart w:id="81" w:name="_Toc234222177"/>
      <w:r>
        <w:lastRenderedPageBreak/>
        <w:t>10</w:t>
      </w:r>
      <w:r w:rsidR="00C07557" w:rsidRPr="00E00F31">
        <w:t xml:space="preserve">. </w:t>
      </w:r>
      <w:r w:rsidR="00D538E8" w:rsidRPr="00E00F31">
        <w:t>What your application must include</w:t>
      </w:r>
      <w:bookmarkEnd w:id="78"/>
      <w:bookmarkEnd w:id="79"/>
      <w:bookmarkEnd w:id="81"/>
    </w:p>
    <w:p w14:paraId="259756AA" w14:textId="77777777" w:rsidR="00D538E8" w:rsidRPr="00E00F31" w:rsidRDefault="00D538E8" w:rsidP="00D538E8">
      <w:pPr>
        <w:suppressAutoHyphens/>
        <w:autoSpaceDE w:val="0"/>
        <w:autoSpaceDN w:val="0"/>
        <w:adjustRightInd w:val="0"/>
        <w:spacing w:before="120" w:after="120" w:line="240" w:lineRule="auto"/>
        <w:textAlignment w:val="center"/>
        <w:rPr>
          <w:rFonts w:ascii="Arial" w:eastAsia="Arial" w:hAnsi="Arial" w:cs="Arial"/>
          <w:color w:val="000000"/>
          <w:kern w:val="0"/>
          <w:sz w:val="24"/>
          <w:szCs w:val="24"/>
          <w:lang w:val="en-GB"/>
          <w14:ligatures w14:val="none"/>
        </w:rPr>
      </w:pPr>
      <w:r w:rsidRPr="00E00F31">
        <w:rPr>
          <w:rFonts w:ascii="Arial" w:eastAsia="Arial" w:hAnsi="Arial" w:cs="Arial"/>
          <w:color w:val="000000"/>
          <w:kern w:val="0"/>
          <w:sz w:val="24"/>
          <w:szCs w:val="24"/>
          <w:lang w:val="en-GB"/>
          <w14:ligatures w14:val="none"/>
        </w:rPr>
        <w:t>To be considered for funding, your application must clearly describe the project you plan to deliver and the associated costs.</w:t>
      </w:r>
    </w:p>
    <w:p w14:paraId="39E47B45" w14:textId="094388C2" w:rsidR="00D538E8" w:rsidRPr="00E00F31" w:rsidRDefault="00DF5F00" w:rsidP="00C07557">
      <w:pPr>
        <w:pStyle w:val="Heading2"/>
        <w:rPr>
          <w:rFonts w:eastAsia="MS Mincho"/>
        </w:rPr>
      </w:pPr>
      <w:bookmarkStart w:id="82" w:name="_Toc234222178"/>
      <w:r>
        <w:rPr>
          <w:rFonts w:eastAsia="MS Mincho"/>
        </w:rPr>
        <w:t>10</w:t>
      </w:r>
      <w:r w:rsidR="00C07557" w:rsidRPr="00E00F31">
        <w:rPr>
          <w:rFonts w:eastAsia="MS Mincho"/>
        </w:rPr>
        <w:t xml:space="preserve">.1 </w:t>
      </w:r>
      <w:r w:rsidR="00D538E8" w:rsidRPr="00E00F31">
        <w:rPr>
          <w:rFonts w:eastAsia="MS Mincho"/>
        </w:rPr>
        <w:t>Category 1, 2</w:t>
      </w:r>
      <w:r w:rsidR="009D366B" w:rsidRPr="00E00F31">
        <w:rPr>
          <w:rFonts w:eastAsia="MS Mincho"/>
        </w:rPr>
        <w:t xml:space="preserve">, </w:t>
      </w:r>
      <w:r w:rsidR="00D538E8" w:rsidRPr="00E00F31">
        <w:rPr>
          <w:rFonts w:eastAsia="MS Mincho"/>
        </w:rPr>
        <w:t xml:space="preserve">3 and </w:t>
      </w:r>
      <w:r w:rsidR="009D366B" w:rsidRPr="00E00F31">
        <w:rPr>
          <w:rFonts w:eastAsia="MS Mincho"/>
        </w:rPr>
        <w:t>5</w:t>
      </w:r>
      <w:bookmarkEnd w:id="82"/>
    </w:p>
    <w:p w14:paraId="0D59D2CC" w14:textId="77777777" w:rsidR="00D538E8" w:rsidRPr="00E00F31" w:rsidRDefault="00D538E8" w:rsidP="00D538E8">
      <w:pPr>
        <w:spacing w:after="0" w:line="240" w:lineRule="auto"/>
        <w:textAlignment w:val="baseline"/>
        <w:rPr>
          <w:rFonts w:ascii="Arial" w:eastAsia="Arial" w:hAnsi="Arial" w:cs="Arial"/>
          <w:b/>
          <w:bCs/>
          <w:color w:val="000000"/>
          <w:kern w:val="0"/>
          <w:sz w:val="24"/>
          <w:szCs w:val="24"/>
          <w14:ligatures w14:val="none"/>
        </w:rPr>
      </w:pPr>
      <w:r w:rsidRPr="00E00F31">
        <w:rPr>
          <w:rFonts w:ascii="Arial" w:eastAsia="Arial" w:hAnsi="Arial" w:cs="Arial"/>
          <w:b/>
          <w:bCs/>
          <w:color w:val="000000"/>
          <w:kern w:val="0"/>
          <w:sz w:val="24"/>
          <w:szCs w:val="24"/>
          <w14:ligatures w14:val="none"/>
        </w:rPr>
        <w:t>Mandatory Support documentation</w:t>
      </w:r>
      <w:r w:rsidRPr="00E00F31">
        <w:rPr>
          <w:rFonts w:ascii="Times New Roman" w:eastAsia="Arial" w:hAnsi="Times New Roman" w:cs="Times New Roman"/>
          <w:b/>
          <w:bCs/>
          <w:color w:val="000000"/>
          <w:kern w:val="0"/>
          <w:sz w:val="24"/>
          <w:szCs w:val="24"/>
          <w14:ligatures w14:val="none"/>
        </w:rPr>
        <w:t> </w:t>
      </w:r>
    </w:p>
    <w:p w14:paraId="49F88F96" w14:textId="77777777" w:rsidR="00D538E8" w:rsidRPr="00E00F31" w:rsidRDefault="00D538E8" w:rsidP="00D538E8">
      <w:pPr>
        <w:spacing w:after="0" w:line="240" w:lineRule="auto"/>
        <w:textAlignment w:val="baseline"/>
        <w:rPr>
          <w:rFonts w:ascii="Arial" w:eastAsia="Arial" w:hAnsi="Arial" w:cs="Arial"/>
          <w:b/>
          <w:bCs/>
          <w:color w:val="000000"/>
          <w:kern w:val="0"/>
          <w:sz w:val="24"/>
          <w:szCs w:val="24"/>
          <w14:ligatures w14:val="none"/>
        </w:rPr>
      </w:pPr>
      <w:bookmarkStart w:id="83" w:name="_Hlk209683521"/>
      <w:bookmarkStart w:id="84" w:name="_Hlk209625342"/>
      <w:r w:rsidRPr="00E00F31">
        <w:rPr>
          <w:rFonts w:ascii="Arial" w:eastAsia="Arial" w:hAnsi="Arial" w:cs="Arial"/>
          <w:b/>
          <w:bCs/>
          <w:color w:val="000000"/>
          <w:kern w:val="0"/>
          <w:sz w:val="24"/>
          <w:szCs w:val="24"/>
          <w14:ligatures w14:val="none"/>
        </w:rPr>
        <w:t>Project details</w:t>
      </w:r>
    </w:p>
    <w:bookmarkEnd w:id="83"/>
    <w:p w14:paraId="5FA93F2A"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Project name, location and timeline</w:t>
      </w:r>
    </w:p>
    <w:bookmarkEnd w:id="84"/>
    <w:p w14:paraId="7AE907A5"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 xml:space="preserve">Details and scope of project </w:t>
      </w:r>
    </w:p>
    <w:p w14:paraId="58D73987"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Alignment with funding objectives and outcomes</w:t>
      </w:r>
    </w:p>
    <w:p w14:paraId="53C6E228" w14:textId="77777777" w:rsidR="00D538E8" w:rsidRPr="00E00F31" w:rsidRDefault="00D538E8" w:rsidP="00253524">
      <w:pPr>
        <w:numPr>
          <w:ilvl w:val="0"/>
          <w:numId w:val="34"/>
        </w:numPr>
        <w:suppressAutoHyphens/>
        <w:autoSpaceDE w:val="0"/>
        <w:autoSpaceDN w:val="0"/>
        <w:adjustRightInd w:val="0"/>
        <w:spacing w:before="60" w:line="21" w:lineRule="atLeast"/>
        <w:contextualSpacing/>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Key stakeholders and beneficiaries.</w:t>
      </w:r>
    </w:p>
    <w:p w14:paraId="0FDF0AE0" w14:textId="77777777" w:rsidR="00D538E8" w:rsidRPr="00E00F31" w:rsidRDefault="00D538E8" w:rsidP="00D538E8">
      <w:pPr>
        <w:spacing w:after="0" w:line="240" w:lineRule="auto"/>
        <w:textAlignment w:val="baseline"/>
        <w:rPr>
          <w:rFonts w:ascii="Arial" w:eastAsia="Arial" w:hAnsi="Arial" w:cs="Arial"/>
          <w:b/>
          <w:bCs/>
          <w:color w:val="000000"/>
          <w:kern w:val="0"/>
          <w:sz w:val="24"/>
          <w:szCs w:val="24"/>
          <w14:ligatures w14:val="none"/>
        </w:rPr>
      </w:pPr>
      <w:bookmarkStart w:id="85" w:name="_Hlk209625506"/>
      <w:r w:rsidRPr="00E00F31">
        <w:rPr>
          <w:rFonts w:ascii="Arial" w:eastAsia="Arial" w:hAnsi="Arial" w:cs="Arial"/>
          <w:b/>
          <w:bCs/>
          <w:color w:val="000000"/>
          <w:kern w:val="0"/>
          <w:sz w:val="24"/>
          <w:szCs w:val="24"/>
          <w14:ligatures w14:val="none"/>
        </w:rPr>
        <w:t xml:space="preserve">Budget </w:t>
      </w:r>
    </w:p>
    <w:p w14:paraId="7AB0EDE4" w14:textId="77777777" w:rsidR="00D538E8" w:rsidRPr="00E00F31" w:rsidRDefault="00D538E8" w:rsidP="00D538E8">
      <w:pPr>
        <w:spacing w:after="0" w:line="240" w:lineRule="auto"/>
        <w:textAlignment w:val="baseline"/>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The budget must outline:</w:t>
      </w:r>
    </w:p>
    <w:bookmarkEnd w:id="85"/>
    <w:p w14:paraId="70A33EB5"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All income and expenses related to the grant amount sought. If exact costs are not known, the budget requires estimated costs with itemised breakdowns. These costs may include:</w:t>
      </w:r>
    </w:p>
    <w:p w14:paraId="41A9A1C3" w14:textId="77777777" w:rsidR="00D538E8" w:rsidRPr="00E00F31" w:rsidRDefault="00D538E8" w:rsidP="00253524">
      <w:pPr>
        <w:numPr>
          <w:ilvl w:val="0"/>
          <w:numId w:val="35"/>
        </w:numPr>
        <w:suppressAutoHyphens/>
        <w:autoSpaceDE w:val="0"/>
        <w:autoSpaceDN w:val="0"/>
        <w:adjustRightInd w:val="0"/>
        <w:spacing w:before="60" w:after="0" w:line="21" w:lineRule="atLeast"/>
        <w:contextualSpacing/>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Fuel or transit.</w:t>
      </w:r>
    </w:p>
    <w:p w14:paraId="23AF80FF" w14:textId="77777777" w:rsidR="00D538E8" w:rsidRPr="00E00F31" w:rsidRDefault="00D538E8" w:rsidP="00253524">
      <w:pPr>
        <w:numPr>
          <w:ilvl w:val="0"/>
          <w:numId w:val="35"/>
        </w:numPr>
        <w:suppressAutoHyphens/>
        <w:autoSpaceDE w:val="0"/>
        <w:autoSpaceDN w:val="0"/>
        <w:adjustRightInd w:val="0"/>
        <w:spacing w:before="60" w:after="0" w:line="21" w:lineRule="atLeast"/>
        <w:contextualSpacing/>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Leases or hire arrangements.</w:t>
      </w:r>
    </w:p>
    <w:p w14:paraId="1EF4713C" w14:textId="77777777" w:rsidR="00D538E8" w:rsidRPr="00E00F31" w:rsidRDefault="00D538E8" w:rsidP="00253524">
      <w:pPr>
        <w:numPr>
          <w:ilvl w:val="0"/>
          <w:numId w:val="35"/>
        </w:numPr>
        <w:suppressAutoHyphens/>
        <w:autoSpaceDE w:val="0"/>
        <w:autoSpaceDN w:val="0"/>
        <w:adjustRightInd w:val="0"/>
        <w:spacing w:before="60" w:after="0" w:line="21" w:lineRule="atLeast"/>
        <w:contextualSpacing/>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Promotional material estimates.</w:t>
      </w:r>
    </w:p>
    <w:p w14:paraId="22A8BFEC" w14:textId="77777777" w:rsidR="00D538E8" w:rsidRPr="00E00F31" w:rsidRDefault="00D538E8" w:rsidP="00253524">
      <w:pPr>
        <w:numPr>
          <w:ilvl w:val="0"/>
          <w:numId w:val="35"/>
        </w:numPr>
        <w:suppressAutoHyphens/>
        <w:autoSpaceDE w:val="0"/>
        <w:autoSpaceDN w:val="0"/>
        <w:adjustRightInd w:val="0"/>
        <w:spacing w:before="60" w:after="0" w:line="21" w:lineRule="atLeast"/>
        <w:contextualSpacing/>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Wage estimates or salaries.</w:t>
      </w:r>
    </w:p>
    <w:p w14:paraId="3ED79242" w14:textId="77777777" w:rsidR="00D538E8" w:rsidRPr="00E00F31" w:rsidRDefault="00D538E8" w:rsidP="00D538E8">
      <w:pPr>
        <w:spacing w:after="0" w:line="240" w:lineRule="auto"/>
        <w:textAlignment w:val="baseline"/>
        <w:rPr>
          <w:rFonts w:ascii="Arial" w:eastAsia="Arial" w:hAnsi="Arial" w:cs="Arial"/>
          <w:b/>
          <w:bCs/>
          <w:color w:val="000000"/>
          <w:kern w:val="0"/>
          <w:sz w:val="24"/>
          <w:szCs w:val="24"/>
          <w14:ligatures w14:val="none"/>
        </w:rPr>
      </w:pPr>
      <w:r w:rsidRPr="00E00F31">
        <w:rPr>
          <w:rFonts w:ascii="Arial" w:eastAsia="Arial" w:hAnsi="Arial" w:cs="Arial"/>
          <w:b/>
          <w:bCs/>
          <w:color w:val="000000"/>
          <w:kern w:val="0"/>
          <w:sz w:val="24"/>
          <w:szCs w:val="24"/>
          <w14:ligatures w14:val="none"/>
        </w:rPr>
        <w:t>Quotes</w:t>
      </w:r>
    </w:p>
    <w:p w14:paraId="6F12B96D" w14:textId="77777777" w:rsidR="00D538E8" w:rsidRPr="00E00F31" w:rsidRDefault="00D538E8" w:rsidP="00D538E8">
      <w:pPr>
        <w:spacing w:after="0" w:line="240" w:lineRule="auto"/>
        <w:textAlignment w:val="baseline"/>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The quotes must:</w:t>
      </w:r>
    </w:p>
    <w:p w14:paraId="3C60876E"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be unpaid — funding will not cover projects already started</w:t>
      </w:r>
    </w:p>
    <w:p w14:paraId="5E38521D"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be equal to or greater than the funding requested</w:t>
      </w:r>
    </w:p>
    <w:p w14:paraId="31B3037E" w14:textId="6CF827FC"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 xml:space="preserve">be dated from 1 </w:t>
      </w:r>
      <w:r w:rsidR="002D12EC" w:rsidRPr="00E00F31">
        <w:rPr>
          <w:rFonts w:ascii="Arial" w:eastAsia="Arial" w:hAnsi="Arial" w:cs="Arial"/>
          <w:color w:val="000000"/>
          <w:kern w:val="0"/>
          <w:sz w:val="24"/>
          <w:szCs w:val="24"/>
          <w14:ligatures w14:val="none"/>
        </w:rPr>
        <w:t>J</w:t>
      </w:r>
      <w:r w:rsidR="00AA7C17" w:rsidRPr="00E00F31">
        <w:rPr>
          <w:rFonts w:ascii="Arial" w:eastAsia="Arial" w:hAnsi="Arial" w:cs="Arial"/>
          <w:color w:val="000000"/>
          <w:kern w:val="0"/>
          <w:sz w:val="24"/>
          <w:szCs w:val="24"/>
          <w14:ligatures w14:val="none"/>
        </w:rPr>
        <w:t>une</w:t>
      </w:r>
      <w:r w:rsidRPr="00E00F31">
        <w:rPr>
          <w:rFonts w:ascii="Arial" w:eastAsia="Arial" w:hAnsi="Arial" w:cs="Arial"/>
          <w:color w:val="000000"/>
          <w:kern w:val="0"/>
          <w:sz w:val="24"/>
          <w:szCs w:val="24"/>
          <w14:ligatures w14:val="none"/>
        </w:rPr>
        <w:t xml:space="preserve"> 202</w:t>
      </w:r>
      <w:r w:rsidR="002D12EC" w:rsidRPr="00E00F31">
        <w:rPr>
          <w:rFonts w:ascii="Arial" w:eastAsia="Arial" w:hAnsi="Arial" w:cs="Arial"/>
          <w:color w:val="000000"/>
          <w:kern w:val="0"/>
          <w:sz w:val="24"/>
          <w:szCs w:val="24"/>
          <w14:ligatures w14:val="none"/>
        </w:rPr>
        <w:t>6</w:t>
      </w:r>
    </w:p>
    <w:p w14:paraId="3B99D443"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Include: item description, quantity, unit and total cost, supplier’s business details (name, ABN, and/or website)</w:t>
      </w:r>
    </w:p>
    <w:p w14:paraId="1770DFDD" w14:textId="77777777" w:rsidR="00D538E8" w:rsidRPr="00E00F31"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Acceptable formats include:</w:t>
      </w:r>
    </w:p>
    <w:p w14:paraId="6048ECBC"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Website shopping carts and screenshots</w:t>
      </w:r>
    </w:p>
    <w:p w14:paraId="68AEE520"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Unpaid invoices</w:t>
      </w:r>
    </w:p>
    <w:p w14:paraId="1898EDFF" w14:textId="77777777" w:rsidR="00D538E8" w:rsidRPr="00E00F31" w:rsidRDefault="00D538E8" w:rsidP="001D270A">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Email confirmations</w:t>
      </w:r>
    </w:p>
    <w:p w14:paraId="3D65AA84" w14:textId="777CF2C3" w:rsidR="00942966" w:rsidRPr="00E00F31" w:rsidRDefault="00942966" w:rsidP="00942966">
      <w:pPr>
        <w:spacing w:after="0" w:line="240" w:lineRule="auto"/>
        <w:textAlignment w:val="baseline"/>
        <w:rPr>
          <w:rFonts w:ascii="Arial" w:eastAsia="Arial" w:hAnsi="Arial" w:cs="Arial"/>
          <w:b/>
          <w:bCs/>
          <w:color w:val="000000"/>
          <w:kern w:val="0"/>
          <w:sz w:val="24"/>
          <w:szCs w:val="24"/>
          <w14:ligatures w14:val="none"/>
        </w:rPr>
      </w:pPr>
      <w:r w:rsidRPr="00E00F31">
        <w:rPr>
          <w:rFonts w:ascii="Arial" w:eastAsia="Arial" w:hAnsi="Arial" w:cs="Arial"/>
          <w:b/>
          <w:bCs/>
          <w:color w:val="000000"/>
          <w:kern w:val="0"/>
          <w:sz w:val="24"/>
          <w:szCs w:val="24"/>
          <w14:ligatures w14:val="none"/>
        </w:rPr>
        <w:t>Provider details</w:t>
      </w:r>
    </w:p>
    <w:p w14:paraId="42FCAC88" w14:textId="19EDB29F" w:rsidR="00942966" w:rsidRPr="00E00F31" w:rsidRDefault="00942966" w:rsidP="00942966">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 xml:space="preserve">Website or other public details that verify the provider and demonstrate they actively deliver this service. </w:t>
      </w:r>
    </w:p>
    <w:p w14:paraId="1A179F25" w14:textId="5905A76D" w:rsidR="005754B7" w:rsidRPr="00CA7022" w:rsidRDefault="00906881" w:rsidP="005754B7">
      <w:pPr>
        <w:spacing w:after="0" w:line="240" w:lineRule="auto"/>
        <w:textAlignment w:val="baseline"/>
        <w:rPr>
          <w:rFonts w:ascii="Arial" w:eastAsia="Arial" w:hAnsi="Arial" w:cs="Arial"/>
          <w:b/>
          <w:bCs/>
          <w:color w:val="000000"/>
          <w:kern w:val="0"/>
          <w:sz w:val="24"/>
          <w:szCs w:val="24"/>
          <w14:ligatures w14:val="none"/>
        </w:rPr>
      </w:pPr>
      <w:r w:rsidRPr="00CA7022">
        <w:rPr>
          <w:rFonts w:ascii="Arial" w:eastAsia="Arial" w:hAnsi="Arial" w:cs="Arial"/>
          <w:b/>
          <w:bCs/>
          <w:color w:val="000000"/>
          <w:kern w:val="0"/>
          <w:sz w:val="24"/>
          <w:szCs w:val="24"/>
          <w14:ligatures w14:val="none"/>
        </w:rPr>
        <w:t>Approved purchases</w:t>
      </w:r>
    </w:p>
    <w:p w14:paraId="40A7583F" w14:textId="77777777" w:rsidR="009801F4" w:rsidRPr="00CA7022" w:rsidRDefault="007734B2" w:rsidP="005754B7">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CA7022">
        <w:rPr>
          <w:rFonts w:ascii="Arial" w:eastAsia="Arial" w:hAnsi="Arial" w:cs="Arial"/>
          <w:color w:val="000000"/>
          <w:kern w:val="0"/>
          <w:sz w:val="24"/>
          <w:szCs w:val="24"/>
          <w14:ligatures w14:val="none"/>
        </w:rPr>
        <w:t xml:space="preserve">Purchases made through unacceptable providers including </w:t>
      </w:r>
      <w:r w:rsidR="009801F4" w:rsidRPr="00CA7022">
        <w:rPr>
          <w:rFonts w:ascii="Arial" w:eastAsia="Arial" w:hAnsi="Arial" w:cs="Arial"/>
          <w:color w:val="000000"/>
          <w:kern w:val="0"/>
          <w:sz w:val="24"/>
          <w:szCs w:val="24"/>
          <w14:ligatures w14:val="none"/>
        </w:rPr>
        <w:t>second hand sellers of used goods will not be supported.</w:t>
      </w:r>
    </w:p>
    <w:p w14:paraId="133CBC1A" w14:textId="5BBE665D" w:rsidR="00181324" w:rsidRPr="00CA7022" w:rsidRDefault="00A01E9D" w:rsidP="001813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CA7022">
        <w:rPr>
          <w:rFonts w:ascii="Arial" w:eastAsia="Arial" w:hAnsi="Arial" w:cs="Arial"/>
          <w:color w:val="000000"/>
          <w:kern w:val="0"/>
          <w:sz w:val="24"/>
          <w:szCs w:val="24"/>
          <w14:ligatures w14:val="none"/>
        </w:rPr>
        <w:t xml:space="preserve">This includes online marketplaces (e.g. Facebook Marketplace), </w:t>
      </w:r>
      <w:r w:rsidR="004F34F8" w:rsidRPr="00CA7022">
        <w:rPr>
          <w:rFonts w:ascii="Arial" w:eastAsia="Arial" w:hAnsi="Arial" w:cs="Arial"/>
          <w:color w:val="000000"/>
          <w:kern w:val="0"/>
          <w:sz w:val="24"/>
          <w:szCs w:val="24"/>
          <w14:ligatures w14:val="none"/>
        </w:rPr>
        <w:t>peer-to-peer or private sellers, and any online systems or platforms that are not verified or authorised retail outlets.</w:t>
      </w:r>
    </w:p>
    <w:p w14:paraId="3DEEFC4B" w14:textId="3EF9E03D" w:rsidR="00D538E8" w:rsidRPr="00E00F31" w:rsidRDefault="00DF5F00" w:rsidP="00C77A32">
      <w:pPr>
        <w:pStyle w:val="Heading2"/>
      </w:pPr>
      <w:bookmarkStart w:id="86" w:name="_Toc234222179"/>
      <w:r>
        <w:t>10</w:t>
      </w:r>
      <w:r w:rsidR="00C77A32" w:rsidRPr="00E00F31">
        <w:t xml:space="preserve">.2 </w:t>
      </w:r>
      <w:r w:rsidR="00D538E8" w:rsidRPr="00E00F31">
        <w:t>Category 4</w:t>
      </w:r>
      <w:r w:rsidR="0088574F" w:rsidRPr="00E00F31">
        <w:t xml:space="preserve"> – Mandatory Support documentation</w:t>
      </w:r>
      <w:bookmarkEnd w:id="86"/>
    </w:p>
    <w:p w14:paraId="1451ACFB" w14:textId="77777777" w:rsidR="00D538E8" w:rsidRPr="00E00F31" w:rsidRDefault="00D538E8" w:rsidP="00D538E8">
      <w:pPr>
        <w:spacing w:after="0" w:line="276" w:lineRule="auto"/>
        <w:contextualSpacing/>
        <w:rPr>
          <w:rFonts w:ascii="Arial" w:eastAsia="Times" w:hAnsi="Arial" w:cs="Arial"/>
          <w:bCs/>
          <w:color w:val="000000"/>
          <w:kern w:val="0"/>
          <w:sz w:val="24"/>
          <w:szCs w:val="24"/>
          <w14:ligatures w14:val="none"/>
        </w:rPr>
      </w:pPr>
      <w:r w:rsidRPr="00E00F31">
        <w:rPr>
          <w:rFonts w:ascii="Arial" w:eastAsia="Times" w:hAnsi="Arial" w:cs="Arial"/>
          <w:bCs/>
          <w:color w:val="000000"/>
          <w:kern w:val="0"/>
          <w:sz w:val="24"/>
          <w:szCs w:val="24"/>
          <w14:ligatures w14:val="none"/>
        </w:rPr>
        <w:t>For applications under Category 4, you must provide one of the following:</w:t>
      </w:r>
    </w:p>
    <w:p w14:paraId="1C65C398"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Quotes that match all costs for which funding is being requested, or</w:t>
      </w:r>
    </w:p>
    <w:p w14:paraId="070D70B8" w14:textId="77777777" w:rsidR="00D538E8" w:rsidRPr="00E00F31" w:rsidRDefault="00D538E8" w:rsidP="002B7AB0">
      <w:pPr>
        <w:numPr>
          <w:ilvl w:val="0"/>
          <w:numId w:val="34"/>
        </w:numPr>
        <w:suppressAutoHyphens/>
        <w:autoSpaceDE w:val="0"/>
        <w:autoSpaceDN w:val="0"/>
        <w:adjustRightInd w:val="0"/>
        <w:spacing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 xml:space="preserve">Proof of payment documents that align with the travel dates for the nominated competition. </w:t>
      </w:r>
    </w:p>
    <w:p w14:paraId="78475A5D" w14:textId="77777777" w:rsidR="00D538E8" w:rsidRPr="00E00F31" w:rsidRDefault="00D538E8" w:rsidP="00D538E8">
      <w:pPr>
        <w:spacing w:after="0" w:line="240" w:lineRule="auto"/>
        <w:textAlignment w:val="baseline"/>
        <w:rPr>
          <w:rFonts w:ascii="Arial" w:eastAsia="Arial" w:hAnsi="Arial" w:cs="Arial"/>
          <w:b/>
          <w:bCs/>
          <w:color w:val="000000"/>
          <w:kern w:val="0"/>
          <w:sz w:val="24"/>
          <w:szCs w:val="24"/>
          <w14:ligatures w14:val="none"/>
        </w:rPr>
      </w:pPr>
      <w:bookmarkStart w:id="87" w:name="_Hlk209683578"/>
      <w:r w:rsidRPr="00E00F31">
        <w:rPr>
          <w:rFonts w:ascii="Arial" w:eastAsia="Arial" w:hAnsi="Arial" w:cs="Arial"/>
          <w:b/>
          <w:bCs/>
          <w:color w:val="000000"/>
          <w:kern w:val="0"/>
          <w:sz w:val="24"/>
          <w:szCs w:val="24"/>
          <w14:ligatures w14:val="none"/>
        </w:rPr>
        <w:t>Accommodation</w:t>
      </w:r>
    </w:p>
    <w:bookmarkEnd w:id="87"/>
    <w:p w14:paraId="64629805"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Quotes</w:t>
      </w:r>
    </w:p>
    <w:p w14:paraId="356EE9EF"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Itinerary from a travel provider or agency</w:t>
      </w:r>
    </w:p>
    <w:p w14:paraId="7B1141CC"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lastRenderedPageBreak/>
        <w:t>Invoices</w:t>
      </w:r>
    </w:p>
    <w:p w14:paraId="6016365A"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Screenshots of online bookings</w:t>
      </w:r>
    </w:p>
    <w:p w14:paraId="4F3015A7"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Paid receipts</w:t>
      </w:r>
    </w:p>
    <w:p w14:paraId="03D583E8" w14:textId="77777777" w:rsidR="00D538E8" w:rsidRPr="00E00F31" w:rsidRDefault="00D538E8" w:rsidP="00D538E8">
      <w:pPr>
        <w:spacing w:after="0" w:line="240" w:lineRule="auto"/>
        <w:textAlignment w:val="baseline"/>
        <w:rPr>
          <w:rFonts w:ascii="Arial" w:eastAsia="Arial" w:hAnsi="Arial" w:cs="Arial"/>
          <w:b/>
          <w:bCs/>
          <w:color w:val="000000"/>
          <w:kern w:val="0"/>
          <w:sz w:val="24"/>
          <w:szCs w:val="24"/>
          <w14:ligatures w14:val="none"/>
        </w:rPr>
      </w:pPr>
      <w:r w:rsidRPr="00E00F31">
        <w:rPr>
          <w:rFonts w:ascii="Arial" w:eastAsia="Arial" w:hAnsi="Arial" w:cs="Arial"/>
          <w:b/>
          <w:bCs/>
          <w:color w:val="000000"/>
          <w:kern w:val="0"/>
          <w:sz w:val="24"/>
          <w:szCs w:val="24"/>
          <w14:ligatures w14:val="none"/>
        </w:rPr>
        <w:t>Travel</w:t>
      </w:r>
    </w:p>
    <w:p w14:paraId="313201B8"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Transport quotes – bus airline, train, carshare</w:t>
      </w:r>
    </w:p>
    <w:p w14:paraId="6678D0A6"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Screenshots of online bookings</w:t>
      </w:r>
    </w:p>
    <w:p w14:paraId="43E96438"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 xml:space="preserve">Fuel costs can be calculated using the </w:t>
      </w:r>
      <w:hyperlink r:id="rId43">
        <w:r w:rsidRPr="00E00F31">
          <w:rPr>
            <w:rFonts w:ascii="Arial" w:eastAsia="Times New Roman" w:hAnsi="Arial" w:cs="Arial"/>
            <w:color w:val="004C97"/>
            <w:kern w:val="0"/>
            <w:sz w:val="24"/>
            <w:szCs w:val="24"/>
            <w:u w:val="single"/>
            <w:lang w:eastAsia="en-AU"/>
            <w14:ligatures w14:val="none"/>
          </w:rPr>
          <w:t>ATO cents per kilometre method</w:t>
        </w:r>
      </w:hyperlink>
      <w:r w:rsidRPr="00E00F31">
        <w:rPr>
          <w:rFonts w:ascii="Arial" w:eastAsia="Arial" w:hAnsi="Arial" w:cs="Arial"/>
          <w:color w:val="000000"/>
          <w:kern w:val="0"/>
          <w:sz w:val="24"/>
          <w:szCs w:val="24"/>
          <w14:ligatures w14:val="none"/>
        </w:rPr>
        <w:t xml:space="preserve"> of 88 cents per kilometre</w:t>
      </w:r>
    </w:p>
    <w:p w14:paraId="6BB6921B" w14:textId="77777777" w:rsidR="00D538E8" w:rsidRPr="00E00F31" w:rsidRDefault="00D538E8" w:rsidP="00D538E8">
      <w:pPr>
        <w:suppressAutoHyphens/>
        <w:autoSpaceDE w:val="0"/>
        <w:autoSpaceDN w:val="0"/>
        <w:adjustRightInd w:val="0"/>
        <w:spacing w:before="240" w:after="0" w:line="276" w:lineRule="auto"/>
        <w:textAlignment w:val="center"/>
        <w:rPr>
          <w:rFonts w:ascii="Arial" w:eastAsia="Segoe UI" w:hAnsi="Arial" w:cs="Arial"/>
          <w:b/>
          <w:kern w:val="0"/>
          <w:sz w:val="24"/>
          <w:szCs w:val="24"/>
          <w14:ligatures w14:val="none"/>
        </w:rPr>
      </w:pPr>
      <w:r w:rsidRPr="00E00F31">
        <w:rPr>
          <w:rFonts w:ascii="Arial" w:eastAsia="Segoe UI" w:hAnsi="Arial" w:cs="Arial"/>
          <w:b/>
          <w:kern w:val="0"/>
          <w:sz w:val="24"/>
          <w:szCs w:val="24"/>
          <w14:ligatures w14:val="none"/>
        </w:rPr>
        <w:t>Registration Fees</w:t>
      </w:r>
    </w:p>
    <w:p w14:paraId="561006E0"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Online entry or registration fees for the event. Evidence must be specifically for the nominated event (not a previous year).</w:t>
      </w:r>
    </w:p>
    <w:p w14:paraId="3FE49CF6" w14:textId="77777777" w:rsidR="00D538E8" w:rsidRPr="00E00F31" w:rsidRDefault="00D538E8" w:rsidP="00253524">
      <w:pPr>
        <w:numPr>
          <w:ilvl w:val="0"/>
          <w:numId w:val="34"/>
        </w:num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Email screenshots from hosting organisation</w:t>
      </w:r>
    </w:p>
    <w:p w14:paraId="40665E30" w14:textId="57437DF8" w:rsidR="00D538E8" w:rsidRPr="00E00F31" w:rsidRDefault="00D538E8" w:rsidP="00DF5F00">
      <w:pPr>
        <w:pStyle w:val="Heading2"/>
        <w:numPr>
          <w:ilvl w:val="1"/>
          <w:numId w:val="47"/>
        </w:numPr>
        <w:rPr>
          <w:rFonts w:eastAsia="MS Mincho"/>
        </w:rPr>
      </w:pPr>
      <w:bookmarkStart w:id="88" w:name="_Toc234222180"/>
      <w:r w:rsidRPr="00E00F31">
        <w:rPr>
          <w:rFonts w:eastAsia="MS Mincho"/>
        </w:rPr>
        <w:t>Other support documentation</w:t>
      </w:r>
      <w:bookmarkEnd w:id="88"/>
    </w:p>
    <w:p w14:paraId="32382297" w14:textId="77777777" w:rsidR="00D538E8" w:rsidRPr="00E00F31"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While not mandatory, the following documents may strengthen your application:</w:t>
      </w:r>
    </w:p>
    <w:p w14:paraId="2E93DBD0" w14:textId="77777777" w:rsidR="00D538E8" w:rsidRPr="00E00F31" w:rsidRDefault="00D538E8" w:rsidP="00253524">
      <w:pPr>
        <w:numPr>
          <w:ilvl w:val="0"/>
          <w:numId w:val="32"/>
        </w:numPr>
        <w:suppressAutoHyphens/>
        <w:autoSpaceDE w:val="0"/>
        <w:autoSpaceDN w:val="0"/>
        <w:adjustRightInd w:val="0"/>
        <w:spacing w:after="0" w:line="276" w:lineRule="auto"/>
        <w:contextualSpacing/>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Letters of support</w:t>
      </w:r>
    </w:p>
    <w:p w14:paraId="7964960C" w14:textId="77777777" w:rsidR="00D538E8" w:rsidRPr="00E00F31" w:rsidRDefault="00D538E8" w:rsidP="00253524">
      <w:pPr>
        <w:numPr>
          <w:ilvl w:val="0"/>
          <w:numId w:val="32"/>
        </w:numPr>
        <w:suppressAutoHyphens/>
        <w:autoSpaceDE w:val="0"/>
        <w:autoSpaceDN w:val="0"/>
        <w:adjustRightInd w:val="0"/>
        <w:spacing w:after="0" w:line="276" w:lineRule="auto"/>
        <w:contextualSpacing/>
        <w:textAlignment w:val="center"/>
        <w:rPr>
          <w:rFonts w:ascii="Arial" w:eastAsia="Arial" w:hAnsi="Arial" w:cs="Arial"/>
          <w:color w:val="000000"/>
          <w:kern w:val="0"/>
          <w:sz w:val="24"/>
          <w:szCs w:val="24"/>
          <w14:ligatures w14:val="none"/>
        </w:rPr>
      </w:pPr>
      <w:r w:rsidRPr="00E00F31">
        <w:rPr>
          <w:rFonts w:ascii="Arial" w:eastAsia="Arial" w:hAnsi="Arial" w:cs="Arial"/>
          <w:color w:val="000000"/>
          <w:kern w:val="0"/>
          <w:sz w:val="24"/>
          <w:szCs w:val="24"/>
          <w14:ligatures w14:val="none"/>
        </w:rPr>
        <w:t>Partnership agreements</w:t>
      </w:r>
    </w:p>
    <w:p w14:paraId="22DD423F" w14:textId="79346B3F" w:rsidR="00D538E8" w:rsidRPr="00E00F31" w:rsidRDefault="00D538E8" w:rsidP="00253524">
      <w:pPr>
        <w:numPr>
          <w:ilvl w:val="0"/>
          <w:numId w:val="32"/>
        </w:numPr>
        <w:suppressAutoHyphens/>
        <w:autoSpaceDE w:val="0"/>
        <w:autoSpaceDN w:val="0"/>
        <w:adjustRightInd w:val="0"/>
        <w:spacing w:after="0" w:line="276" w:lineRule="auto"/>
        <w:contextualSpacing/>
        <w:textAlignment w:val="center"/>
        <w:rPr>
          <w:rFonts w:ascii="Arial" w:eastAsia="Arial" w:hAnsi="Arial" w:cs="Arial"/>
          <w:color w:val="000000"/>
          <w:kern w:val="0"/>
          <w:sz w:val="18"/>
          <w:szCs w:val="18"/>
          <w14:ligatures w14:val="none"/>
        </w:rPr>
      </w:pPr>
      <w:r w:rsidRPr="00E00F31">
        <w:rPr>
          <w:rFonts w:ascii="Arial" w:eastAsia="Arial" w:hAnsi="Arial" w:cs="Arial"/>
          <w:color w:val="000000"/>
          <w:kern w:val="0"/>
          <w:sz w:val="24"/>
          <w:szCs w:val="24"/>
          <w14:ligatures w14:val="none"/>
        </w:rPr>
        <w:t>Endorsements from local organisations or community leaders.</w:t>
      </w:r>
      <w:r w:rsidR="002B7AB0" w:rsidRPr="00E00F31">
        <w:rPr>
          <w:rFonts w:ascii="Arial" w:eastAsia="Arial" w:hAnsi="Arial" w:cs="Arial"/>
          <w:color w:val="000000"/>
          <w:kern w:val="0"/>
          <w:sz w:val="24"/>
          <w:szCs w:val="24"/>
          <w14:ligatures w14:val="none"/>
        </w:rPr>
        <w:t xml:space="preserve"> </w:t>
      </w:r>
    </w:p>
    <w:p w14:paraId="1D433658"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36887E13"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2D5969E8"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5A40BC4D"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0084B9B5"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7ED4FF29"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4C4DC0C1"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5DE8910A"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3E11202C"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320C1545"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1498D761"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468B5983"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6AF5D60C"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742173EE"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42696F1E"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61D89CE6"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4E081CF0"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284B06EB"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61553624"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1D0AFBF1"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496FFF80"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18"/>
          <w:szCs w:val="18"/>
          <w14:ligatures w14:val="none"/>
        </w:rPr>
      </w:pPr>
    </w:p>
    <w:p w14:paraId="2D9C6294" w14:textId="59BE0B06" w:rsidR="00D538E8" w:rsidRPr="00D538E8" w:rsidRDefault="00643470" w:rsidP="009C465A">
      <w:pPr>
        <w:rPr>
          <w:rFonts w:ascii="Arial" w:eastAsia="Arial" w:hAnsi="Arial" w:cs="Arial"/>
          <w:color w:val="000000"/>
          <w:kern w:val="0"/>
          <w:sz w:val="18"/>
          <w:szCs w:val="18"/>
          <w14:ligatures w14:val="none"/>
        </w:rPr>
      </w:pPr>
      <w:r>
        <w:rPr>
          <w:rFonts w:ascii="Arial" w:eastAsia="Arial" w:hAnsi="Arial" w:cs="Arial"/>
          <w:color w:val="000000"/>
          <w:kern w:val="0"/>
          <w:sz w:val="18"/>
          <w:szCs w:val="18"/>
          <w14:ligatures w14:val="none"/>
        </w:rPr>
        <w:br w:type="page"/>
      </w:r>
    </w:p>
    <w:p w14:paraId="35C770AD" w14:textId="668D1955" w:rsidR="00D538E8" w:rsidRPr="00320728" w:rsidRDefault="00CE3FCA" w:rsidP="006B3D55">
      <w:pPr>
        <w:pStyle w:val="Heading1"/>
      </w:pPr>
      <w:bookmarkStart w:id="89" w:name="_Toc205888233"/>
      <w:bookmarkStart w:id="90" w:name="_Toc234222181"/>
      <w:r>
        <w:lastRenderedPageBreak/>
        <w:t>11</w:t>
      </w:r>
      <w:r w:rsidR="006B3D55" w:rsidRPr="00320728">
        <w:t xml:space="preserve">. </w:t>
      </w:r>
      <w:r w:rsidR="00D538E8" w:rsidRPr="00320728">
        <w:t>Child Abuse Insurance</w:t>
      </w:r>
      <w:bookmarkEnd w:id="89"/>
      <w:bookmarkEnd w:id="90"/>
    </w:p>
    <w:p w14:paraId="3F3A7EA1" w14:textId="5003A110" w:rsidR="00D538E8" w:rsidRPr="00320728" w:rsidRDefault="00CE3FCA" w:rsidP="006B3D55">
      <w:pPr>
        <w:pStyle w:val="Heading2"/>
        <w:rPr>
          <w:rFonts w:eastAsia="Arial"/>
        </w:rPr>
      </w:pPr>
      <w:bookmarkStart w:id="91" w:name="_Toc234222182"/>
      <w:r>
        <w:rPr>
          <w:rFonts w:eastAsia="Arial"/>
        </w:rPr>
        <w:t>11</w:t>
      </w:r>
      <w:r w:rsidR="006B3D55" w:rsidRPr="00320728">
        <w:rPr>
          <w:rFonts w:eastAsia="Arial"/>
        </w:rPr>
        <w:t xml:space="preserve">.1 </w:t>
      </w:r>
      <w:r w:rsidR="00D538E8" w:rsidRPr="00320728">
        <w:rPr>
          <w:rFonts w:eastAsia="Arial"/>
        </w:rPr>
        <w:t>When is Child Abuse Insurance required?</w:t>
      </w:r>
      <w:bookmarkEnd w:id="91"/>
    </w:p>
    <w:p w14:paraId="4218C1E7" w14:textId="77777777" w:rsidR="00D538E8" w:rsidRPr="00320728" w:rsidRDefault="00D538E8" w:rsidP="00253524">
      <w:pPr>
        <w:numPr>
          <w:ilvl w:val="0"/>
          <w:numId w:val="32"/>
        </w:numPr>
        <w:suppressAutoHyphens/>
        <w:autoSpaceDE w:val="0"/>
        <w:autoSpaceDN w:val="0"/>
        <w:adjustRightInd w:val="0"/>
        <w:spacing w:after="0" w:line="276" w:lineRule="auto"/>
        <w:contextualSpacing/>
        <w:textAlignment w:val="center"/>
        <w:rPr>
          <w:rFonts w:ascii="Arial" w:eastAsia="Arial" w:hAnsi="Arial" w:cs="Arial"/>
          <w:color w:val="000000"/>
          <w:kern w:val="0"/>
          <w:sz w:val="24"/>
          <w:szCs w:val="24"/>
          <w14:ligatures w14:val="none"/>
        </w:rPr>
      </w:pPr>
      <w:r w:rsidRPr="00320728">
        <w:rPr>
          <w:rFonts w:ascii="Arial" w:eastAsia="Arial" w:hAnsi="Arial" w:cs="Arial"/>
          <w:color w:val="000000"/>
          <w:kern w:val="0"/>
          <w:sz w:val="24"/>
          <w:szCs w:val="24"/>
          <w14:ligatures w14:val="none"/>
        </w:rPr>
        <w:t>Child abuse insurance is only required if your project involves delivering ongoing or recurring services or activities to children under 18 years of age.</w:t>
      </w:r>
    </w:p>
    <w:p w14:paraId="4AD38579" w14:textId="77777777" w:rsidR="00D538E8" w:rsidRPr="00320728" w:rsidRDefault="00D538E8" w:rsidP="00253524">
      <w:pPr>
        <w:numPr>
          <w:ilvl w:val="0"/>
          <w:numId w:val="32"/>
        </w:numPr>
        <w:suppressAutoHyphens/>
        <w:autoSpaceDE w:val="0"/>
        <w:autoSpaceDN w:val="0"/>
        <w:adjustRightInd w:val="0"/>
        <w:spacing w:after="0" w:line="276" w:lineRule="auto"/>
        <w:contextualSpacing/>
        <w:textAlignment w:val="center"/>
        <w:rPr>
          <w:rFonts w:ascii="Arial" w:eastAsia="Arial" w:hAnsi="Arial" w:cs="Arial"/>
          <w:color w:val="000000"/>
          <w:kern w:val="0"/>
          <w:sz w:val="24"/>
          <w:szCs w:val="24"/>
          <w14:ligatures w14:val="none"/>
        </w:rPr>
      </w:pPr>
      <w:r w:rsidRPr="00320728">
        <w:rPr>
          <w:rFonts w:ascii="Arial" w:eastAsia="Arial" w:hAnsi="Arial" w:cs="Arial"/>
          <w:color w:val="000000"/>
          <w:kern w:val="0"/>
          <w:sz w:val="24"/>
          <w:szCs w:val="24"/>
          <w14:ligatures w14:val="none"/>
        </w:rPr>
        <w:t>This applies to some projects in Category 2: Volunteers and Officials, specifically where young volunteers are being trained over time.</w:t>
      </w:r>
    </w:p>
    <w:p w14:paraId="2FB44288" w14:textId="77777777" w:rsidR="00D538E8" w:rsidRPr="00320728" w:rsidRDefault="00D538E8" w:rsidP="00253524">
      <w:pPr>
        <w:numPr>
          <w:ilvl w:val="0"/>
          <w:numId w:val="32"/>
        </w:numPr>
        <w:suppressAutoHyphens/>
        <w:autoSpaceDE w:val="0"/>
        <w:autoSpaceDN w:val="0"/>
        <w:adjustRightInd w:val="0"/>
        <w:spacing w:after="0" w:line="276" w:lineRule="auto"/>
        <w:contextualSpacing/>
        <w:textAlignment w:val="center"/>
        <w:rPr>
          <w:rFonts w:ascii="Arial" w:eastAsia="Arial" w:hAnsi="Arial" w:cs="Arial"/>
          <w:color w:val="000000"/>
          <w:kern w:val="0"/>
          <w:sz w:val="24"/>
          <w:szCs w:val="24"/>
          <w14:ligatures w14:val="none"/>
        </w:rPr>
      </w:pPr>
      <w:r w:rsidRPr="00320728">
        <w:rPr>
          <w:rFonts w:ascii="Arial" w:eastAsia="Arial" w:hAnsi="Arial" w:cs="Arial"/>
          <w:color w:val="000000"/>
          <w:kern w:val="0"/>
          <w:sz w:val="24"/>
          <w:szCs w:val="24"/>
          <w14:ligatures w14:val="none"/>
        </w:rPr>
        <w:t>Child Abuse Insurance is not required for any application in Categories 1, 3, 4 or 5.</w:t>
      </w:r>
    </w:p>
    <w:p w14:paraId="31693180" w14:textId="08DEE58C" w:rsidR="00D538E8" w:rsidRPr="00320728" w:rsidRDefault="00CE3FCA" w:rsidP="00EA1CBC">
      <w:pPr>
        <w:pStyle w:val="Heading2"/>
        <w:rPr>
          <w:rFonts w:eastAsia="Arial"/>
        </w:rPr>
      </w:pPr>
      <w:bookmarkStart w:id="92" w:name="_Toc234222183"/>
      <w:r>
        <w:rPr>
          <w:rFonts w:eastAsia="Arial"/>
        </w:rPr>
        <w:t>11</w:t>
      </w:r>
      <w:r w:rsidR="00EA1CBC" w:rsidRPr="00320728">
        <w:rPr>
          <w:rFonts w:eastAsia="Arial"/>
        </w:rPr>
        <w:t xml:space="preserve">.2 </w:t>
      </w:r>
      <w:r w:rsidR="00D538E8" w:rsidRPr="00320728">
        <w:rPr>
          <w:rFonts w:eastAsia="Arial"/>
        </w:rPr>
        <w:t>What does ‘recurring services’ or ‘programs’ mean?</w:t>
      </w:r>
      <w:bookmarkEnd w:id="92"/>
    </w:p>
    <w:p w14:paraId="2B9CCA07" w14:textId="77777777" w:rsidR="00D538E8" w:rsidRPr="00320728" w:rsidRDefault="00D538E8" w:rsidP="00D538E8">
      <w:pPr>
        <w:suppressAutoHyphens/>
        <w:autoSpaceDE w:val="0"/>
        <w:autoSpaceDN w:val="0"/>
        <w:adjustRightInd w:val="0"/>
        <w:spacing w:after="120" w:line="276" w:lineRule="auto"/>
        <w:textAlignment w:val="center"/>
        <w:rPr>
          <w:rFonts w:ascii="Arial" w:eastAsia="Arial" w:hAnsi="Arial" w:cs="Arial"/>
          <w:color w:val="000000"/>
          <w:kern w:val="0"/>
          <w:sz w:val="24"/>
          <w:szCs w:val="24"/>
          <w14:ligatures w14:val="none"/>
        </w:rPr>
      </w:pPr>
      <w:r w:rsidRPr="00320728">
        <w:rPr>
          <w:rFonts w:ascii="Arial" w:eastAsia="Arial" w:hAnsi="Arial" w:cs="Arial"/>
          <w:color w:val="000000"/>
          <w:kern w:val="0"/>
          <w:sz w:val="24"/>
          <w:szCs w:val="24"/>
          <w14:ligatures w14:val="none"/>
        </w:rPr>
        <w:t>Recurring’ means the activity happens more than once and your organisation has ongoing responsibility or supervision of children. It’s not a one-off event.</w:t>
      </w:r>
    </w:p>
    <w:p w14:paraId="38FF2FCE" w14:textId="77777777" w:rsidR="00D538E8" w:rsidRPr="00320728" w:rsidRDefault="00D538E8" w:rsidP="00D538E8">
      <w:pPr>
        <w:suppressAutoHyphens/>
        <w:autoSpaceDE w:val="0"/>
        <w:autoSpaceDN w:val="0"/>
        <w:adjustRightInd w:val="0"/>
        <w:spacing w:before="120" w:after="0" w:line="276" w:lineRule="auto"/>
        <w:textAlignment w:val="center"/>
        <w:rPr>
          <w:rFonts w:ascii="Arial" w:eastAsia="Arial" w:hAnsi="Arial" w:cs="Arial"/>
          <w:color w:val="000000"/>
          <w:kern w:val="0"/>
          <w:sz w:val="24"/>
          <w:szCs w:val="24"/>
          <w14:ligatures w14:val="none"/>
        </w:rPr>
      </w:pPr>
      <w:r w:rsidRPr="00320728">
        <w:rPr>
          <w:rFonts w:ascii="Arial" w:eastAsia="Arial" w:hAnsi="Arial" w:cs="Arial"/>
          <w:color w:val="000000"/>
          <w:kern w:val="0"/>
          <w:sz w:val="24"/>
          <w:szCs w:val="24"/>
          <w14:ligatures w14:val="none"/>
        </w:rPr>
        <w:t>Examples of recurring activities in Category 2: Volunteers and Officials include:</w:t>
      </w:r>
    </w:p>
    <w:p w14:paraId="30D9D3B2" w14:textId="77777777" w:rsidR="00D538E8" w:rsidRPr="00320728" w:rsidRDefault="00D538E8" w:rsidP="00253524">
      <w:pPr>
        <w:numPr>
          <w:ilvl w:val="0"/>
          <w:numId w:val="32"/>
        </w:numPr>
        <w:suppressAutoHyphens/>
        <w:autoSpaceDE w:val="0"/>
        <w:autoSpaceDN w:val="0"/>
        <w:adjustRightInd w:val="0"/>
        <w:spacing w:after="0" w:line="276" w:lineRule="auto"/>
        <w:contextualSpacing/>
        <w:textAlignment w:val="center"/>
        <w:rPr>
          <w:rFonts w:ascii="Arial" w:eastAsia="Arial" w:hAnsi="Arial" w:cs="Arial"/>
          <w:color w:val="000000"/>
          <w:kern w:val="0"/>
          <w:sz w:val="24"/>
          <w:szCs w:val="24"/>
          <w14:ligatures w14:val="none"/>
        </w:rPr>
      </w:pPr>
      <w:r w:rsidRPr="00320728">
        <w:rPr>
          <w:rFonts w:ascii="Arial" w:eastAsia="Arial" w:hAnsi="Arial" w:cs="Arial"/>
          <w:color w:val="000000"/>
          <w:kern w:val="0"/>
          <w:sz w:val="24"/>
          <w:szCs w:val="24"/>
          <w14:ligatures w14:val="none"/>
        </w:rPr>
        <w:t>Weekly training sessions for junior volunteer coaches.</w:t>
      </w:r>
    </w:p>
    <w:p w14:paraId="2F9B0FAF" w14:textId="77777777" w:rsidR="00D538E8" w:rsidRPr="00320728" w:rsidRDefault="00D538E8" w:rsidP="00253524">
      <w:pPr>
        <w:numPr>
          <w:ilvl w:val="0"/>
          <w:numId w:val="32"/>
        </w:numPr>
        <w:suppressAutoHyphens/>
        <w:autoSpaceDE w:val="0"/>
        <w:autoSpaceDN w:val="0"/>
        <w:adjustRightInd w:val="0"/>
        <w:spacing w:after="0" w:line="276" w:lineRule="auto"/>
        <w:contextualSpacing/>
        <w:textAlignment w:val="center"/>
        <w:rPr>
          <w:rFonts w:ascii="Arial" w:eastAsia="Arial" w:hAnsi="Arial" w:cs="Arial"/>
          <w:color w:val="000000"/>
          <w:kern w:val="0"/>
          <w:sz w:val="24"/>
          <w:szCs w:val="24"/>
          <w14:ligatures w14:val="none"/>
        </w:rPr>
      </w:pPr>
      <w:r w:rsidRPr="00320728">
        <w:rPr>
          <w:rFonts w:ascii="Arial" w:eastAsia="Arial" w:hAnsi="Arial" w:cs="Arial"/>
          <w:color w:val="000000"/>
          <w:kern w:val="0"/>
          <w:sz w:val="24"/>
          <w:szCs w:val="24"/>
          <w14:ligatures w14:val="none"/>
        </w:rPr>
        <w:t>A structured coaching clinic held four times a year.</w:t>
      </w:r>
    </w:p>
    <w:p w14:paraId="6AB57301" w14:textId="77777777" w:rsidR="00D538E8" w:rsidRPr="00320728" w:rsidRDefault="00D538E8" w:rsidP="00253524">
      <w:pPr>
        <w:numPr>
          <w:ilvl w:val="0"/>
          <w:numId w:val="32"/>
        </w:numPr>
        <w:suppressAutoHyphens/>
        <w:autoSpaceDE w:val="0"/>
        <w:autoSpaceDN w:val="0"/>
        <w:adjustRightInd w:val="0"/>
        <w:spacing w:after="0" w:line="276" w:lineRule="auto"/>
        <w:contextualSpacing/>
        <w:textAlignment w:val="center"/>
        <w:rPr>
          <w:rFonts w:ascii="Arial" w:eastAsia="Arial" w:hAnsi="Arial" w:cs="Arial"/>
          <w:color w:val="000000"/>
          <w:kern w:val="0"/>
          <w:sz w:val="24"/>
          <w:szCs w:val="24"/>
          <w14:ligatures w14:val="none"/>
        </w:rPr>
      </w:pPr>
      <w:r w:rsidRPr="00320728">
        <w:rPr>
          <w:rFonts w:ascii="Arial" w:eastAsia="Arial" w:hAnsi="Arial" w:cs="Arial"/>
          <w:color w:val="000000"/>
          <w:kern w:val="0"/>
          <w:sz w:val="24"/>
          <w:szCs w:val="24"/>
          <w14:ligatures w14:val="none"/>
        </w:rPr>
        <w:t>A program for young volunteers that runs over multiple days or weeks.</w:t>
      </w:r>
    </w:p>
    <w:p w14:paraId="4E09E3AD" w14:textId="45E5F114" w:rsidR="00D538E8" w:rsidRPr="00320728" w:rsidRDefault="00CE3FCA" w:rsidP="00EA1CBC">
      <w:pPr>
        <w:pStyle w:val="Heading2"/>
        <w:rPr>
          <w:rFonts w:eastAsia="Arial"/>
        </w:rPr>
      </w:pPr>
      <w:bookmarkStart w:id="93" w:name="_Toc234222184"/>
      <w:r>
        <w:rPr>
          <w:rFonts w:eastAsia="Arial"/>
        </w:rPr>
        <w:t>11</w:t>
      </w:r>
      <w:r w:rsidR="00EA1CBC" w:rsidRPr="00320728">
        <w:rPr>
          <w:rFonts w:eastAsia="Arial"/>
        </w:rPr>
        <w:t xml:space="preserve">.3 </w:t>
      </w:r>
      <w:r w:rsidR="00D538E8" w:rsidRPr="00320728">
        <w:rPr>
          <w:rFonts w:eastAsia="Arial"/>
        </w:rPr>
        <w:t>Our project needs Child Abuse Insurance, what are the requirements?</w:t>
      </w:r>
      <w:bookmarkEnd w:id="93"/>
    </w:p>
    <w:p w14:paraId="6C70366B" w14:textId="77777777" w:rsidR="00D538E8" w:rsidRPr="00320728" w:rsidRDefault="00D538E8" w:rsidP="00D538E8">
      <w:pPr>
        <w:suppressAutoHyphens/>
        <w:spacing w:before="120" w:after="0" w:line="276" w:lineRule="auto"/>
        <w:rPr>
          <w:rFonts w:ascii="Arial" w:eastAsia="Arial" w:hAnsi="Arial" w:cs="Arial"/>
          <w:color w:val="000000"/>
          <w:kern w:val="0"/>
          <w:sz w:val="24"/>
          <w:szCs w:val="24"/>
          <w14:ligatures w14:val="none"/>
        </w:rPr>
      </w:pPr>
      <w:r w:rsidRPr="00320728">
        <w:rPr>
          <w:rFonts w:ascii="Arial" w:eastAsia="Arial" w:hAnsi="Arial" w:cs="Arial"/>
          <w:color w:val="000000"/>
          <w:kern w:val="0"/>
          <w:sz w:val="24"/>
          <w:szCs w:val="24"/>
          <w14:ligatures w14:val="none"/>
        </w:rPr>
        <w:t>If your project requires child abuse insurance, your organisation must hold a Child Abuse Insurance Policy with:</w:t>
      </w:r>
    </w:p>
    <w:p w14:paraId="27E48728" w14:textId="77777777" w:rsidR="00D538E8" w:rsidRPr="00320728" w:rsidRDefault="00D538E8" w:rsidP="00253524">
      <w:pPr>
        <w:numPr>
          <w:ilvl w:val="0"/>
          <w:numId w:val="32"/>
        </w:numPr>
        <w:suppressAutoHyphens/>
        <w:autoSpaceDE w:val="0"/>
        <w:autoSpaceDN w:val="0"/>
        <w:adjustRightInd w:val="0"/>
        <w:spacing w:after="0" w:line="276" w:lineRule="auto"/>
        <w:contextualSpacing/>
        <w:textAlignment w:val="center"/>
        <w:rPr>
          <w:rFonts w:ascii="Arial" w:eastAsia="Arial" w:hAnsi="Arial" w:cs="Arial"/>
          <w:color w:val="000000"/>
          <w:kern w:val="0"/>
          <w:sz w:val="24"/>
          <w:szCs w:val="24"/>
          <w14:ligatures w14:val="none"/>
        </w:rPr>
      </w:pPr>
      <w:r w:rsidRPr="00320728">
        <w:rPr>
          <w:rFonts w:ascii="Arial" w:eastAsia="Arial" w:hAnsi="Arial" w:cs="Arial"/>
          <w:color w:val="000000"/>
          <w:kern w:val="0"/>
          <w:sz w:val="24"/>
          <w:szCs w:val="24"/>
          <w14:ligatures w14:val="none"/>
        </w:rPr>
        <w:t>Minimum $5 million per claim.</w:t>
      </w:r>
    </w:p>
    <w:p w14:paraId="0521CCBF" w14:textId="77777777" w:rsidR="00D538E8" w:rsidRPr="00320728" w:rsidRDefault="00D538E8" w:rsidP="00253524">
      <w:pPr>
        <w:numPr>
          <w:ilvl w:val="0"/>
          <w:numId w:val="32"/>
        </w:numPr>
        <w:suppressAutoHyphens/>
        <w:autoSpaceDE w:val="0"/>
        <w:autoSpaceDN w:val="0"/>
        <w:adjustRightInd w:val="0"/>
        <w:spacing w:after="0" w:line="276" w:lineRule="auto"/>
        <w:contextualSpacing/>
        <w:textAlignment w:val="center"/>
        <w:rPr>
          <w:rFonts w:ascii="Arial" w:eastAsia="Arial" w:hAnsi="Arial" w:cs="Arial"/>
          <w:color w:val="000000"/>
          <w:kern w:val="0"/>
          <w:sz w:val="24"/>
          <w:szCs w:val="24"/>
          <w14:ligatures w14:val="none"/>
        </w:rPr>
      </w:pPr>
      <w:r w:rsidRPr="00320728">
        <w:rPr>
          <w:rFonts w:ascii="Arial" w:eastAsia="Arial" w:hAnsi="Arial" w:cs="Arial"/>
          <w:color w:val="000000"/>
          <w:kern w:val="0"/>
          <w:sz w:val="24"/>
          <w:szCs w:val="24"/>
          <w14:ligatures w14:val="none"/>
        </w:rPr>
        <w:t>Minimum $10 million aggregate coverage. This is in addition to public liability insurance.</w:t>
      </w:r>
    </w:p>
    <w:p w14:paraId="7CB86C3D" w14:textId="77777777" w:rsidR="00D538E8" w:rsidRPr="00320728" w:rsidRDefault="00D538E8" w:rsidP="00253524">
      <w:pPr>
        <w:numPr>
          <w:ilvl w:val="0"/>
          <w:numId w:val="32"/>
        </w:numPr>
        <w:suppressAutoHyphens/>
        <w:autoSpaceDE w:val="0"/>
        <w:autoSpaceDN w:val="0"/>
        <w:adjustRightInd w:val="0"/>
        <w:spacing w:after="0" w:line="276" w:lineRule="auto"/>
        <w:contextualSpacing/>
        <w:textAlignment w:val="center"/>
        <w:rPr>
          <w:rFonts w:ascii="Arial" w:eastAsia="Arial" w:hAnsi="Arial" w:cs="Arial"/>
          <w:color w:val="000000"/>
          <w:kern w:val="0"/>
          <w:sz w:val="24"/>
          <w:szCs w:val="24"/>
          <w14:ligatures w14:val="none"/>
        </w:rPr>
      </w:pPr>
      <w:r w:rsidRPr="00320728">
        <w:rPr>
          <w:rFonts w:ascii="Arial" w:eastAsia="Arial" w:hAnsi="Arial" w:cs="Arial"/>
          <w:color w:val="000000"/>
          <w:kern w:val="0"/>
          <w:sz w:val="24"/>
          <w:szCs w:val="24"/>
          <w14:ligatures w14:val="none"/>
        </w:rPr>
        <w:t>Provide written confirmation from your insurance provider, uploaded with your application. The full insurance policy is required — not just the certificate of currency.</w:t>
      </w:r>
    </w:p>
    <w:p w14:paraId="4A1D4A7C"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60BF474B"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251EF6B1"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2FEAB41A"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5A0C0E14"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1B84FDCB"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58091722"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6FC94AA4"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184166DF"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20144511"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44AA5EAA"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56FE7028"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7A21848C"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72E6DCC7"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1DB0AA1E" w14:textId="77777777" w:rsidR="00D538E8" w:rsidRPr="00D538E8" w:rsidRDefault="00D538E8" w:rsidP="00D538E8">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p>
    <w:p w14:paraId="13313F34" w14:textId="05AF1384" w:rsidR="00147906" w:rsidRDefault="00147906">
      <w:pPr>
        <w:rPr>
          <w:rFonts w:ascii="Arial" w:eastAsia="Arial" w:hAnsi="Arial" w:cs="Arial"/>
          <w:color w:val="000000"/>
          <w:kern w:val="0"/>
          <w:sz w:val="24"/>
          <w:szCs w:val="24"/>
          <w14:ligatures w14:val="none"/>
        </w:rPr>
      </w:pPr>
    </w:p>
    <w:p w14:paraId="0C30DD9C" w14:textId="3D26CF7D" w:rsidR="008B70E6" w:rsidRPr="00320728" w:rsidRDefault="008B70E6" w:rsidP="008B70E6">
      <w:pPr>
        <w:keepNext/>
        <w:keepLines/>
        <w:spacing w:before="100" w:beforeAutospacing="1" w:after="80"/>
        <w:contextualSpacing/>
        <w:outlineLvl w:val="0"/>
        <w:rPr>
          <w:rFonts w:ascii="Arial" w:eastAsiaTheme="majorEastAsia" w:hAnsi="Arial" w:cs="Arial"/>
          <w:b/>
          <w:bCs/>
          <w:color w:val="000000" w:themeColor="text1"/>
          <w:sz w:val="34"/>
          <w:szCs w:val="34"/>
        </w:rPr>
      </w:pPr>
      <w:bookmarkStart w:id="94" w:name="_Toc167976986"/>
      <w:bookmarkStart w:id="95" w:name="_Toc168051565"/>
      <w:bookmarkStart w:id="96" w:name="_Toc209096662"/>
      <w:bookmarkStart w:id="97" w:name="_Toc234222185"/>
      <w:r w:rsidRPr="00320728">
        <w:rPr>
          <w:rFonts w:ascii="Arial" w:eastAsiaTheme="majorEastAsia" w:hAnsi="Arial" w:cs="Arial"/>
          <w:b/>
          <w:bCs/>
          <w:color w:val="000000" w:themeColor="text1"/>
          <w:sz w:val="34"/>
          <w:szCs w:val="34"/>
        </w:rPr>
        <w:lastRenderedPageBreak/>
        <w:t>1</w:t>
      </w:r>
      <w:r w:rsidR="00CE3FCA">
        <w:rPr>
          <w:rFonts w:ascii="Arial" w:eastAsiaTheme="majorEastAsia" w:hAnsi="Arial" w:cs="Arial"/>
          <w:b/>
          <w:bCs/>
          <w:color w:val="000000" w:themeColor="text1"/>
          <w:sz w:val="34"/>
          <w:szCs w:val="34"/>
        </w:rPr>
        <w:t>2</w:t>
      </w:r>
      <w:r w:rsidRPr="00320728">
        <w:rPr>
          <w:rFonts w:ascii="Arial" w:eastAsiaTheme="majorEastAsia" w:hAnsi="Arial" w:cs="Arial"/>
          <w:b/>
          <w:bCs/>
          <w:color w:val="000000" w:themeColor="text1"/>
          <w:sz w:val="34"/>
          <w:szCs w:val="34"/>
        </w:rPr>
        <w:t xml:space="preserve">. </w:t>
      </w:r>
      <w:bookmarkEnd w:id="94"/>
      <w:bookmarkEnd w:id="95"/>
      <w:r w:rsidRPr="00320728">
        <w:rPr>
          <w:rFonts w:ascii="Arial" w:eastAsiaTheme="majorEastAsia" w:hAnsi="Arial" w:cs="Arial"/>
          <w:b/>
          <w:bCs/>
          <w:color w:val="000000" w:themeColor="text1"/>
          <w:sz w:val="34"/>
          <w:szCs w:val="34"/>
        </w:rPr>
        <w:t>How to apply</w:t>
      </w:r>
      <w:bookmarkEnd w:id="96"/>
      <w:bookmarkEnd w:id="97"/>
    </w:p>
    <w:p w14:paraId="72ACB21A" w14:textId="42CD9BD8" w:rsidR="00046EB7" w:rsidRPr="00320728" w:rsidRDefault="00046EB7" w:rsidP="00046EB7">
      <w:pPr>
        <w:keepNext/>
        <w:keepLines/>
        <w:spacing w:before="100" w:beforeAutospacing="1" w:after="80"/>
        <w:contextualSpacing/>
        <w:outlineLvl w:val="0"/>
        <w:rPr>
          <w:rFonts w:ascii="Arial" w:eastAsiaTheme="majorEastAsia" w:hAnsi="Arial" w:cs="Arial"/>
          <w:b/>
          <w:bCs/>
          <w:color w:val="000000" w:themeColor="text1"/>
          <w:sz w:val="34"/>
          <w:szCs w:val="34"/>
        </w:rPr>
      </w:pPr>
      <w:bookmarkStart w:id="98" w:name="_Toc234222186"/>
      <w:r w:rsidRPr="00320728">
        <w:rPr>
          <w:rFonts w:ascii="Arial" w:eastAsiaTheme="majorEastAsia" w:hAnsi="Arial" w:cs="Arial"/>
          <w:b/>
          <w:bCs/>
          <w:color w:val="000000" w:themeColor="text1"/>
          <w:sz w:val="34"/>
          <w:szCs w:val="34"/>
        </w:rPr>
        <w:t>1</w:t>
      </w:r>
      <w:r w:rsidR="00CE3FCA">
        <w:rPr>
          <w:rFonts w:ascii="Arial" w:eastAsiaTheme="majorEastAsia" w:hAnsi="Arial" w:cs="Arial"/>
          <w:b/>
          <w:bCs/>
          <w:color w:val="000000" w:themeColor="text1"/>
          <w:sz w:val="34"/>
          <w:szCs w:val="34"/>
        </w:rPr>
        <w:t>2</w:t>
      </w:r>
      <w:r w:rsidRPr="00320728">
        <w:rPr>
          <w:rFonts w:ascii="Arial" w:eastAsiaTheme="majorEastAsia" w:hAnsi="Arial" w:cs="Arial"/>
          <w:b/>
          <w:bCs/>
          <w:color w:val="000000" w:themeColor="text1"/>
          <w:sz w:val="34"/>
          <w:szCs w:val="34"/>
        </w:rPr>
        <w:t xml:space="preserve">.1 </w:t>
      </w:r>
      <w:r w:rsidR="00636B0B" w:rsidRPr="00320728">
        <w:rPr>
          <w:rFonts w:ascii="Arial" w:eastAsia="MS Mincho" w:hAnsi="Arial" w:cs="Arial"/>
          <w:b/>
          <w:spacing w:val="-4"/>
          <w:kern w:val="0"/>
          <w:sz w:val="28"/>
          <w:szCs w:val="28"/>
          <w14:ligatures w14:val="none"/>
        </w:rPr>
        <w:t>Submitting your application</w:t>
      </w:r>
      <w:bookmarkEnd w:id="98"/>
      <w:r w:rsidR="00636B0B" w:rsidRPr="00320728">
        <w:rPr>
          <w:rFonts w:ascii="Arial" w:eastAsiaTheme="majorEastAsia" w:hAnsi="Arial" w:cs="Arial"/>
          <w:b/>
          <w:bCs/>
          <w:color w:val="000000" w:themeColor="text1"/>
          <w:sz w:val="34"/>
          <w:szCs w:val="34"/>
        </w:rPr>
        <w:t xml:space="preserve"> </w:t>
      </w:r>
    </w:p>
    <w:p w14:paraId="49B2652A" w14:textId="77777777" w:rsidR="008B70E6" w:rsidRPr="00320728" w:rsidRDefault="008B70E6" w:rsidP="008B70E6">
      <w:pPr>
        <w:keepNext/>
        <w:suppressAutoHyphens/>
        <w:spacing w:after="0" w:line="276" w:lineRule="auto"/>
        <w:rPr>
          <w:rFonts w:ascii="Arial" w:eastAsia="MS Mincho" w:hAnsi="Arial" w:cs="Arial"/>
          <w:b/>
          <w:spacing w:val="-4"/>
          <w:kern w:val="0"/>
          <w:sz w:val="28"/>
          <w:szCs w:val="28"/>
          <w14:ligatures w14:val="none"/>
        </w:rPr>
      </w:pPr>
      <w:r w:rsidRPr="00320728">
        <w:rPr>
          <w:rFonts w:ascii="Arial" w:eastAsia="MS Mincho" w:hAnsi="Arial" w:cs="Arial"/>
          <w:b/>
          <w:spacing w:val="-4"/>
          <w:kern w:val="0"/>
          <w:sz w:val="28"/>
          <w:szCs w:val="28"/>
          <w14:ligatures w14:val="none"/>
        </w:rPr>
        <w:t>Applicants must submit a completed online application via the Department’s Grants Portal</w:t>
      </w:r>
    </w:p>
    <w:p w14:paraId="5BDFDEA3" w14:textId="7346D034" w:rsidR="008B70E6" w:rsidRPr="00320728" w:rsidRDefault="008B70E6" w:rsidP="00253524">
      <w:pPr>
        <w:numPr>
          <w:ilvl w:val="0"/>
          <w:numId w:val="26"/>
        </w:numPr>
        <w:spacing w:after="0" w:line="23" w:lineRule="atLeast"/>
        <w:textAlignment w:val="baseline"/>
        <w:rPr>
          <w:rFonts w:ascii="Arial" w:hAnsi="Arial" w:cs="Arial"/>
          <w:bCs/>
          <w:sz w:val="24"/>
          <w:szCs w:val="24"/>
        </w:rPr>
      </w:pPr>
      <w:r w:rsidRPr="00320728">
        <w:rPr>
          <w:rFonts w:ascii="Arial" w:hAnsi="Arial" w:cs="Arial"/>
          <w:bCs/>
          <w:sz w:val="24"/>
          <w:szCs w:val="24"/>
        </w:rPr>
        <w:t xml:space="preserve">To start a new application, Visit the </w:t>
      </w:r>
      <w:hyperlink r:id="rId44" w:tooltip="Link to Sport and Recreation Victoria website" w:history="1">
        <w:r w:rsidR="00345E6C" w:rsidRPr="00320728">
          <w:rPr>
            <w:rFonts w:ascii="Arial" w:hAnsi="Arial" w:cs="Arial"/>
            <w:bCs/>
            <w:color w:val="467886" w:themeColor="hyperlink"/>
            <w:sz w:val="24"/>
            <w:szCs w:val="24"/>
            <w:u w:val="single"/>
          </w:rPr>
          <w:t>Sporting Club Grants Program webpage</w:t>
        </w:r>
      </w:hyperlink>
      <w:r w:rsidRPr="00320728">
        <w:rPr>
          <w:rFonts w:ascii="Arial" w:hAnsi="Arial" w:cs="Arial"/>
          <w:bCs/>
          <w:sz w:val="24"/>
          <w:szCs w:val="24"/>
        </w:rPr>
        <w:t xml:space="preserve"> and click on ‘Start a new application’ for your chosen category.</w:t>
      </w:r>
    </w:p>
    <w:p w14:paraId="366D0003" w14:textId="77777777" w:rsidR="008B70E6" w:rsidRPr="00320728" w:rsidRDefault="008B70E6" w:rsidP="00253524">
      <w:pPr>
        <w:numPr>
          <w:ilvl w:val="0"/>
          <w:numId w:val="26"/>
        </w:numPr>
        <w:spacing w:after="0" w:line="23" w:lineRule="atLeast"/>
        <w:textAlignment w:val="baseline"/>
        <w:rPr>
          <w:rFonts w:ascii="Arial" w:hAnsi="Arial" w:cs="Arial"/>
          <w:bCs/>
          <w:sz w:val="24"/>
          <w:szCs w:val="24"/>
        </w:rPr>
      </w:pPr>
      <w:r w:rsidRPr="00320728">
        <w:rPr>
          <w:rFonts w:ascii="Arial" w:hAnsi="Arial" w:cs="Arial"/>
          <w:bCs/>
          <w:sz w:val="24"/>
          <w:szCs w:val="24"/>
        </w:rPr>
        <w:t xml:space="preserve">Log in or create a Grants Portal account. </w:t>
      </w:r>
    </w:p>
    <w:p w14:paraId="0EA6430B" w14:textId="77777777" w:rsidR="008B70E6" w:rsidRPr="00320728" w:rsidRDefault="008B70E6" w:rsidP="00253524">
      <w:pPr>
        <w:numPr>
          <w:ilvl w:val="0"/>
          <w:numId w:val="26"/>
        </w:numPr>
        <w:spacing w:after="0" w:line="23" w:lineRule="atLeast"/>
        <w:textAlignment w:val="baseline"/>
        <w:rPr>
          <w:rFonts w:ascii="Arial" w:hAnsi="Arial" w:cs="Arial"/>
          <w:bCs/>
          <w:sz w:val="24"/>
          <w:szCs w:val="24"/>
        </w:rPr>
      </w:pPr>
      <w:r w:rsidRPr="00320728">
        <w:rPr>
          <w:rFonts w:ascii="Arial" w:hAnsi="Arial" w:cs="Arial"/>
          <w:bCs/>
          <w:sz w:val="24"/>
          <w:szCs w:val="24"/>
        </w:rPr>
        <w:t xml:space="preserve">You can save and return to your draft, but it must be submitted before the closing date. Access drafts via the </w:t>
      </w:r>
      <w:hyperlink r:id="rId45" w:tooltip="Link to Department’s Grants Portal webpage" w:history="1">
        <w:r w:rsidRPr="00320728">
          <w:rPr>
            <w:rFonts w:ascii="Arial" w:hAnsi="Arial"/>
            <w:color w:val="467886" w:themeColor="hyperlink"/>
            <w:sz w:val="24"/>
            <w:u w:val="single"/>
          </w:rPr>
          <w:t>Department’s Grants Portal</w:t>
        </w:r>
      </w:hyperlink>
      <w:r w:rsidRPr="00320728">
        <w:rPr>
          <w:rFonts w:ascii="Arial" w:hAnsi="Arial"/>
          <w:color w:val="467886" w:themeColor="hyperlink"/>
          <w:sz w:val="24"/>
          <w:u w:val="single"/>
        </w:rPr>
        <w:t>.</w:t>
      </w:r>
    </w:p>
    <w:p w14:paraId="1B66A935" w14:textId="77777777" w:rsidR="008B70E6" w:rsidRPr="00320728" w:rsidRDefault="008B70E6" w:rsidP="00253524">
      <w:pPr>
        <w:numPr>
          <w:ilvl w:val="0"/>
          <w:numId w:val="26"/>
        </w:numPr>
        <w:spacing w:line="23" w:lineRule="atLeast"/>
        <w:textAlignment w:val="baseline"/>
        <w:rPr>
          <w:rFonts w:ascii="Arial" w:hAnsi="Arial" w:cs="Arial"/>
          <w:bCs/>
          <w:sz w:val="24"/>
          <w:szCs w:val="24"/>
        </w:rPr>
      </w:pPr>
      <w:r w:rsidRPr="00320728">
        <w:rPr>
          <w:rFonts w:ascii="Arial" w:hAnsi="Arial" w:cs="Arial"/>
          <w:bCs/>
          <w:sz w:val="24"/>
          <w:szCs w:val="24"/>
        </w:rPr>
        <w:t xml:space="preserve">After submitting, you’ll receive a confirmation email. If not, contact </w:t>
      </w:r>
      <w:hyperlink r:id="rId46" w:tooltip="Link to Sport and Recreation Victoria email address" w:history="1">
        <w:r w:rsidRPr="00320728">
          <w:rPr>
            <w:rFonts w:ascii="Arial" w:hAnsi="Arial"/>
            <w:color w:val="467886" w:themeColor="hyperlink"/>
            <w:sz w:val="24"/>
            <w:u w:val="single"/>
          </w:rPr>
          <w:t>Sport and Recreation Victoria</w:t>
        </w:r>
      </w:hyperlink>
      <w:r w:rsidRPr="00320728">
        <w:rPr>
          <w:rFonts w:ascii="Arial" w:hAnsi="Arial"/>
          <w:color w:val="467886" w:themeColor="hyperlink"/>
          <w:sz w:val="24"/>
          <w:u w:val="single"/>
        </w:rPr>
        <w:t xml:space="preserve"> </w:t>
      </w:r>
      <w:r w:rsidRPr="00320728">
        <w:rPr>
          <w:rFonts w:ascii="Arial" w:hAnsi="Arial" w:cs="Arial"/>
          <w:bCs/>
          <w:sz w:val="24"/>
          <w:szCs w:val="24"/>
        </w:rPr>
        <w:t xml:space="preserve">with your application reference number. </w:t>
      </w:r>
    </w:p>
    <w:p w14:paraId="4C76102C" w14:textId="11B435E7" w:rsidR="008B70E6" w:rsidRPr="00320728" w:rsidRDefault="008B70E6" w:rsidP="006766E1">
      <w:pPr>
        <w:suppressAutoHyphens/>
        <w:autoSpaceDE w:val="0"/>
        <w:autoSpaceDN w:val="0"/>
        <w:adjustRightInd w:val="0"/>
        <w:spacing w:after="0" w:line="23" w:lineRule="atLeast"/>
        <w:textAlignment w:val="center"/>
        <w:rPr>
          <w:rFonts w:ascii="Arial" w:eastAsiaTheme="majorEastAsia" w:hAnsi="Arial" w:cs="Arial"/>
          <w:b/>
          <w:bCs/>
          <w:sz w:val="32"/>
          <w:szCs w:val="32"/>
        </w:rPr>
      </w:pPr>
      <w:r w:rsidRPr="00320728">
        <w:rPr>
          <w:rFonts w:ascii="Arial" w:eastAsiaTheme="majorEastAsia" w:hAnsi="Arial" w:cs="Arial"/>
          <w:b/>
          <w:bCs/>
          <w:sz w:val="32"/>
          <w:szCs w:val="32"/>
        </w:rPr>
        <w:t>1</w:t>
      </w:r>
      <w:r w:rsidR="00CE3FCA">
        <w:rPr>
          <w:rFonts w:ascii="Arial" w:eastAsiaTheme="majorEastAsia" w:hAnsi="Arial" w:cs="Arial"/>
          <w:b/>
          <w:bCs/>
          <w:sz w:val="32"/>
          <w:szCs w:val="32"/>
        </w:rPr>
        <w:t>2</w:t>
      </w:r>
      <w:r w:rsidRPr="00320728">
        <w:rPr>
          <w:rFonts w:ascii="Arial" w:eastAsiaTheme="majorEastAsia" w:hAnsi="Arial" w:cs="Arial"/>
          <w:b/>
          <w:bCs/>
          <w:sz w:val="32"/>
          <w:szCs w:val="32"/>
        </w:rPr>
        <w:t>.</w:t>
      </w:r>
      <w:r w:rsidR="00636B0B" w:rsidRPr="00320728">
        <w:rPr>
          <w:rFonts w:ascii="Arial" w:eastAsiaTheme="majorEastAsia" w:hAnsi="Arial" w:cs="Arial"/>
          <w:b/>
          <w:bCs/>
          <w:sz w:val="32"/>
          <w:szCs w:val="32"/>
        </w:rPr>
        <w:t>2</w:t>
      </w:r>
      <w:r w:rsidRPr="00320728">
        <w:rPr>
          <w:rFonts w:ascii="Arial" w:eastAsiaTheme="majorEastAsia" w:hAnsi="Arial" w:cs="Arial"/>
          <w:b/>
          <w:bCs/>
          <w:sz w:val="32"/>
          <w:szCs w:val="32"/>
        </w:rPr>
        <w:t xml:space="preserve"> Important information for applicants</w:t>
      </w:r>
    </w:p>
    <w:p w14:paraId="6857517B" w14:textId="77777777" w:rsidR="008B70E6" w:rsidRPr="00320728" w:rsidRDefault="008B70E6" w:rsidP="006766E1">
      <w:pPr>
        <w:spacing w:after="0" w:line="23" w:lineRule="atLeast"/>
        <w:rPr>
          <w:rFonts w:ascii="Arial" w:hAnsi="Arial" w:cs="Arial"/>
          <w:b/>
          <w:bCs/>
          <w:sz w:val="24"/>
          <w:szCs w:val="24"/>
        </w:rPr>
      </w:pPr>
      <w:r w:rsidRPr="00320728">
        <w:rPr>
          <w:rFonts w:ascii="Arial" w:hAnsi="Arial" w:cs="Arial"/>
          <w:b/>
          <w:bCs/>
          <w:sz w:val="24"/>
          <w:szCs w:val="24"/>
        </w:rPr>
        <w:t>Third-party grant writers</w:t>
      </w:r>
    </w:p>
    <w:p w14:paraId="78DDD24B" w14:textId="77777777" w:rsidR="008B70E6" w:rsidRPr="00320728" w:rsidRDefault="008B70E6" w:rsidP="00253524">
      <w:pPr>
        <w:numPr>
          <w:ilvl w:val="0"/>
          <w:numId w:val="26"/>
        </w:numPr>
        <w:spacing w:after="0" w:line="23" w:lineRule="atLeast"/>
        <w:textAlignment w:val="baseline"/>
        <w:rPr>
          <w:rFonts w:ascii="Arial" w:hAnsi="Arial" w:cs="Arial"/>
          <w:bCs/>
          <w:sz w:val="24"/>
          <w:szCs w:val="24"/>
        </w:rPr>
      </w:pPr>
      <w:r w:rsidRPr="00320728">
        <w:rPr>
          <w:rFonts w:ascii="Arial" w:hAnsi="Arial" w:cs="Arial"/>
          <w:bCs/>
          <w:sz w:val="24"/>
          <w:szCs w:val="24"/>
        </w:rPr>
        <w:t>You may engage a third-party grant writer or consultant to help prepare your application, but applications must be submitted by the applicant—not by the third party.</w:t>
      </w:r>
    </w:p>
    <w:p w14:paraId="70D975B0" w14:textId="77777777" w:rsidR="008B70E6" w:rsidRPr="00320728" w:rsidRDefault="008B70E6" w:rsidP="00253524">
      <w:pPr>
        <w:numPr>
          <w:ilvl w:val="0"/>
          <w:numId w:val="26"/>
        </w:numPr>
        <w:spacing w:after="0" w:line="23" w:lineRule="atLeast"/>
        <w:textAlignment w:val="baseline"/>
        <w:rPr>
          <w:rFonts w:ascii="Arial" w:hAnsi="Arial" w:cs="Arial"/>
          <w:bCs/>
          <w:sz w:val="24"/>
          <w:szCs w:val="24"/>
        </w:rPr>
      </w:pPr>
      <w:r w:rsidRPr="00320728">
        <w:rPr>
          <w:rFonts w:ascii="Arial" w:hAnsi="Arial" w:cs="Arial"/>
          <w:bCs/>
          <w:sz w:val="24"/>
          <w:szCs w:val="24"/>
        </w:rPr>
        <w:t>Only the applicant can agree to the funding terms and conditions and must submit the application themselves.</w:t>
      </w:r>
    </w:p>
    <w:p w14:paraId="6184D73F" w14:textId="77777777" w:rsidR="008B70E6" w:rsidRPr="00320728" w:rsidRDefault="008B70E6" w:rsidP="00253524">
      <w:pPr>
        <w:numPr>
          <w:ilvl w:val="0"/>
          <w:numId w:val="26"/>
        </w:numPr>
        <w:spacing w:after="0" w:line="23" w:lineRule="atLeast"/>
        <w:textAlignment w:val="baseline"/>
        <w:rPr>
          <w:rFonts w:ascii="Arial" w:hAnsi="Arial" w:cs="Arial"/>
          <w:bCs/>
          <w:sz w:val="24"/>
          <w:szCs w:val="24"/>
        </w:rPr>
      </w:pPr>
      <w:r w:rsidRPr="00320728">
        <w:rPr>
          <w:rFonts w:ascii="Arial" w:hAnsi="Arial" w:cs="Arial"/>
          <w:bCs/>
          <w:sz w:val="24"/>
          <w:szCs w:val="24"/>
        </w:rPr>
        <w:t>The Department will communicate only with the applicant’s authorised representative.</w:t>
      </w:r>
    </w:p>
    <w:p w14:paraId="404284E5" w14:textId="77777777" w:rsidR="008B70E6" w:rsidRPr="00320728" w:rsidRDefault="008B70E6" w:rsidP="006766E1">
      <w:pPr>
        <w:spacing w:after="0" w:line="23" w:lineRule="atLeast"/>
        <w:rPr>
          <w:rFonts w:ascii="Arial" w:hAnsi="Arial" w:cs="Arial"/>
          <w:b/>
          <w:bCs/>
          <w:sz w:val="24"/>
          <w:szCs w:val="24"/>
        </w:rPr>
      </w:pPr>
      <w:r w:rsidRPr="00320728">
        <w:rPr>
          <w:rFonts w:ascii="Arial" w:hAnsi="Arial" w:cs="Arial"/>
          <w:b/>
          <w:bCs/>
          <w:sz w:val="24"/>
          <w:szCs w:val="24"/>
        </w:rPr>
        <w:t>GST</w:t>
      </w:r>
    </w:p>
    <w:p w14:paraId="52F12C71" w14:textId="68290CE9" w:rsidR="008B70E6" w:rsidRPr="00320728" w:rsidRDefault="008B70E6" w:rsidP="00253524">
      <w:pPr>
        <w:numPr>
          <w:ilvl w:val="0"/>
          <w:numId w:val="26"/>
        </w:numPr>
        <w:spacing w:after="0" w:line="23" w:lineRule="atLeast"/>
        <w:textAlignment w:val="baseline"/>
        <w:rPr>
          <w:rFonts w:ascii="Arial" w:hAnsi="Arial" w:cs="Arial"/>
          <w:bCs/>
          <w:sz w:val="24"/>
          <w:szCs w:val="24"/>
        </w:rPr>
      </w:pPr>
      <w:r w:rsidRPr="00320728">
        <w:rPr>
          <w:rFonts w:ascii="Arial" w:hAnsi="Arial" w:cs="Arial"/>
          <w:bCs/>
          <w:sz w:val="24"/>
          <w:szCs w:val="24"/>
        </w:rPr>
        <w:t xml:space="preserve">All grants under the </w:t>
      </w:r>
      <w:r w:rsidR="00345E6C" w:rsidRPr="00320728">
        <w:rPr>
          <w:rFonts w:ascii="Arial" w:hAnsi="Arial" w:cs="Arial"/>
          <w:bCs/>
          <w:sz w:val="24"/>
          <w:szCs w:val="24"/>
        </w:rPr>
        <w:t>Sporting Club Grants Program</w:t>
      </w:r>
      <w:r w:rsidRPr="00320728">
        <w:rPr>
          <w:rFonts w:ascii="Arial" w:hAnsi="Arial" w:cs="Arial"/>
          <w:bCs/>
          <w:sz w:val="24"/>
          <w:szCs w:val="24"/>
        </w:rPr>
        <w:t xml:space="preserve"> paid excluding GST, regardless of whether your organisation is registered for GST.</w:t>
      </w:r>
    </w:p>
    <w:p w14:paraId="0942D06F" w14:textId="77777777" w:rsidR="008B70E6" w:rsidRPr="00320728" w:rsidRDefault="008B70E6" w:rsidP="00253524">
      <w:pPr>
        <w:numPr>
          <w:ilvl w:val="0"/>
          <w:numId w:val="26"/>
        </w:numPr>
        <w:spacing w:after="0" w:line="23" w:lineRule="atLeast"/>
        <w:textAlignment w:val="baseline"/>
        <w:rPr>
          <w:rFonts w:ascii="Arial" w:hAnsi="Arial" w:cs="Arial"/>
          <w:bCs/>
          <w:sz w:val="24"/>
          <w:szCs w:val="24"/>
        </w:rPr>
      </w:pPr>
      <w:r w:rsidRPr="00320728">
        <w:rPr>
          <w:rFonts w:ascii="Arial" w:hAnsi="Arial" w:cs="Arial"/>
          <w:bCs/>
          <w:sz w:val="24"/>
          <w:szCs w:val="24"/>
        </w:rPr>
        <w:t>This means the grant amount you request must include any GST costs your organisation expects to incur, as payments will not include additional GST.</w:t>
      </w:r>
    </w:p>
    <w:p w14:paraId="6342DC95" w14:textId="2650EB1D" w:rsidR="008B70E6" w:rsidRDefault="008B70E6" w:rsidP="00253524">
      <w:pPr>
        <w:numPr>
          <w:ilvl w:val="0"/>
          <w:numId w:val="26"/>
        </w:numPr>
        <w:spacing w:after="0" w:line="23" w:lineRule="atLeast"/>
        <w:textAlignment w:val="baseline"/>
        <w:rPr>
          <w:rFonts w:ascii="Arial" w:hAnsi="Arial" w:cs="Arial"/>
          <w:bCs/>
          <w:sz w:val="24"/>
          <w:szCs w:val="24"/>
        </w:rPr>
      </w:pPr>
      <w:r w:rsidRPr="00320728">
        <w:rPr>
          <w:rFonts w:ascii="Arial" w:hAnsi="Arial" w:cs="Arial"/>
          <w:bCs/>
          <w:sz w:val="24"/>
          <w:szCs w:val="24"/>
        </w:rPr>
        <w:t>These grants are classified</w:t>
      </w:r>
      <w:r w:rsidR="008C6410" w:rsidRPr="00320728">
        <w:rPr>
          <w:rFonts w:ascii="Arial" w:hAnsi="Arial" w:cs="Arial"/>
          <w:bCs/>
          <w:sz w:val="24"/>
          <w:szCs w:val="24"/>
        </w:rPr>
        <w:t xml:space="preserve"> by the Department</w:t>
      </w:r>
      <w:r w:rsidRPr="00320728">
        <w:rPr>
          <w:rFonts w:ascii="Arial" w:hAnsi="Arial" w:cs="Arial"/>
          <w:bCs/>
          <w:sz w:val="24"/>
          <w:szCs w:val="24"/>
        </w:rPr>
        <w:t xml:space="preserve"> as ‘not for a supply’, meaning they are not provided in exchange for goods or services.</w:t>
      </w:r>
    </w:p>
    <w:p w14:paraId="32A7F490" w14:textId="73BC0465" w:rsidR="0005590F" w:rsidRPr="0005590F" w:rsidRDefault="0005590F" w:rsidP="0005590F">
      <w:pPr>
        <w:spacing w:after="0" w:line="23" w:lineRule="atLeast"/>
        <w:textAlignment w:val="baseline"/>
        <w:rPr>
          <w:rFonts w:ascii="Arial" w:hAnsi="Arial" w:cs="Arial"/>
          <w:b/>
          <w:sz w:val="24"/>
          <w:szCs w:val="24"/>
        </w:rPr>
      </w:pPr>
      <w:r w:rsidRPr="0005590F">
        <w:rPr>
          <w:rFonts w:ascii="Arial" w:hAnsi="Arial" w:cs="Arial"/>
          <w:b/>
          <w:sz w:val="24"/>
          <w:szCs w:val="24"/>
        </w:rPr>
        <w:t>Partial Funding</w:t>
      </w:r>
    </w:p>
    <w:p w14:paraId="46AB531E" w14:textId="627B5746" w:rsidR="0005590F" w:rsidRDefault="0005590F" w:rsidP="0005590F">
      <w:pPr>
        <w:spacing w:after="0" w:line="23" w:lineRule="atLeast"/>
        <w:ind w:left="360"/>
        <w:textAlignment w:val="baseline"/>
        <w:rPr>
          <w:rFonts w:ascii="Arial" w:hAnsi="Arial" w:cs="Arial"/>
          <w:bCs/>
          <w:sz w:val="24"/>
          <w:szCs w:val="24"/>
        </w:rPr>
      </w:pPr>
      <w:r w:rsidRPr="0005590F">
        <w:rPr>
          <w:rFonts w:ascii="Arial" w:hAnsi="Arial" w:cs="Arial"/>
          <w:bCs/>
          <w:sz w:val="24"/>
          <w:szCs w:val="24"/>
        </w:rPr>
        <w:t>•</w:t>
      </w:r>
      <w:r w:rsidRPr="0005590F">
        <w:rPr>
          <w:rFonts w:ascii="Arial" w:hAnsi="Arial" w:cs="Arial"/>
          <w:bCs/>
          <w:sz w:val="24"/>
          <w:szCs w:val="24"/>
        </w:rPr>
        <w:tab/>
        <w:t>The Department may award less than the amount requested. Where partial funding is offered, successful applicants will be required to adjust their project accordingly and may only use grant funds for the approved items and costs outlined in the Email of Acceptance or Grant Agreement.</w:t>
      </w:r>
    </w:p>
    <w:p w14:paraId="66D54A7B" w14:textId="77777777" w:rsidR="0005590F" w:rsidRPr="00320728" w:rsidRDefault="0005590F" w:rsidP="0005590F">
      <w:pPr>
        <w:spacing w:after="0" w:line="23" w:lineRule="atLeast"/>
        <w:ind w:left="360"/>
        <w:textAlignment w:val="baseline"/>
        <w:rPr>
          <w:rFonts w:ascii="Arial" w:hAnsi="Arial" w:cs="Arial"/>
          <w:bCs/>
          <w:sz w:val="24"/>
          <w:szCs w:val="24"/>
        </w:rPr>
      </w:pPr>
    </w:p>
    <w:p w14:paraId="17152B0E" w14:textId="77777777" w:rsidR="008B70E6" w:rsidRPr="008B70E6" w:rsidRDefault="008B70E6" w:rsidP="008B70E6">
      <w:pPr>
        <w:spacing w:after="0" w:line="240" w:lineRule="auto"/>
        <w:ind w:left="720"/>
        <w:contextualSpacing/>
        <w:textAlignment w:val="baseline"/>
        <w:rPr>
          <w:rFonts w:ascii="Arial" w:hAnsi="Arial" w:cs="Arial"/>
          <w:bCs/>
          <w:sz w:val="24"/>
          <w:szCs w:val="24"/>
        </w:rPr>
      </w:pPr>
    </w:p>
    <w:p w14:paraId="22217348" w14:textId="77777777" w:rsidR="008B70E6" w:rsidRPr="008B70E6" w:rsidRDefault="008B70E6" w:rsidP="008B70E6">
      <w:pPr>
        <w:rPr>
          <w:rFonts w:ascii="Arial" w:hAnsi="Arial" w:cs="Arial"/>
        </w:rPr>
      </w:pPr>
    </w:p>
    <w:p w14:paraId="785057A9" w14:textId="77777777" w:rsidR="008B70E6" w:rsidRPr="008B70E6" w:rsidRDefault="008B70E6" w:rsidP="008B70E6">
      <w:pPr>
        <w:rPr>
          <w:rFonts w:ascii="Arial" w:hAnsi="Arial" w:cs="Arial"/>
        </w:rPr>
      </w:pPr>
    </w:p>
    <w:p w14:paraId="3D3FEBAD" w14:textId="77777777" w:rsidR="008B70E6" w:rsidRPr="008B70E6" w:rsidRDefault="008B70E6" w:rsidP="008B70E6">
      <w:pPr>
        <w:rPr>
          <w:rFonts w:ascii="Arial" w:hAnsi="Arial" w:cs="Arial"/>
        </w:rPr>
      </w:pPr>
    </w:p>
    <w:p w14:paraId="58411A4C" w14:textId="77777777" w:rsidR="008B70E6" w:rsidRPr="008B70E6" w:rsidRDefault="008B70E6" w:rsidP="008B70E6">
      <w:pPr>
        <w:rPr>
          <w:rFonts w:ascii="Arial" w:hAnsi="Arial" w:cs="Arial"/>
        </w:rPr>
      </w:pPr>
    </w:p>
    <w:p w14:paraId="549AB644" w14:textId="77777777" w:rsidR="008B70E6" w:rsidRPr="008B70E6" w:rsidRDefault="008B70E6" w:rsidP="008B70E6">
      <w:pPr>
        <w:rPr>
          <w:rFonts w:ascii="Arial" w:hAnsi="Arial" w:cs="Arial"/>
        </w:rPr>
      </w:pPr>
    </w:p>
    <w:p w14:paraId="4E4F34AE" w14:textId="77777777" w:rsidR="008B70E6" w:rsidRPr="008B70E6" w:rsidRDefault="008B70E6" w:rsidP="008B70E6">
      <w:pPr>
        <w:rPr>
          <w:rFonts w:ascii="Arial" w:hAnsi="Arial" w:cs="Arial"/>
        </w:rPr>
      </w:pPr>
    </w:p>
    <w:p w14:paraId="4FA4D937" w14:textId="77777777" w:rsidR="008B70E6" w:rsidRPr="008B70E6" w:rsidRDefault="008B70E6" w:rsidP="008B70E6">
      <w:pPr>
        <w:rPr>
          <w:rFonts w:ascii="Arial" w:hAnsi="Arial" w:cs="Arial"/>
        </w:rPr>
      </w:pPr>
    </w:p>
    <w:p w14:paraId="022E034D" w14:textId="77777777" w:rsidR="008B70E6" w:rsidRPr="008B70E6" w:rsidRDefault="008B70E6" w:rsidP="008B70E6">
      <w:pPr>
        <w:rPr>
          <w:rFonts w:ascii="Arial" w:hAnsi="Arial" w:cs="Arial"/>
        </w:rPr>
      </w:pPr>
    </w:p>
    <w:p w14:paraId="3A415F2A" w14:textId="77777777" w:rsidR="008B70E6" w:rsidRPr="008B70E6" w:rsidRDefault="008B70E6" w:rsidP="008B70E6">
      <w:pPr>
        <w:rPr>
          <w:rFonts w:ascii="Arial" w:hAnsi="Arial" w:cs="Arial"/>
        </w:rPr>
      </w:pPr>
    </w:p>
    <w:p w14:paraId="78EC9EF4" w14:textId="77777777" w:rsidR="008B70E6" w:rsidRPr="008B70E6" w:rsidRDefault="008B70E6" w:rsidP="008B70E6">
      <w:pPr>
        <w:rPr>
          <w:rFonts w:ascii="Arial" w:hAnsi="Arial" w:cs="Arial"/>
        </w:rPr>
      </w:pPr>
    </w:p>
    <w:p w14:paraId="289AFF89" w14:textId="77777777" w:rsidR="008B70E6" w:rsidRPr="008B70E6" w:rsidRDefault="008B70E6" w:rsidP="008B70E6">
      <w:pPr>
        <w:rPr>
          <w:rFonts w:ascii="Arial" w:hAnsi="Arial" w:cs="Arial"/>
        </w:rPr>
      </w:pPr>
    </w:p>
    <w:p w14:paraId="5D49FF36" w14:textId="77777777" w:rsidR="008B70E6" w:rsidRPr="008B70E6" w:rsidRDefault="008B70E6" w:rsidP="008B70E6">
      <w:pPr>
        <w:rPr>
          <w:rFonts w:ascii="Arial" w:hAnsi="Arial" w:cs="Arial"/>
        </w:rPr>
      </w:pPr>
    </w:p>
    <w:p w14:paraId="7AD0AFA7" w14:textId="77777777" w:rsidR="008B70E6" w:rsidRPr="008B70E6" w:rsidRDefault="008B70E6" w:rsidP="008B70E6">
      <w:pPr>
        <w:rPr>
          <w:rFonts w:ascii="Arial" w:hAnsi="Arial" w:cs="Arial"/>
        </w:rPr>
      </w:pPr>
    </w:p>
    <w:p w14:paraId="3B35A866" w14:textId="77777777" w:rsidR="00147906" w:rsidRDefault="00147906">
      <w:pPr>
        <w:rPr>
          <w:rFonts w:ascii="Arial" w:eastAsiaTheme="majorEastAsia" w:hAnsi="Arial" w:cs="Arial"/>
          <w:b/>
          <w:bCs/>
          <w:color w:val="000000" w:themeColor="text1"/>
          <w:sz w:val="34"/>
          <w:szCs w:val="34"/>
        </w:rPr>
      </w:pPr>
      <w:bookmarkStart w:id="99" w:name="_Toc209096663"/>
      <w:r>
        <w:rPr>
          <w:rFonts w:ascii="Arial" w:eastAsiaTheme="majorEastAsia" w:hAnsi="Arial" w:cs="Arial"/>
          <w:b/>
          <w:bCs/>
          <w:color w:val="000000" w:themeColor="text1"/>
          <w:sz w:val="34"/>
          <w:szCs w:val="34"/>
        </w:rPr>
        <w:br w:type="page"/>
      </w:r>
    </w:p>
    <w:p w14:paraId="32EF8F3B" w14:textId="1F87E59D" w:rsidR="008B70E6" w:rsidRPr="008B70E6" w:rsidRDefault="008B70E6" w:rsidP="008B70E6">
      <w:pPr>
        <w:keepNext/>
        <w:keepLines/>
        <w:spacing w:before="100" w:beforeAutospacing="1" w:after="80"/>
        <w:contextualSpacing/>
        <w:outlineLvl w:val="0"/>
        <w:rPr>
          <w:rFonts w:ascii="Arial" w:eastAsiaTheme="majorEastAsia" w:hAnsi="Arial" w:cs="Arial"/>
          <w:b/>
          <w:bCs/>
          <w:color w:val="000000" w:themeColor="text1"/>
          <w:sz w:val="34"/>
          <w:szCs w:val="34"/>
        </w:rPr>
      </w:pPr>
      <w:bookmarkStart w:id="100" w:name="_Toc234222187"/>
      <w:r w:rsidRPr="008B70E6">
        <w:rPr>
          <w:rFonts w:ascii="Arial" w:eastAsiaTheme="majorEastAsia" w:hAnsi="Arial" w:cs="Arial"/>
          <w:b/>
          <w:bCs/>
          <w:color w:val="000000" w:themeColor="text1"/>
          <w:sz w:val="34"/>
          <w:szCs w:val="34"/>
        </w:rPr>
        <w:lastRenderedPageBreak/>
        <w:t>1</w:t>
      </w:r>
      <w:r w:rsidR="00345E6C">
        <w:rPr>
          <w:rFonts w:ascii="Arial" w:eastAsiaTheme="majorEastAsia" w:hAnsi="Arial" w:cs="Arial"/>
          <w:b/>
          <w:bCs/>
          <w:color w:val="000000" w:themeColor="text1"/>
          <w:sz w:val="34"/>
          <w:szCs w:val="34"/>
        </w:rPr>
        <w:t>3</w:t>
      </w:r>
      <w:r w:rsidRPr="008B70E6">
        <w:rPr>
          <w:rFonts w:ascii="Arial" w:eastAsiaTheme="majorEastAsia" w:hAnsi="Arial" w:cs="Arial"/>
          <w:b/>
          <w:bCs/>
          <w:color w:val="000000" w:themeColor="text1"/>
          <w:sz w:val="34"/>
          <w:szCs w:val="34"/>
        </w:rPr>
        <w:t>. Due diligence checks</w:t>
      </w:r>
      <w:bookmarkEnd w:id="99"/>
      <w:bookmarkEnd w:id="100"/>
    </w:p>
    <w:p w14:paraId="2B56A420" w14:textId="77777777" w:rsidR="008B70E6" w:rsidRPr="008B70E6" w:rsidRDefault="008B70E6" w:rsidP="008B70E6">
      <w:pPr>
        <w:spacing w:after="0" w:line="240" w:lineRule="auto"/>
        <w:rPr>
          <w:rFonts w:ascii="Arial" w:hAnsi="Arial" w:cs="Arial"/>
          <w:sz w:val="24"/>
          <w:szCs w:val="24"/>
        </w:rPr>
      </w:pPr>
      <w:r w:rsidRPr="008B70E6">
        <w:rPr>
          <w:rFonts w:ascii="Arial" w:hAnsi="Arial" w:cs="Arial"/>
          <w:sz w:val="24"/>
          <w:szCs w:val="24"/>
        </w:rPr>
        <w:t xml:space="preserve">Applicants may be subject to due diligence checks to enable the department to assess financial and other non-financial risks associated with the application. </w:t>
      </w:r>
    </w:p>
    <w:p w14:paraId="35E3235C" w14:textId="77777777" w:rsidR="008B70E6" w:rsidRPr="008B70E6" w:rsidRDefault="008B70E6" w:rsidP="008B70E6">
      <w:pPr>
        <w:spacing w:after="0" w:line="240" w:lineRule="auto"/>
        <w:rPr>
          <w:rFonts w:ascii="Arial" w:hAnsi="Arial" w:cs="Arial"/>
          <w:sz w:val="24"/>
          <w:szCs w:val="24"/>
        </w:rPr>
      </w:pPr>
      <w:r w:rsidRPr="008B70E6">
        <w:rPr>
          <w:rFonts w:ascii="Arial" w:hAnsi="Arial" w:cs="Arial"/>
          <w:sz w:val="24"/>
          <w:szCs w:val="24"/>
        </w:rPr>
        <w:t>Such checks may include:</w:t>
      </w:r>
    </w:p>
    <w:p w14:paraId="65D0620D"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the potential for reputational risk to the State</w:t>
      </w:r>
    </w:p>
    <w:p w14:paraId="064E8091"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the risk profile, financial viability and management capacity of the applicant’s business over the duration of the proposed activity</w:t>
      </w:r>
    </w:p>
    <w:p w14:paraId="0CA6E71D"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where the proposal has already been fully funded by the applicant through other means </w:t>
      </w:r>
    </w:p>
    <w:p w14:paraId="79FCEBFE" w14:textId="77777777" w:rsidR="008B70E6" w:rsidRPr="008B70E6" w:rsidRDefault="008B70E6" w:rsidP="00253524">
      <w:pPr>
        <w:numPr>
          <w:ilvl w:val="0"/>
          <w:numId w:val="26"/>
        </w:numPr>
        <w:spacing w:line="240" w:lineRule="auto"/>
        <w:contextualSpacing/>
        <w:textAlignment w:val="baseline"/>
        <w:rPr>
          <w:rFonts w:ascii="Arial" w:hAnsi="Arial" w:cs="Arial"/>
          <w:bCs/>
          <w:sz w:val="24"/>
          <w:szCs w:val="24"/>
        </w:rPr>
      </w:pPr>
      <w:r w:rsidRPr="008B70E6">
        <w:rPr>
          <w:rFonts w:ascii="Arial" w:hAnsi="Arial" w:cs="Arial"/>
          <w:bCs/>
          <w:sz w:val="24"/>
          <w:szCs w:val="24"/>
        </w:rPr>
        <w:t xml:space="preserve">the delivery performance of other grants contracted with the Victorian Government and whether the applicant has failed to meet key contractual obligations. </w:t>
      </w:r>
    </w:p>
    <w:p w14:paraId="76F672C5" w14:textId="77777777" w:rsidR="008B70E6" w:rsidRPr="008B70E6" w:rsidRDefault="008B70E6" w:rsidP="008B70E6">
      <w:pPr>
        <w:spacing w:after="0" w:line="240" w:lineRule="auto"/>
        <w:rPr>
          <w:rFonts w:ascii="Arial" w:hAnsi="Arial" w:cs="Arial"/>
          <w:sz w:val="24"/>
          <w:szCs w:val="24"/>
        </w:rPr>
      </w:pPr>
      <w:r w:rsidRPr="008B70E6">
        <w:rPr>
          <w:rFonts w:ascii="Arial" w:hAnsi="Arial" w:cs="Arial"/>
          <w:sz w:val="24"/>
          <w:szCs w:val="24"/>
        </w:rPr>
        <w:t>Outcomes from such assessments may be taken into account in any decision to recommend or award a grant and in contracting with successful applicants.</w:t>
      </w:r>
    </w:p>
    <w:p w14:paraId="679DE760" w14:textId="77777777" w:rsidR="008B70E6" w:rsidRPr="008B70E6" w:rsidRDefault="008B70E6" w:rsidP="008B70E6">
      <w:pPr>
        <w:spacing w:after="0" w:line="240" w:lineRule="auto"/>
        <w:rPr>
          <w:rFonts w:ascii="Arial" w:hAnsi="Arial" w:cs="Arial"/>
          <w:sz w:val="24"/>
          <w:szCs w:val="24"/>
        </w:rPr>
      </w:pPr>
      <w:r w:rsidRPr="008B70E6">
        <w:rPr>
          <w:rFonts w:ascii="Arial" w:hAnsi="Arial" w:cs="Arial"/>
          <w:sz w:val="24"/>
          <w:szCs w:val="24"/>
        </w:rPr>
        <w:t>The Department may at any time, remove an applicant from the application and assessment process, if in the Department’s opinion, association with the applicant may bring the Department, a Minister or the State of Victoria into disrepute.</w:t>
      </w:r>
    </w:p>
    <w:p w14:paraId="2FC238CD" w14:textId="77777777" w:rsidR="008B70E6" w:rsidRPr="008B70E6" w:rsidRDefault="008B70E6" w:rsidP="008B70E6">
      <w:pPr>
        <w:spacing w:after="0" w:line="240" w:lineRule="auto"/>
      </w:pPr>
    </w:p>
    <w:p w14:paraId="4909CBAA" w14:textId="77777777" w:rsidR="008B70E6" w:rsidRPr="008B70E6" w:rsidRDefault="008B70E6" w:rsidP="008B70E6"/>
    <w:p w14:paraId="17D725A2" w14:textId="77777777" w:rsidR="008B70E6" w:rsidRPr="008B70E6" w:rsidRDefault="008B70E6" w:rsidP="008B70E6"/>
    <w:p w14:paraId="33CB6868" w14:textId="77777777" w:rsidR="008B70E6" w:rsidRPr="008B70E6" w:rsidRDefault="008B70E6" w:rsidP="008B70E6"/>
    <w:p w14:paraId="1D712C3C" w14:textId="77777777" w:rsidR="008B70E6" w:rsidRPr="008B70E6" w:rsidRDefault="008B70E6" w:rsidP="008B70E6"/>
    <w:p w14:paraId="19BAB418" w14:textId="77777777" w:rsidR="008B70E6" w:rsidRPr="008B70E6" w:rsidRDefault="008B70E6" w:rsidP="008B70E6"/>
    <w:p w14:paraId="2A9BBC56" w14:textId="77777777" w:rsidR="008B70E6" w:rsidRPr="008B70E6" w:rsidRDefault="008B70E6" w:rsidP="008B70E6"/>
    <w:p w14:paraId="3394EAE3" w14:textId="77777777" w:rsidR="008B70E6" w:rsidRPr="008B70E6" w:rsidRDefault="008B70E6" w:rsidP="008B70E6"/>
    <w:p w14:paraId="7303D06B" w14:textId="77777777" w:rsidR="008B70E6" w:rsidRPr="008B70E6" w:rsidRDefault="008B70E6" w:rsidP="008B70E6"/>
    <w:p w14:paraId="745F7D6C" w14:textId="77777777" w:rsidR="008B70E6" w:rsidRPr="008B70E6" w:rsidRDefault="008B70E6" w:rsidP="008B70E6"/>
    <w:p w14:paraId="0E5B8F73" w14:textId="77777777" w:rsidR="008B70E6" w:rsidRPr="008B70E6" w:rsidRDefault="008B70E6" w:rsidP="008B70E6"/>
    <w:p w14:paraId="699AE1F3" w14:textId="77777777" w:rsidR="008B70E6" w:rsidRPr="008B70E6" w:rsidRDefault="008B70E6" w:rsidP="008B70E6"/>
    <w:p w14:paraId="75DB29CD" w14:textId="77777777" w:rsidR="008B70E6" w:rsidRPr="008B70E6" w:rsidRDefault="008B70E6" w:rsidP="008B70E6"/>
    <w:p w14:paraId="73DF8758" w14:textId="77777777" w:rsidR="008B70E6" w:rsidRPr="008B70E6" w:rsidRDefault="008B70E6" w:rsidP="008B70E6"/>
    <w:p w14:paraId="61582E22" w14:textId="77777777" w:rsidR="008B70E6" w:rsidRPr="008B70E6" w:rsidRDefault="008B70E6" w:rsidP="008B70E6"/>
    <w:p w14:paraId="0EEEAF3D" w14:textId="77777777" w:rsidR="008B70E6" w:rsidRPr="008B70E6" w:rsidRDefault="008B70E6" w:rsidP="008B70E6"/>
    <w:p w14:paraId="75C56550" w14:textId="77777777" w:rsidR="008B70E6" w:rsidRPr="008B70E6" w:rsidRDefault="008B70E6" w:rsidP="008B70E6"/>
    <w:p w14:paraId="30CCAA12" w14:textId="77777777" w:rsidR="008B70E6" w:rsidRPr="008B70E6" w:rsidRDefault="008B70E6" w:rsidP="008B70E6"/>
    <w:p w14:paraId="36A53FB1" w14:textId="77777777" w:rsidR="008B70E6" w:rsidRPr="008B70E6" w:rsidRDefault="008B70E6" w:rsidP="008B70E6"/>
    <w:p w14:paraId="7C894A41" w14:textId="77777777" w:rsidR="008B70E6" w:rsidRPr="008B70E6" w:rsidRDefault="008B70E6" w:rsidP="008B70E6"/>
    <w:p w14:paraId="39F2A177" w14:textId="77777777" w:rsidR="008B70E6" w:rsidRPr="008B70E6" w:rsidRDefault="008B70E6" w:rsidP="008B70E6"/>
    <w:p w14:paraId="2C2923D4" w14:textId="77777777" w:rsidR="008B70E6" w:rsidRPr="008B70E6" w:rsidRDefault="008B70E6" w:rsidP="008B70E6"/>
    <w:p w14:paraId="41504E70" w14:textId="29C8C16D" w:rsidR="008B70E6" w:rsidRPr="008B70E6" w:rsidRDefault="008B70E6" w:rsidP="008B70E6">
      <w:pPr>
        <w:keepNext/>
        <w:keepLines/>
        <w:spacing w:before="100" w:beforeAutospacing="1" w:after="80"/>
        <w:contextualSpacing/>
        <w:outlineLvl w:val="0"/>
        <w:rPr>
          <w:rFonts w:ascii="Arial" w:eastAsiaTheme="majorEastAsia" w:hAnsi="Arial" w:cs="Arial"/>
          <w:b/>
          <w:bCs/>
          <w:color w:val="000000" w:themeColor="text1"/>
          <w:sz w:val="34"/>
          <w:szCs w:val="34"/>
        </w:rPr>
      </w:pPr>
      <w:bookmarkStart w:id="101" w:name="_Toc167976988"/>
      <w:bookmarkStart w:id="102" w:name="_Toc168051566"/>
      <w:bookmarkStart w:id="103" w:name="_Toc209096664"/>
      <w:bookmarkStart w:id="104" w:name="_Toc234222188"/>
      <w:r w:rsidRPr="008B70E6">
        <w:rPr>
          <w:rFonts w:ascii="Arial" w:eastAsiaTheme="majorEastAsia" w:hAnsi="Arial" w:cs="Arial"/>
          <w:b/>
          <w:bCs/>
          <w:color w:val="000000" w:themeColor="text1"/>
          <w:sz w:val="34"/>
          <w:szCs w:val="34"/>
        </w:rPr>
        <w:lastRenderedPageBreak/>
        <w:t>1</w:t>
      </w:r>
      <w:r w:rsidR="0025294C">
        <w:rPr>
          <w:rFonts w:ascii="Arial" w:eastAsiaTheme="majorEastAsia" w:hAnsi="Arial" w:cs="Arial"/>
          <w:b/>
          <w:bCs/>
          <w:color w:val="000000" w:themeColor="text1"/>
          <w:sz w:val="34"/>
          <w:szCs w:val="34"/>
        </w:rPr>
        <w:t>4</w:t>
      </w:r>
      <w:r w:rsidRPr="008B70E6">
        <w:rPr>
          <w:rFonts w:ascii="Arial" w:eastAsiaTheme="majorEastAsia" w:hAnsi="Arial" w:cs="Arial"/>
          <w:b/>
          <w:bCs/>
          <w:color w:val="000000" w:themeColor="text1"/>
          <w:sz w:val="34"/>
          <w:szCs w:val="34"/>
        </w:rPr>
        <w:t xml:space="preserve">. </w:t>
      </w:r>
      <w:bookmarkEnd w:id="101"/>
      <w:bookmarkEnd w:id="102"/>
      <w:r w:rsidRPr="008B70E6">
        <w:rPr>
          <w:rFonts w:ascii="Arial" w:eastAsiaTheme="majorEastAsia" w:hAnsi="Arial" w:cs="Arial"/>
          <w:b/>
          <w:bCs/>
          <w:color w:val="000000" w:themeColor="text1"/>
          <w:sz w:val="34"/>
          <w:szCs w:val="34"/>
        </w:rPr>
        <w:t>Conditions that apply to applications and funding</w:t>
      </w:r>
      <w:bookmarkEnd w:id="103"/>
      <w:bookmarkEnd w:id="104"/>
    </w:p>
    <w:p w14:paraId="40DDF109" w14:textId="61B526E5" w:rsidR="008B70E6" w:rsidRPr="008B70E6" w:rsidRDefault="008B70E6" w:rsidP="008B70E6">
      <w:pPr>
        <w:suppressAutoHyphens/>
        <w:autoSpaceDE w:val="0"/>
        <w:autoSpaceDN w:val="0"/>
        <w:adjustRightInd w:val="0"/>
        <w:spacing w:after="0" w:line="276" w:lineRule="auto"/>
        <w:textAlignment w:val="center"/>
        <w:rPr>
          <w:rFonts w:ascii="Arial" w:eastAsia="Arial" w:hAnsi="Arial" w:cs="Arial"/>
          <w:color w:val="000000"/>
          <w:kern w:val="0"/>
          <w:sz w:val="24"/>
          <w:szCs w:val="24"/>
          <w14:ligatures w14:val="none"/>
        </w:rPr>
      </w:pPr>
      <w:r w:rsidRPr="008B70E6">
        <w:rPr>
          <w:rFonts w:ascii="Arial" w:eastAsia="Arial" w:hAnsi="Arial" w:cs="Arial"/>
          <w:color w:val="000000"/>
          <w:kern w:val="0"/>
          <w:sz w:val="24"/>
          <w:szCs w:val="24"/>
          <w14:ligatures w14:val="none"/>
        </w:rPr>
        <w:t xml:space="preserve">The following conditions together with the detailed </w:t>
      </w:r>
      <w:hyperlink r:id="rId47" w:history="1">
        <w:r w:rsidRPr="008B70E6">
          <w:rPr>
            <w:rFonts w:ascii="Arial" w:eastAsia="Arial" w:hAnsi="Arial" w:cs="Arial"/>
            <w:color w:val="004C97"/>
            <w:kern w:val="0"/>
            <w:sz w:val="24"/>
            <w:szCs w:val="24"/>
            <w:u w:val="single"/>
            <w14:ligatures w14:val="none"/>
          </w:rPr>
          <w:t>conditions of grant</w:t>
        </w:r>
      </w:hyperlink>
      <w:r w:rsidRPr="008B70E6">
        <w:rPr>
          <w:rFonts w:ascii="Arial" w:eastAsia="Arial" w:hAnsi="Arial" w:cs="Arial"/>
          <w:color w:val="000000"/>
          <w:kern w:val="0"/>
          <w:sz w:val="24"/>
          <w:szCs w:val="24"/>
          <w14:ligatures w14:val="none"/>
        </w:rPr>
        <w:t xml:space="preserve"> will apply to projects for which a grant is provided.</w:t>
      </w:r>
    </w:p>
    <w:p w14:paraId="1D74B1A6" w14:textId="6FB70DA0"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As part of the application process, an authorised representative of the applicant must accept and agree to be bound by the terms and </w:t>
      </w:r>
      <w:hyperlink r:id="rId48" w:history="1">
        <w:r w:rsidR="0025294C" w:rsidRPr="008B70E6">
          <w:rPr>
            <w:rFonts w:ascii="Arial" w:eastAsia="Arial" w:hAnsi="Arial" w:cs="Arial"/>
            <w:color w:val="004C97"/>
            <w:kern w:val="0"/>
            <w:sz w:val="24"/>
            <w:szCs w:val="24"/>
            <w:u w:val="single"/>
            <w14:ligatures w14:val="none"/>
          </w:rPr>
          <w:t>conditions of grant</w:t>
        </w:r>
      </w:hyperlink>
      <w:r w:rsidR="0025294C" w:rsidRPr="008B70E6">
        <w:rPr>
          <w:rFonts w:ascii="Arial" w:eastAsia="Arial" w:hAnsi="Arial" w:cs="Arial"/>
          <w:color w:val="000000"/>
          <w:kern w:val="0"/>
          <w:sz w:val="24"/>
          <w:szCs w:val="24"/>
          <w14:ligatures w14:val="none"/>
        </w:rPr>
        <w:t xml:space="preserve"> </w:t>
      </w:r>
      <w:r w:rsidRPr="008B70E6">
        <w:rPr>
          <w:rFonts w:ascii="Arial" w:hAnsi="Arial" w:cs="Arial"/>
          <w:bCs/>
          <w:sz w:val="24"/>
          <w:szCs w:val="24"/>
        </w:rPr>
        <w:t>and these guidelines. By completing the application form the applicant is making an offer to the Department and will be bound by the terms of the offer if accepted by the Department.</w:t>
      </w:r>
    </w:p>
    <w:p w14:paraId="20CFFCCE" w14:textId="2D8880EB"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If an application is successful, the Department will notify the applicant’s authorised representative via an Email of Acceptance. This will form an agreement between the applicant and the Department on the terms contained in the application, the Email of Acceptance, these guidelines, and the </w:t>
      </w:r>
      <w:hyperlink r:id="rId49" w:history="1">
        <w:r w:rsidR="00B14978" w:rsidRPr="008B70E6">
          <w:rPr>
            <w:rFonts w:ascii="Arial" w:eastAsia="Arial" w:hAnsi="Arial" w:cs="Arial"/>
            <w:color w:val="004C97"/>
            <w:kern w:val="0"/>
            <w:sz w:val="24"/>
            <w:szCs w:val="24"/>
            <w:u w:val="single"/>
            <w14:ligatures w14:val="none"/>
          </w:rPr>
          <w:t>conditions of grant</w:t>
        </w:r>
      </w:hyperlink>
      <w:r w:rsidRPr="008B70E6">
        <w:rPr>
          <w:rFonts w:ascii="Arial" w:eastAsia="Arial" w:hAnsi="Arial" w:cs="Arial"/>
          <w:color w:val="004C97"/>
          <w:kern w:val="0"/>
          <w:sz w:val="24"/>
          <w:szCs w:val="24"/>
          <w:u w:val="single"/>
          <w14:ligatures w14:val="none"/>
        </w:rPr>
        <w:t>.</w:t>
      </w:r>
    </w:p>
    <w:p w14:paraId="662239F5" w14:textId="1F34B97C"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The applicant must complete the project and spend the grant funds within 12 months of </w:t>
      </w:r>
      <w:r w:rsidR="009B1E13">
        <w:rPr>
          <w:rFonts w:ascii="Arial" w:hAnsi="Arial" w:cs="Arial"/>
          <w:bCs/>
          <w:sz w:val="24"/>
          <w:szCs w:val="24"/>
        </w:rPr>
        <w:t>receiving</w:t>
      </w:r>
      <w:r w:rsidRPr="008B70E6">
        <w:rPr>
          <w:rFonts w:ascii="Arial" w:hAnsi="Arial" w:cs="Arial"/>
          <w:bCs/>
          <w:sz w:val="24"/>
          <w:szCs w:val="24"/>
        </w:rPr>
        <w:t xml:space="preserve"> the Email of Acceptance. Any unspent funds must be returned to the Department.</w:t>
      </w:r>
    </w:p>
    <w:p w14:paraId="4A166503" w14:textId="77777777" w:rsidR="008B70E6" w:rsidRPr="008B70E6" w:rsidRDefault="008B70E6" w:rsidP="00253524">
      <w:pPr>
        <w:numPr>
          <w:ilvl w:val="0"/>
          <w:numId w:val="26"/>
        </w:numPr>
        <w:spacing w:line="240" w:lineRule="auto"/>
        <w:contextualSpacing/>
        <w:textAlignment w:val="baseline"/>
        <w:rPr>
          <w:rFonts w:ascii="Arial" w:hAnsi="Arial" w:cs="Arial"/>
          <w:bCs/>
          <w:sz w:val="24"/>
          <w:szCs w:val="24"/>
        </w:rPr>
      </w:pPr>
      <w:r w:rsidRPr="008B70E6">
        <w:rPr>
          <w:rFonts w:ascii="Arial" w:hAnsi="Arial" w:cs="Arial"/>
          <w:bCs/>
          <w:sz w:val="24"/>
          <w:szCs w:val="24"/>
        </w:rPr>
        <w:t>Funds must be spent on the project/items as described in the application. Any proposed variation to the approved project must be submitted to the Department for approval prior to implementation or purchase.</w:t>
      </w:r>
    </w:p>
    <w:p w14:paraId="582E0B57" w14:textId="77777777" w:rsidR="008B70E6" w:rsidRPr="008B70E6" w:rsidRDefault="008B70E6" w:rsidP="008B70E6">
      <w:pPr>
        <w:suppressAutoHyphens/>
        <w:autoSpaceDE w:val="0"/>
        <w:autoSpaceDN w:val="0"/>
        <w:adjustRightInd w:val="0"/>
        <w:spacing w:after="0" w:line="220" w:lineRule="atLeast"/>
        <w:textAlignment w:val="center"/>
        <w:rPr>
          <w:rFonts w:ascii="Arial" w:eastAsia="Arial" w:hAnsi="Arial" w:cs="Arial"/>
          <w:color w:val="000000"/>
          <w:kern w:val="0"/>
          <w:sz w:val="28"/>
          <w:szCs w:val="28"/>
          <w14:ligatures w14:val="none"/>
        </w:rPr>
      </w:pPr>
      <w:r w:rsidRPr="008B70E6">
        <w:rPr>
          <w:rFonts w:ascii="Arial" w:eastAsia="Arial" w:hAnsi="Arial" w:cs="Arial"/>
          <w:b/>
          <w:color w:val="000000"/>
          <w:kern w:val="0"/>
          <w:sz w:val="28"/>
          <w:szCs w:val="28"/>
          <w14:ligatures w14:val="none"/>
        </w:rPr>
        <w:t>Where an auspice arrangement is required</w:t>
      </w:r>
    </w:p>
    <w:p w14:paraId="7975EDFB"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The auspice organisation must enter into a Grant Agreement with the Department after the Department notifies the relevant applicant that its application is successful.</w:t>
      </w:r>
    </w:p>
    <w:p w14:paraId="3C37AD2C"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The Grant Agreement sets out the commitments and obligations of the parties and the general terms and conditions of funding. </w:t>
      </w:r>
    </w:p>
    <w:p w14:paraId="3EFB358B"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Different terms and conditions apply to different types of grants and grant recipients. The terms and conditions as set out in the Grant Agreement are not negotiable.</w:t>
      </w:r>
    </w:p>
    <w:p w14:paraId="4641F70D" w14:textId="77777777" w:rsidR="008B70E6" w:rsidRPr="008B70E6" w:rsidRDefault="008B70E6" w:rsidP="008B70E6">
      <w:pPr>
        <w:suppressAutoHyphens/>
        <w:autoSpaceDE w:val="0"/>
        <w:autoSpaceDN w:val="0"/>
        <w:adjustRightInd w:val="0"/>
        <w:spacing w:before="120" w:after="120" w:line="276" w:lineRule="auto"/>
        <w:textAlignment w:val="center"/>
        <w:rPr>
          <w:rFonts w:ascii="Arial" w:eastAsia="Times" w:hAnsi="Arial" w:cs="Arial"/>
          <w:kern w:val="0"/>
          <w:sz w:val="24"/>
          <w:szCs w:val="20"/>
          <w14:ligatures w14:val="none"/>
        </w:rPr>
      </w:pPr>
    </w:p>
    <w:p w14:paraId="6BAF9A97" w14:textId="77777777" w:rsidR="008B70E6" w:rsidRPr="008B70E6" w:rsidRDefault="008B70E6" w:rsidP="008B70E6">
      <w:pPr>
        <w:rPr>
          <w:rFonts w:ascii="Arial" w:hAnsi="Arial" w:cs="Arial"/>
        </w:rPr>
      </w:pPr>
    </w:p>
    <w:p w14:paraId="4ACA9023" w14:textId="77777777" w:rsidR="008B70E6" w:rsidRPr="008B70E6" w:rsidRDefault="008B70E6" w:rsidP="008B70E6">
      <w:pPr>
        <w:rPr>
          <w:rFonts w:ascii="Arial" w:hAnsi="Arial" w:cs="Arial"/>
        </w:rPr>
      </w:pPr>
    </w:p>
    <w:p w14:paraId="58085D2A" w14:textId="77777777" w:rsidR="008B70E6" w:rsidRPr="008B70E6" w:rsidRDefault="008B70E6" w:rsidP="008B70E6">
      <w:pPr>
        <w:rPr>
          <w:rFonts w:ascii="Arial" w:hAnsi="Arial" w:cs="Arial"/>
        </w:rPr>
      </w:pPr>
    </w:p>
    <w:p w14:paraId="53EAF4EA" w14:textId="77777777" w:rsidR="008B70E6" w:rsidRPr="008B70E6" w:rsidRDefault="008B70E6" w:rsidP="008B70E6">
      <w:pPr>
        <w:rPr>
          <w:rFonts w:ascii="Arial" w:hAnsi="Arial" w:cs="Arial"/>
        </w:rPr>
      </w:pPr>
    </w:p>
    <w:p w14:paraId="77C29AFB" w14:textId="77777777" w:rsidR="008B70E6" w:rsidRPr="008B70E6" w:rsidRDefault="008B70E6" w:rsidP="008B70E6">
      <w:pPr>
        <w:rPr>
          <w:rFonts w:ascii="Arial" w:hAnsi="Arial" w:cs="Arial"/>
        </w:rPr>
      </w:pPr>
    </w:p>
    <w:p w14:paraId="7FC0978D" w14:textId="77777777" w:rsidR="008B70E6" w:rsidRPr="008B70E6" w:rsidRDefault="008B70E6" w:rsidP="008B70E6">
      <w:pPr>
        <w:rPr>
          <w:rFonts w:ascii="Arial" w:hAnsi="Arial" w:cs="Arial"/>
        </w:rPr>
      </w:pPr>
    </w:p>
    <w:p w14:paraId="1A82EC8B" w14:textId="77777777" w:rsidR="008B70E6" w:rsidRPr="008B70E6" w:rsidRDefault="008B70E6" w:rsidP="008B70E6">
      <w:pPr>
        <w:rPr>
          <w:rFonts w:ascii="Arial" w:hAnsi="Arial" w:cs="Arial"/>
        </w:rPr>
      </w:pPr>
    </w:p>
    <w:p w14:paraId="2BB94EC3" w14:textId="77777777" w:rsidR="008B70E6" w:rsidRPr="008B70E6" w:rsidRDefault="008B70E6" w:rsidP="008B70E6">
      <w:pPr>
        <w:rPr>
          <w:rFonts w:ascii="Arial" w:hAnsi="Arial" w:cs="Arial"/>
        </w:rPr>
      </w:pPr>
    </w:p>
    <w:p w14:paraId="7F0F6681" w14:textId="77777777" w:rsidR="008B70E6" w:rsidRPr="008B70E6" w:rsidRDefault="008B70E6" w:rsidP="008B70E6">
      <w:pPr>
        <w:rPr>
          <w:rFonts w:ascii="Arial" w:hAnsi="Arial" w:cs="Arial"/>
        </w:rPr>
      </w:pPr>
    </w:p>
    <w:p w14:paraId="0CDC50A3" w14:textId="77777777" w:rsidR="008B70E6" w:rsidRPr="008B70E6" w:rsidRDefault="008B70E6" w:rsidP="008B70E6">
      <w:pPr>
        <w:rPr>
          <w:rFonts w:ascii="Arial" w:hAnsi="Arial" w:cs="Arial"/>
        </w:rPr>
      </w:pPr>
    </w:p>
    <w:p w14:paraId="7B0E34BC" w14:textId="77777777" w:rsidR="008B70E6" w:rsidRPr="008B70E6" w:rsidRDefault="008B70E6" w:rsidP="008B70E6">
      <w:pPr>
        <w:rPr>
          <w:rFonts w:ascii="Arial" w:hAnsi="Arial" w:cs="Arial"/>
        </w:rPr>
      </w:pPr>
    </w:p>
    <w:p w14:paraId="6B0A00FD" w14:textId="77777777" w:rsidR="008B70E6" w:rsidRPr="008B70E6" w:rsidRDefault="008B70E6" w:rsidP="008B70E6">
      <w:pPr>
        <w:rPr>
          <w:rFonts w:ascii="Arial" w:hAnsi="Arial" w:cs="Arial"/>
        </w:rPr>
      </w:pPr>
    </w:p>
    <w:p w14:paraId="79D4CAF0" w14:textId="77777777" w:rsidR="008B70E6" w:rsidRPr="008B70E6" w:rsidRDefault="008B70E6" w:rsidP="008B70E6">
      <w:pPr>
        <w:rPr>
          <w:rFonts w:ascii="Arial" w:hAnsi="Arial" w:cs="Arial"/>
        </w:rPr>
      </w:pPr>
    </w:p>
    <w:p w14:paraId="737A6214" w14:textId="77777777" w:rsidR="008B70E6" w:rsidRPr="008B70E6" w:rsidRDefault="008B70E6" w:rsidP="008B70E6">
      <w:pPr>
        <w:rPr>
          <w:rFonts w:ascii="Arial" w:hAnsi="Arial" w:cs="Arial"/>
        </w:rPr>
      </w:pPr>
    </w:p>
    <w:p w14:paraId="46048943" w14:textId="77777777" w:rsidR="00594382" w:rsidRDefault="00594382">
      <w:pPr>
        <w:rPr>
          <w:rFonts w:ascii="Arial" w:eastAsiaTheme="majorEastAsia" w:hAnsi="Arial" w:cs="Arial"/>
          <w:b/>
          <w:bCs/>
          <w:color w:val="000000" w:themeColor="text1"/>
          <w:sz w:val="34"/>
          <w:szCs w:val="34"/>
        </w:rPr>
      </w:pPr>
      <w:bookmarkStart w:id="105" w:name="_Toc167976990"/>
      <w:bookmarkStart w:id="106" w:name="_Toc168051567"/>
      <w:bookmarkStart w:id="107" w:name="_Toc209096665"/>
      <w:r>
        <w:rPr>
          <w:rFonts w:ascii="Arial" w:eastAsiaTheme="majorEastAsia" w:hAnsi="Arial" w:cs="Arial"/>
          <w:b/>
          <w:bCs/>
          <w:color w:val="000000" w:themeColor="text1"/>
          <w:sz w:val="34"/>
          <w:szCs w:val="34"/>
        </w:rPr>
        <w:br w:type="page"/>
      </w:r>
    </w:p>
    <w:p w14:paraId="39119413" w14:textId="50848797" w:rsidR="008B70E6" w:rsidRPr="008B70E6" w:rsidRDefault="008B70E6" w:rsidP="008B70E6">
      <w:pPr>
        <w:keepNext/>
        <w:keepLines/>
        <w:spacing w:before="100" w:beforeAutospacing="1" w:after="0"/>
        <w:ind w:left="431" w:hanging="431"/>
        <w:contextualSpacing/>
        <w:outlineLvl w:val="0"/>
        <w:rPr>
          <w:rFonts w:ascii="Arial" w:eastAsiaTheme="majorEastAsia" w:hAnsi="Arial" w:cs="Arial"/>
          <w:b/>
          <w:bCs/>
          <w:color w:val="000000" w:themeColor="text1"/>
          <w:sz w:val="34"/>
          <w:szCs w:val="34"/>
        </w:rPr>
      </w:pPr>
      <w:bookmarkStart w:id="108" w:name="_Toc234222189"/>
      <w:r w:rsidRPr="008B70E6">
        <w:rPr>
          <w:rFonts w:ascii="Arial" w:eastAsiaTheme="majorEastAsia" w:hAnsi="Arial" w:cs="Arial"/>
          <w:b/>
          <w:bCs/>
          <w:color w:val="000000" w:themeColor="text1"/>
          <w:sz w:val="34"/>
          <w:szCs w:val="34"/>
        </w:rPr>
        <w:lastRenderedPageBreak/>
        <w:t>1</w:t>
      </w:r>
      <w:r w:rsidR="0085544F">
        <w:rPr>
          <w:rFonts w:ascii="Arial" w:eastAsiaTheme="majorEastAsia" w:hAnsi="Arial" w:cs="Arial"/>
          <w:b/>
          <w:bCs/>
          <w:color w:val="000000" w:themeColor="text1"/>
          <w:sz w:val="34"/>
          <w:szCs w:val="34"/>
        </w:rPr>
        <w:t>5</w:t>
      </w:r>
      <w:r w:rsidRPr="008B70E6">
        <w:rPr>
          <w:rFonts w:ascii="Arial" w:eastAsiaTheme="majorEastAsia" w:hAnsi="Arial" w:cs="Arial"/>
          <w:b/>
          <w:bCs/>
          <w:color w:val="000000" w:themeColor="text1"/>
          <w:sz w:val="34"/>
          <w:szCs w:val="34"/>
        </w:rPr>
        <w:t xml:space="preserve">. </w:t>
      </w:r>
      <w:bookmarkEnd w:id="105"/>
      <w:bookmarkEnd w:id="106"/>
      <w:r w:rsidRPr="008B70E6">
        <w:rPr>
          <w:rFonts w:ascii="Arial" w:eastAsiaTheme="majorEastAsia" w:hAnsi="Arial" w:cs="Arial"/>
          <w:b/>
          <w:bCs/>
          <w:color w:val="000000" w:themeColor="text1"/>
          <w:sz w:val="34"/>
          <w:szCs w:val="34"/>
        </w:rPr>
        <w:t>Payments</w:t>
      </w:r>
      <w:bookmarkEnd w:id="107"/>
      <w:bookmarkEnd w:id="108"/>
    </w:p>
    <w:p w14:paraId="726A6BA6"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Successful applicants will receive an Email of Acceptance from the Department. </w:t>
      </w:r>
    </w:p>
    <w:p w14:paraId="77B0BBD5" w14:textId="30C7FE62"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In the case of auspice arrangements, successful applicants will receive a Grant Agreement via a letter of offer. An authorised representative of the auspice organisation will need to sign the Grant Agreement.</w:t>
      </w:r>
    </w:p>
    <w:p w14:paraId="5222D662"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Payments of the full grant amount will be made to the nominated bank account as provided in the application form, or the auspice organisation’s nominated bank account provided on the Grant Agreement, within 28 days after the Department sends the Email of Acceptance to the applicant’s nominated email address, or the Department receives a copy of the signed Grant Agreement (for auspice arrangements).</w:t>
      </w:r>
    </w:p>
    <w:p w14:paraId="1D875F1F" w14:textId="77777777" w:rsidR="008B70E6" w:rsidRPr="008B70E6" w:rsidRDefault="008B70E6" w:rsidP="00253524">
      <w:pPr>
        <w:numPr>
          <w:ilvl w:val="0"/>
          <w:numId w:val="26"/>
        </w:numPr>
        <w:spacing w:line="240" w:lineRule="auto"/>
        <w:contextualSpacing/>
        <w:textAlignment w:val="baseline"/>
        <w:rPr>
          <w:rFonts w:ascii="Arial" w:hAnsi="Arial" w:cs="Arial"/>
          <w:bCs/>
          <w:sz w:val="24"/>
          <w:szCs w:val="24"/>
        </w:rPr>
      </w:pPr>
      <w:r w:rsidRPr="008B70E6">
        <w:rPr>
          <w:rFonts w:ascii="Arial" w:hAnsi="Arial" w:cs="Arial"/>
          <w:bCs/>
          <w:sz w:val="24"/>
          <w:szCs w:val="24"/>
        </w:rPr>
        <w:t>The department reserves the right to withhold payment and terminate the agreement if the Email of Acceptance is not acknowledged by the recipient (successful applicants).</w:t>
      </w:r>
    </w:p>
    <w:p w14:paraId="6D58E2DA" w14:textId="77777777" w:rsidR="008B70E6" w:rsidRPr="008B70E6" w:rsidRDefault="008B70E6" w:rsidP="008B70E6">
      <w:pPr>
        <w:suppressAutoHyphens/>
        <w:autoSpaceDE w:val="0"/>
        <w:autoSpaceDN w:val="0"/>
        <w:adjustRightInd w:val="0"/>
        <w:spacing w:after="0" w:line="276" w:lineRule="auto"/>
        <w:textAlignment w:val="center"/>
        <w:rPr>
          <w:rFonts w:ascii="Arial" w:eastAsia="Arial" w:hAnsi="Arial" w:cs="Arial"/>
          <w:b/>
          <w:color w:val="000000"/>
          <w:kern w:val="0"/>
          <w:sz w:val="28"/>
          <w:szCs w:val="28"/>
          <w14:ligatures w14:val="none"/>
        </w:rPr>
      </w:pPr>
      <w:r w:rsidRPr="008B70E6">
        <w:rPr>
          <w:rFonts w:ascii="Arial" w:eastAsia="Arial" w:hAnsi="Arial" w:cs="Arial"/>
          <w:b/>
          <w:color w:val="000000"/>
          <w:kern w:val="0"/>
          <w:sz w:val="28"/>
          <w:szCs w:val="28"/>
          <w14:ligatures w14:val="none"/>
        </w:rPr>
        <w:t>Payments will be conditional on:</w:t>
      </w:r>
    </w:p>
    <w:p w14:paraId="0603C70D"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Applicants submitting fully completed applications, including completion of the Declaration and Acknowledgement by an authorised representative of the applicant organisation; </w:t>
      </w:r>
    </w:p>
    <w:p w14:paraId="59F7E8F4"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Grant recipients providing reports as required, or otherwise demonstrating that the activity is progressing as expected;</w:t>
      </w:r>
    </w:p>
    <w:p w14:paraId="16B0D16E"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Terms and conditions of funding continuing to be met; and</w:t>
      </w:r>
    </w:p>
    <w:p w14:paraId="185F14F2" w14:textId="77777777" w:rsidR="008B70E6" w:rsidRPr="008B70E6" w:rsidRDefault="008B70E6" w:rsidP="00253524">
      <w:pPr>
        <w:numPr>
          <w:ilvl w:val="0"/>
          <w:numId w:val="26"/>
        </w:numPr>
        <w:spacing w:line="240" w:lineRule="auto"/>
        <w:contextualSpacing/>
        <w:textAlignment w:val="baseline"/>
        <w:rPr>
          <w:rFonts w:ascii="Arial" w:hAnsi="Arial" w:cs="Arial"/>
          <w:bCs/>
          <w:sz w:val="24"/>
          <w:szCs w:val="24"/>
        </w:rPr>
      </w:pPr>
      <w:r w:rsidRPr="008B70E6">
        <w:rPr>
          <w:rFonts w:ascii="Arial" w:hAnsi="Arial" w:cs="Arial"/>
          <w:bCs/>
          <w:sz w:val="24"/>
          <w:szCs w:val="24"/>
        </w:rPr>
        <w:t xml:space="preserve">Grant recipients without an active Australian Business Number providing a completed Australian Tax Office </w:t>
      </w:r>
      <w:hyperlink r:id="rId50" w:history="1">
        <w:r w:rsidRPr="008B70E6">
          <w:rPr>
            <w:rFonts w:ascii="Arial" w:hAnsi="Arial" w:cs="Arial"/>
            <w:bCs/>
            <w:sz w:val="24"/>
            <w:szCs w:val="24"/>
          </w:rPr>
          <w:t>Statement of supplier not quoting an ABN ’</w:t>
        </w:r>
      </w:hyperlink>
      <w:r w:rsidRPr="008B70E6">
        <w:rPr>
          <w:rFonts w:ascii="Arial" w:hAnsi="Arial" w:cs="Arial"/>
          <w:bCs/>
          <w:sz w:val="24"/>
          <w:szCs w:val="24"/>
        </w:rPr>
        <w:t xml:space="preserve"> form indicating that no tax is or will be withheld from any grant payments.</w:t>
      </w:r>
    </w:p>
    <w:p w14:paraId="12B3534C" w14:textId="77777777" w:rsidR="008B70E6" w:rsidRPr="008B70E6" w:rsidRDefault="008B70E6" w:rsidP="008B70E6">
      <w:pPr>
        <w:spacing w:after="120" w:line="276" w:lineRule="auto"/>
        <w:rPr>
          <w:rFonts w:ascii="Arial" w:eastAsia="Times" w:hAnsi="Arial" w:cs="Arial"/>
          <w:color w:val="000000"/>
          <w:kern w:val="0"/>
          <w:sz w:val="24"/>
          <w:szCs w:val="24"/>
          <w14:ligatures w14:val="none"/>
        </w:rPr>
      </w:pPr>
      <w:r w:rsidRPr="008B70E6">
        <w:rPr>
          <w:rFonts w:ascii="Arial" w:eastAsia="Times" w:hAnsi="Arial" w:cs="Arial"/>
          <w:color w:val="000000"/>
          <w:kern w:val="0"/>
          <w:sz w:val="24"/>
          <w:szCs w:val="24"/>
          <w14:ligatures w14:val="none"/>
        </w:rPr>
        <w:t>Grant payments made under this program will be provided exclusive of GST, regardless of an applicant’s GST status. If funding will be used to pay expenses attracting GST, the funding application should include all GST that will be payable by the applicant organisation for that supply.</w:t>
      </w:r>
    </w:p>
    <w:p w14:paraId="048F33C0" w14:textId="77777777" w:rsidR="008B70E6" w:rsidRPr="008B70E6" w:rsidRDefault="008B70E6" w:rsidP="008B70E6">
      <w:pPr>
        <w:rPr>
          <w:rFonts w:ascii="Arial" w:hAnsi="Arial" w:cs="Arial"/>
        </w:rPr>
      </w:pPr>
    </w:p>
    <w:p w14:paraId="04C0F584" w14:textId="77777777" w:rsidR="008B70E6" w:rsidRPr="008B70E6" w:rsidRDefault="008B70E6" w:rsidP="008B70E6">
      <w:pPr>
        <w:rPr>
          <w:rFonts w:ascii="Arial" w:hAnsi="Arial" w:cs="Arial"/>
        </w:rPr>
      </w:pPr>
    </w:p>
    <w:p w14:paraId="7997753C" w14:textId="77777777" w:rsidR="008B70E6" w:rsidRPr="008B70E6" w:rsidRDefault="008B70E6" w:rsidP="008B70E6">
      <w:pPr>
        <w:rPr>
          <w:rFonts w:ascii="Arial" w:hAnsi="Arial" w:cs="Arial"/>
        </w:rPr>
      </w:pPr>
    </w:p>
    <w:p w14:paraId="4279660C" w14:textId="77777777" w:rsidR="008B70E6" w:rsidRPr="008B70E6" w:rsidRDefault="008B70E6" w:rsidP="008B70E6">
      <w:pPr>
        <w:rPr>
          <w:rFonts w:ascii="Arial" w:hAnsi="Arial" w:cs="Arial"/>
        </w:rPr>
      </w:pPr>
    </w:p>
    <w:p w14:paraId="464CBFE3" w14:textId="77777777" w:rsidR="008B70E6" w:rsidRPr="008B70E6" w:rsidRDefault="008B70E6" w:rsidP="008B70E6">
      <w:pPr>
        <w:rPr>
          <w:rFonts w:ascii="Arial" w:hAnsi="Arial" w:cs="Arial"/>
        </w:rPr>
      </w:pPr>
    </w:p>
    <w:p w14:paraId="096A4607" w14:textId="77777777" w:rsidR="008B70E6" w:rsidRPr="008B70E6" w:rsidRDefault="008B70E6" w:rsidP="008B70E6">
      <w:pPr>
        <w:rPr>
          <w:rFonts w:ascii="Arial" w:hAnsi="Arial" w:cs="Arial"/>
        </w:rPr>
      </w:pPr>
    </w:p>
    <w:p w14:paraId="4D0D36DC" w14:textId="77777777" w:rsidR="008B70E6" w:rsidRPr="008B70E6" w:rsidRDefault="008B70E6" w:rsidP="008B70E6">
      <w:pPr>
        <w:rPr>
          <w:rFonts w:ascii="Arial" w:hAnsi="Arial" w:cs="Arial"/>
        </w:rPr>
      </w:pPr>
    </w:p>
    <w:p w14:paraId="0EFE783B" w14:textId="77777777" w:rsidR="008B70E6" w:rsidRPr="008B70E6" w:rsidRDefault="008B70E6" w:rsidP="008B70E6">
      <w:pPr>
        <w:rPr>
          <w:rFonts w:ascii="Arial" w:hAnsi="Arial" w:cs="Arial"/>
        </w:rPr>
      </w:pPr>
    </w:p>
    <w:p w14:paraId="53572EE6" w14:textId="77777777" w:rsidR="008B70E6" w:rsidRPr="008B70E6" w:rsidRDefault="008B70E6" w:rsidP="008B70E6">
      <w:pPr>
        <w:rPr>
          <w:rFonts w:ascii="Arial" w:hAnsi="Arial" w:cs="Arial"/>
        </w:rPr>
      </w:pPr>
    </w:p>
    <w:p w14:paraId="52AF01A0" w14:textId="77777777" w:rsidR="008B70E6" w:rsidRPr="008B70E6" w:rsidRDefault="008B70E6" w:rsidP="008B70E6">
      <w:pPr>
        <w:rPr>
          <w:rFonts w:ascii="Arial" w:hAnsi="Arial" w:cs="Arial"/>
        </w:rPr>
      </w:pPr>
    </w:p>
    <w:p w14:paraId="1EDE2953" w14:textId="77777777" w:rsidR="008B70E6" w:rsidRPr="008B70E6" w:rsidRDefault="008B70E6" w:rsidP="008B70E6">
      <w:pPr>
        <w:rPr>
          <w:rFonts w:ascii="Arial" w:hAnsi="Arial" w:cs="Arial"/>
        </w:rPr>
      </w:pPr>
    </w:p>
    <w:p w14:paraId="4BE41298" w14:textId="77777777" w:rsidR="008B70E6" w:rsidRPr="008B70E6" w:rsidRDefault="008B70E6" w:rsidP="008B70E6">
      <w:pPr>
        <w:rPr>
          <w:rFonts w:ascii="Arial" w:hAnsi="Arial" w:cs="Arial"/>
        </w:rPr>
      </w:pPr>
    </w:p>
    <w:p w14:paraId="07AA28F7" w14:textId="77777777" w:rsidR="008B70E6" w:rsidRPr="008B70E6" w:rsidRDefault="008B70E6" w:rsidP="008B70E6">
      <w:pPr>
        <w:rPr>
          <w:rFonts w:ascii="Arial" w:hAnsi="Arial" w:cs="Arial"/>
        </w:rPr>
      </w:pPr>
    </w:p>
    <w:p w14:paraId="25F233BE" w14:textId="0507E205" w:rsidR="008B70E6" w:rsidRPr="008B70E6" w:rsidRDefault="008B70E6" w:rsidP="008B70E6">
      <w:pPr>
        <w:keepNext/>
        <w:keepLines/>
        <w:spacing w:before="100" w:beforeAutospacing="1" w:after="0"/>
        <w:ind w:left="431" w:hanging="431"/>
        <w:contextualSpacing/>
        <w:outlineLvl w:val="0"/>
        <w:rPr>
          <w:rFonts w:ascii="Arial" w:eastAsiaTheme="majorEastAsia" w:hAnsi="Arial" w:cs="Arial"/>
          <w:b/>
          <w:bCs/>
          <w:color w:val="000000" w:themeColor="text1"/>
          <w:sz w:val="34"/>
          <w:szCs w:val="34"/>
        </w:rPr>
      </w:pPr>
      <w:bookmarkStart w:id="109" w:name="_Toc209096666"/>
      <w:bookmarkStart w:id="110" w:name="_Toc234222190"/>
      <w:r w:rsidRPr="008B70E6">
        <w:rPr>
          <w:rFonts w:ascii="Arial" w:eastAsiaTheme="majorEastAsia" w:hAnsi="Arial" w:cs="Arial"/>
          <w:b/>
          <w:bCs/>
          <w:color w:val="000000" w:themeColor="text1"/>
          <w:sz w:val="34"/>
          <w:szCs w:val="34"/>
        </w:rPr>
        <w:lastRenderedPageBreak/>
        <w:t>1</w:t>
      </w:r>
      <w:r w:rsidR="0085544F">
        <w:rPr>
          <w:rFonts w:ascii="Arial" w:eastAsiaTheme="majorEastAsia" w:hAnsi="Arial" w:cs="Arial"/>
          <w:b/>
          <w:bCs/>
          <w:color w:val="000000" w:themeColor="text1"/>
          <w:sz w:val="34"/>
          <w:szCs w:val="34"/>
        </w:rPr>
        <w:t>6</w:t>
      </w:r>
      <w:r w:rsidRPr="008B70E6">
        <w:rPr>
          <w:rFonts w:ascii="Arial" w:eastAsiaTheme="majorEastAsia" w:hAnsi="Arial" w:cs="Arial"/>
          <w:b/>
          <w:bCs/>
          <w:color w:val="000000" w:themeColor="text1"/>
          <w:sz w:val="34"/>
          <w:szCs w:val="34"/>
        </w:rPr>
        <w:t>. Child safe standards</w:t>
      </w:r>
      <w:bookmarkEnd w:id="109"/>
      <w:bookmarkEnd w:id="110"/>
    </w:p>
    <w:p w14:paraId="57B7D9B6"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The Department is a child safe organisation. All engagements with funded organisations and delivery of funded activities and programs must be conducted in a way that complies with the Child Safe Standards. </w:t>
      </w:r>
    </w:p>
    <w:p w14:paraId="43280537"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This is particularly relevant where funded activities or programs involve children. This may include (but is not limited to): funding arrangements, activities, or programs delivered to children; children participating in events that are incidental to the funding agreement; and children attending events as members of an audience.</w:t>
      </w:r>
    </w:p>
    <w:p w14:paraId="715CF09C"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If the successful applicant is an applicable entity under Schedule 1 of the Child Wellbeing and Safety Act 2005, it must comply with the Child Safe Standards, and appropriate child safety control measures must be implemented during the delivery of the funded activities/program.</w:t>
      </w:r>
    </w:p>
    <w:p w14:paraId="15878484"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If the successful applicant is not a relevant entity under Schedule 1 of the Child Wellbeing and Safety Act 2005 and is not required to comply with the Child Safe Standards, it must nonetheless commit to complying with the Child Safe Standards and the Department’s Child Safe-related policies and procedures during the course of the funded activity. </w:t>
      </w:r>
    </w:p>
    <w:p w14:paraId="0AF3688A"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The Department will take action if a funded organisation does not meet required child safety and wellbeing standards. </w:t>
      </w:r>
    </w:p>
    <w:p w14:paraId="36FE2C88" w14:textId="77777777" w:rsidR="008B70E6" w:rsidRPr="008B70E6" w:rsidRDefault="008B70E6" w:rsidP="008B70E6">
      <w:pPr>
        <w:rPr>
          <w:rFonts w:ascii="Arial" w:hAnsi="Arial" w:cs="Arial"/>
        </w:rPr>
      </w:pPr>
    </w:p>
    <w:p w14:paraId="4FFF324D" w14:textId="77777777" w:rsidR="008B70E6" w:rsidRPr="008B70E6" w:rsidRDefault="008B70E6" w:rsidP="008B70E6">
      <w:pPr>
        <w:rPr>
          <w:rFonts w:ascii="Arial" w:hAnsi="Arial" w:cs="Arial"/>
        </w:rPr>
      </w:pPr>
    </w:p>
    <w:p w14:paraId="0C398619" w14:textId="77777777" w:rsidR="008B70E6" w:rsidRPr="008B70E6" w:rsidRDefault="008B70E6" w:rsidP="008B70E6">
      <w:pPr>
        <w:rPr>
          <w:rFonts w:ascii="Arial" w:hAnsi="Arial" w:cs="Arial"/>
        </w:rPr>
      </w:pPr>
    </w:p>
    <w:p w14:paraId="15DA238F" w14:textId="77777777" w:rsidR="008B70E6" w:rsidRPr="008B70E6" w:rsidRDefault="008B70E6" w:rsidP="008B70E6">
      <w:pPr>
        <w:rPr>
          <w:rFonts w:ascii="Arial" w:hAnsi="Arial" w:cs="Arial"/>
        </w:rPr>
      </w:pPr>
    </w:p>
    <w:p w14:paraId="6C92DA72" w14:textId="77777777" w:rsidR="008B70E6" w:rsidRPr="008B70E6" w:rsidRDefault="008B70E6" w:rsidP="008B70E6">
      <w:pPr>
        <w:rPr>
          <w:rFonts w:ascii="Arial" w:hAnsi="Arial" w:cs="Arial"/>
        </w:rPr>
      </w:pPr>
    </w:p>
    <w:p w14:paraId="58D33BC7" w14:textId="77777777" w:rsidR="008B70E6" w:rsidRPr="008B70E6" w:rsidRDefault="008B70E6" w:rsidP="008B70E6">
      <w:pPr>
        <w:rPr>
          <w:rFonts w:ascii="Arial" w:hAnsi="Arial" w:cs="Arial"/>
        </w:rPr>
      </w:pPr>
    </w:p>
    <w:p w14:paraId="3AA91E94" w14:textId="77777777" w:rsidR="008B70E6" w:rsidRPr="008B70E6" w:rsidRDefault="008B70E6" w:rsidP="008B70E6">
      <w:pPr>
        <w:rPr>
          <w:rFonts w:ascii="Arial" w:hAnsi="Arial" w:cs="Arial"/>
        </w:rPr>
      </w:pPr>
    </w:p>
    <w:p w14:paraId="0506F314" w14:textId="77777777" w:rsidR="008B70E6" w:rsidRPr="008B70E6" w:rsidRDefault="008B70E6" w:rsidP="008B70E6">
      <w:pPr>
        <w:rPr>
          <w:rFonts w:ascii="Arial" w:hAnsi="Arial" w:cs="Arial"/>
        </w:rPr>
      </w:pPr>
    </w:p>
    <w:p w14:paraId="76A7FB89" w14:textId="77777777" w:rsidR="008B70E6" w:rsidRPr="008B70E6" w:rsidRDefault="008B70E6" w:rsidP="008B70E6">
      <w:pPr>
        <w:rPr>
          <w:rFonts w:ascii="Arial" w:hAnsi="Arial" w:cs="Arial"/>
        </w:rPr>
      </w:pPr>
    </w:p>
    <w:p w14:paraId="2569BC98" w14:textId="77777777" w:rsidR="008B70E6" w:rsidRPr="008B70E6" w:rsidRDefault="008B70E6" w:rsidP="008B70E6">
      <w:pPr>
        <w:rPr>
          <w:rFonts w:ascii="Arial" w:hAnsi="Arial" w:cs="Arial"/>
        </w:rPr>
      </w:pPr>
    </w:p>
    <w:p w14:paraId="6474D694" w14:textId="77777777" w:rsidR="008B70E6" w:rsidRPr="008B70E6" w:rsidRDefault="008B70E6" w:rsidP="008B70E6">
      <w:pPr>
        <w:rPr>
          <w:rFonts w:ascii="Arial" w:hAnsi="Arial" w:cs="Arial"/>
        </w:rPr>
      </w:pPr>
    </w:p>
    <w:p w14:paraId="7158D0EB" w14:textId="77777777" w:rsidR="008B70E6" w:rsidRPr="008B70E6" w:rsidRDefault="008B70E6" w:rsidP="008B70E6">
      <w:pPr>
        <w:rPr>
          <w:rFonts w:ascii="Arial" w:hAnsi="Arial" w:cs="Arial"/>
        </w:rPr>
      </w:pPr>
    </w:p>
    <w:p w14:paraId="7753A973" w14:textId="77777777" w:rsidR="008B70E6" w:rsidRPr="008B70E6" w:rsidRDefault="008B70E6" w:rsidP="008B70E6">
      <w:pPr>
        <w:rPr>
          <w:rFonts w:ascii="Arial" w:hAnsi="Arial" w:cs="Arial"/>
        </w:rPr>
      </w:pPr>
    </w:p>
    <w:p w14:paraId="5F989823" w14:textId="77777777" w:rsidR="008B70E6" w:rsidRPr="008B70E6" w:rsidRDefault="008B70E6" w:rsidP="008B70E6">
      <w:pPr>
        <w:rPr>
          <w:rFonts w:ascii="Arial" w:hAnsi="Arial" w:cs="Arial"/>
        </w:rPr>
      </w:pPr>
    </w:p>
    <w:p w14:paraId="7C115E30" w14:textId="77777777" w:rsidR="008B70E6" w:rsidRPr="008B70E6" w:rsidRDefault="008B70E6" w:rsidP="008B70E6">
      <w:pPr>
        <w:rPr>
          <w:rFonts w:ascii="Arial" w:hAnsi="Arial" w:cs="Arial"/>
        </w:rPr>
      </w:pPr>
    </w:p>
    <w:p w14:paraId="415751B9" w14:textId="77777777" w:rsidR="008B70E6" w:rsidRPr="008B70E6" w:rsidRDefault="008B70E6" w:rsidP="008B70E6">
      <w:pPr>
        <w:rPr>
          <w:rFonts w:ascii="Arial" w:hAnsi="Arial" w:cs="Arial"/>
        </w:rPr>
      </w:pPr>
    </w:p>
    <w:p w14:paraId="4DE6EA77" w14:textId="77777777" w:rsidR="008B70E6" w:rsidRPr="008B70E6" w:rsidRDefault="008B70E6" w:rsidP="008B70E6">
      <w:pPr>
        <w:rPr>
          <w:rFonts w:ascii="Arial" w:hAnsi="Arial" w:cs="Arial"/>
        </w:rPr>
      </w:pPr>
    </w:p>
    <w:p w14:paraId="2EBDC347" w14:textId="77777777" w:rsidR="008B70E6" w:rsidRPr="008B70E6" w:rsidRDefault="008B70E6" w:rsidP="008B70E6">
      <w:pPr>
        <w:rPr>
          <w:rFonts w:ascii="Arial" w:hAnsi="Arial" w:cs="Arial"/>
        </w:rPr>
      </w:pPr>
    </w:p>
    <w:p w14:paraId="40F951C9" w14:textId="50A72CF6" w:rsidR="008B70E6" w:rsidRPr="008B70E6" w:rsidRDefault="008B70E6" w:rsidP="008B70E6">
      <w:pPr>
        <w:keepNext/>
        <w:keepLines/>
        <w:spacing w:before="100" w:beforeAutospacing="1" w:after="0"/>
        <w:ind w:left="431" w:hanging="431"/>
        <w:contextualSpacing/>
        <w:outlineLvl w:val="0"/>
        <w:rPr>
          <w:rFonts w:ascii="Arial" w:eastAsiaTheme="majorEastAsia" w:hAnsi="Arial" w:cs="Arial"/>
          <w:b/>
          <w:bCs/>
          <w:color w:val="000000" w:themeColor="text1"/>
          <w:sz w:val="34"/>
          <w:szCs w:val="34"/>
        </w:rPr>
      </w:pPr>
      <w:bookmarkStart w:id="111" w:name="_Toc209096667"/>
      <w:bookmarkStart w:id="112" w:name="_Toc234222191"/>
      <w:r w:rsidRPr="008B70E6">
        <w:rPr>
          <w:rFonts w:ascii="Arial" w:eastAsiaTheme="majorEastAsia" w:hAnsi="Arial" w:cs="Arial"/>
          <w:b/>
          <w:bCs/>
          <w:color w:val="000000" w:themeColor="text1"/>
          <w:sz w:val="34"/>
          <w:szCs w:val="34"/>
        </w:rPr>
        <w:lastRenderedPageBreak/>
        <w:t>1</w:t>
      </w:r>
      <w:r w:rsidR="0085544F">
        <w:rPr>
          <w:rFonts w:ascii="Arial" w:eastAsiaTheme="majorEastAsia" w:hAnsi="Arial" w:cs="Arial"/>
          <w:b/>
          <w:bCs/>
          <w:color w:val="000000" w:themeColor="text1"/>
          <w:sz w:val="34"/>
          <w:szCs w:val="34"/>
        </w:rPr>
        <w:t>7</w:t>
      </w:r>
      <w:r w:rsidRPr="008B70E6">
        <w:rPr>
          <w:rFonts w:ascii="Arial" w:eastAsiaTheme="majorEastAsia" w:hAnsi="Arial" w:cs="Arial"/>
          <w:b/>
          <w:bCs/>
          <w:color w:val="000000" w:themeColor="text1"/>
          <w:sz w:val="34"/>
          <w:szCs w:val="34"/>
        </w:rPr>
        <w:t>. Acknowledging the government’s support and promoting successes</w:t>
      </w:r>
      <w:bookmarkEnd w:id="111"/>
      <w:bookmarkEnd w:id="112"/>
    </w:p>
    <w:p w14:paraId="37C36170"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The Department requires grant recipients to acknowledge the Victorian Government's support on marketing and promotional materials, which must be approved in advance by the Department. Acknowledgement of the Victorian Government's support in marketing and promotional material will depend on the grant given and will be specified in the Email of Acceptance or Grant Agreement. </w:t>
      </w:r>
    </w:p>
    <w:p w14:paraId="5D7DE239"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Grant recipients must obtain written approval from the Department before making public announcements about receiving the grant.</w:t>
      </w:r>
    </w:p>
    <w:p w14:paraId="415C8B0F"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The Department may publicise the benefits accruing to a grant recipient associated with the grant and the State's support for the project, and recipients must cooperate with the Department in promoting the Program. These requirements are outlined in the Email of Acceptance or Grant Agreement. The Department may include the name of the grant recipient and the amount of funding granted in any publicity material and in the Department’s annual report.</w:t>
      </w:r>
    </w:p>
    <w:p w14:paraId="164F9CF0" w14:textId="77777777" w:rsidR="008B70E6" w:rsidRPr="008B70E6" w:rsidRDefault="008B70E6" w:rsidP="00253524">
      <w:pPr>
        <w:numPr>
          <w:ilvl w:val="0"/>
          <w:numId w:val="26"/>
        </w:numPr>
        <w:spacing w:after="0"/>
        <w:contextualSpacing/>
        <w:textAlignment w:val="baseline"/>
        <w:rPr>
          <w:rFonts w:ascii="Arial" w:hAnsi="Arial" w:cs="Arial"/>
          <w:bCs/>
          <w:sz w:val="24"/>
          <w:szCs w:val="24"/>
        </w:rPr>
      </w:pPr>
      <w:r w:rsidRPr="008B70E6">
        <w:rPr>
          <w:rFonts w:ascii="Arial" w:hAnsi="Arial" w:cs="Arial"/>
          <w:bCs/>
          <w:sz w:val="24"/>
          <w:szCs w:val="24"/>
        </w:rPr>
        <w:t xml:space="preserve">For full details and logos, download the </w:t>
      </w:r>
      <w:hyperlink r:id="rId51" w:history="1">
        <w:r w:rsidRPr="008B70E6">
          <w:rPr>
            <w:rFonts w:ascii="Arial" w:hAnsi="Arial" w:cs="Arial"/>
            <w:bCs/>
            <w:color w:val="467886" w:themeColor="hyperlink"/>
            <w:sz w:val="24"/>
            <w:szCs w:val="24"/>
            <w:u w:val="single"/>
          </w:rPr>
          <w:t>acknowledgement and publicity guidelines for Sport and Recreation Victoria grant recipients</w:t>
        </w:r>
      </w:hyperlink>
      <w:r w:rsidRPr="008B70E6">
        <w:rPr>
          <w:rFonts w:ascii="Arial" w:hAnsi="Arial" w:cs="Arial"/>
          <w:bCs/>
          <w:sz w:val="24"/>
          <w:szCs w:val="24"/>
        </w:rPr>
        <w:t>.</w:t>
      </w:r>
    </w:p>
    <w:p w14:paraId="0744588A" w14:textId="77777777" w:rsidR="008B70E6" w:rsidRPr="008B70E6" w:rsidRDefault="008B70E6" w:rsidP="008B70E6">
      <w:pPr>
        <w:spacing w:after="0" w:line="240" w:lineRule="auto"/>
        <w:ind w:left="720"/>
        <w:contextualSpacing/>
        <w:textAlignment w:val="baseline"/>
        <w:rPr>
          <w:rFonts w:ascii="Arial" w:hAnsi="Arial" w:cs="Arial"/>
          <w:bCs/>
          <w:sz w:val="24"/>
          <w:szCs w:val="24"/>
        </w:rPr>
      </w:pPr>
    </w:p>
    <w:p w14:paraId="64056632" w14:textId="77777777" w:rsidR="008B70E6" w:rsidRPr="008B70E6" w:rsidRDefault="008B70E6" w:rsidP="008B70E6"/>
    <w:p w14:paraId="3E2E719E" w14:textId="77777777" w:rsidR="008B70E6" w:rsidRPr="008B70E6" w:rsidRDefault="008B70E6" w:rsidP="008B70E6">
      <w:pPr>
        <w:rPr>
          <w:rFonts w:ascii="Arial" w:hAnsi="Arial" w:cs="Arial"/>
        </w:rPr>
      </w:pPr>
    </w:p>
    <w:p w14:paraId="16C991FE" w14:textId="77777777" w:rsidR="008B70E6" w:rsidRPr="008B70E6" w:rsidRDefault="008B70E6" w:rsidP="008B70E6"/>
    <w:p w14:paraId="4DF27DB6" w14:textId="77777777" w:rsidR="008B70E6" w:rsidRPr="008B70E6" w:rsidRDefault="008B70E6" w:rsidP="008B70E6"/>
    <w:p w14:paraId="6ACD910C" w14:textId="77777777" w:rsidR="008B70E6" w:rsidRPr="008B70E6" w:rsidRDefault="008B70E6" w:rsidP="008B70E6"/>
    <w:p w14:paraId="6B4262B5" w14:textId="77777777" w:rsidR="008B70E6" w:rsidRPr="008B70E6" w:rsidRDefault="008B70E6" w:rsidP="008B70E6"/>
    <w:p w14:paraId="6CD1A294" w14:textId="77777777" w:rsidR="008B70E6" w:rsidRPr="008B70E6" w:rsidRDefault="008B70E6" w:rsidP="008B70E6"/>
    <w:p w14:paraId="4156E61A" w14:textId="77777777" w:rsidR="008B70E6" w:rsidRPr="008B70E6" w:rsidRDefault="008B70E6" w:rsidP="008B70E6"/>
    <w:p w14:paraId="3DC6414C" w14:textId="77777777" w:rsidR="008B70E6" w:rsidRPr="008B70E6" w:rsidRDefault="008B70E6" w:rsidP="008B70E6"/>
    <w:p w14:paraId="79C3CFE1" w14:textId="77777777" w:rsidR="008B70E6" w:rsidRPr="008B70E6" w:rsidRDefault="008B70E6" w:rsidP="008B70E6"/>
    <w:p w14:paraId="680AF1AF" w14:textId="77777777" w:rsidR="008B70E6" w:rsidRPr="008B70E6" w:rsidRDefault="008B70E6" w:rsidP="008B70E6"/>
    <w:p w14:paraId="06E6A5A9" w14:textId="77777777" w:rsidR="008B70E6" w:rsidRPr="008B70E6" w:rsidRDefault="008B70E6" w:rsidP="008B70E6"/>
    <w:p w14:paraId="596E0B20" w14:textId="77777777" w:rsidR="008B70E6" w:rsidRPr="008B70E6" w:rsidRDefault="008B70E6" w:rsidP="008B70E6"/>
    <w:p w14:paraId="6DADB672" w14:textId="77777777" w:rsidR="008B70E6" w:rsidRPr="008B70E6" w:rsidRDefault="008B70E6" w:rsidP="008B70E6"/>
    <w:p w14:paraId="3C3D1BDD" w14:textId="77777777" w:rsidR="008B70E6" w:rsidRPr="008B70E6" w:rsidRDefault="008B70E6" w:rsidP="008B70E6"/>
    <w:p w14:paraId="0F62CF38" w14:textId="77777777" w:rsidR="008B70E6" w:rsidRPr="008B70E6" w:rsidRDefault="008B70E6" w:rsidP="008B70E6"/>
    <w:p w14:paraId="5CB45A54" w14:textId="77777777" w:rsidR="008B70E6" w:rsidRPr="008B70E6" w:rsidRDefault="008B70E6" w:rsidP="008B70E6"/>
    <w:p w14:paraId="0DFA3132" w14:textId="77777777" w:rsidR="008B70E6" w:rsidRPr="008B70E6" w:rsidRDefault="008B70E6" w:rsidP="008B70E6"/>
    <w:p w14:paraId="523DF520" w14:textId="71115E28" w:rsidR="008B70E6" w:rsidRPr="008B70E6" w:rsidRDefault="008B70E6" w:rsidP="008B70E6">
      <w:pPr>
        <w:keepNext/>
        <w:keepLines/>
        <w:spacing w:before="100" w:beforeAutospacing="1" w:after="0"/>
        <w:ind w:left="431" w:hanging="431"/>
        <w:contextualSpacing/>
        <w:outlineLvl w:val="0"/>
        <w:rPr>
          <w:rFonts w:ascii="Arial" w:eastAsiaTheme="majorEastAsia" w:hAnsi="Arial" w:cs="Arial"/>
          <w:b/>
          <w:bCs/>
          <w:color w:val="000000" w:themeColor="text1"/>
          <w:sz w:val="34"/>
          <w:szCs w:val="34"/>
        </w:rPr>
      </w:pPr>
      <w:bookmarkStart w:id="113" w:name="_Toc209096668"/>
      <w:bookmarkStart w:id="114" w:name="_Toc234222192"/>
      <w:r w:rsidRPr="008B70E6">
        <w:rPr>
          <w:rFonts w:ascii="Arial" w:eastAsiaTheme="majorEastAsia" w:hAnsi="Arial" w:cs="Arial"/>
          <w:b/>
          <w:bCs/>
          <w:color w:val="000000" w:themeColor="text1"/>
          <w:sz w:val="34"/>
          <w:szCs w:val="34"/>
        </w:rPr>
        <w:lastRenderedPageBreak/>
        <w:t>1</w:t>
      </w:r>
      <w:r w:rsidR="0085544F">
        <w:rPr>
          <w:rFonts w:ascii="Arial" w:eastAsiaTheme="majorEastAsia" w:hAnsi="Arial" w:cs="Arial"/>
          <w:b/>
          <w:bCs/>
          <w:color w:val="000000" w:themeColor="text1"/>
          <w:sz w:val="34"/>
          <w:szCs w:val="34"/>
        </w:rPr>
        <w:t>8</w:t>
      </w:r>
      <w:r w:rsidRPr="008B70E6">
        <w:rPr>
          <w:rFonts w:ascii="Arial" w:eastAsiaTheme="majorEastAsia" w:hAnsi="Arial" w:cs="Arial"/>
          <w:b/>
          <w:bCs/>
          <w:color w:val="000000" w:themeColor="text1"/>
          <w:sz w:val="34"/>
          <w:szCs w:val="34"/>
        </w:rPr>
        <w:t>. Post project evaluation</w:t>
      </w:r>
      <w:bookmarkEnd w:id="113"/>
      <w:bookmarkEnd w:id="114"/>
    </w:p>
    <w:p w14:paraId="2DF19BAD"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By submitting an application, all grant recipients agree to comply with the Department’s performance monitoring and evaluation procedures. </w:t>
      </w:r>
    </w:p>
    <w:p w14:paraId="28EE0787" w14:textId="546604E3"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Successful recipients through the 202</w:t>
      </w:r>
      <w:r w:rsidR="00454103">
        <w:rPr>
          <w:rFonts w:ascii="Arial" w:hAnsi="Arial" w:cs="Arial"/>
          <w:bCs/>
          <w:sz w:val="24"/>
          <w:szCs w:val="24"/>
        </w:rPr>
        <w:t>5</w:t>
      </w:r>
      <w:r w:rsidRPr="008B70E6">
        <w:rPr>
          <w:rFonts w:ascii="Arial" w:hAnsi="Arial" w:cs="Arial"/>
          <w:bCs/>
          <w:sz w:val="24"/>
          <w:szCs w:val="24"/>
        </w:rPr>
        <w:t>-2</w:t>
      </w:r>
      <w:r w:rsidR="00454103">
        <w:rPr>
          <w:rFonts w:ascii="Arial" w:hAnsi="Arial" w:cs="Arial"/>
          <w:bCs/>
          <w:sz w:val="24"/>
          <w:szCs w:val="24"/>
        </w:rPr>
        <w:t>6</w:t>
      </w:r>
      <w:r w:rsidRPr="008B70E6">
        <w:rPr>
          <w:rFonts w:ascii="Arial" w:hAnsi="Arial" w:cs="Arial"/>
          <w:bCs/>
          <w:sz w:val="24"/>
          <w:szCs w:val="24"/>
        </w:rPr>
        <w:t xml:space="preserve"> </w:t>
      </w:r>
      <w:r w:rsidR="0085544F">
        <w:rPr>
          <w:rFonts w:ascii="Arial" w:hAnsi="Arial" w:cs="Arial"/>
          <w:bCs/>
          <w:sz w:val="24"/>
          <w:szCs w:val="24"/>
        </w:rPr>
        <w:t xml:space="preserve">Sporting Club </w:t>
      </w:r>
      <w:r w:rsidRPr="008B70E6">
        <w:rPr>
          <w:rFonts w:ascii="Arial" w:hAnsi="Arial" w:cs="Arial"/>
          <w:bCs/>
          <w:sz w:val="24"/>
          <w:szCs w:val="24"/>
        </w:rPr>
        <w:t>Grants</w:t>
      </w:r>
      <w:r w:rsidR="006F39E3">
        <w:rPr>
          <w:rFonts w:ascii="Arial" w:hAnsi="Arial" w:cs="Arial"/>
          <w:bCs/>
          <w:sz w:val="24"/>
          <w:szCs w:val="24"/>
        </w:rPr>
        <w:t xml:space="preserve"> Program</w:t>
      </w:r>
      <w:r w:rsidRPr="008B70E6">
        <w:rPr>
          <w:rFonts w:ascii="Arial" w:hAnsi="Arial" w:cs="Arial"/>
          <w:bCs/>
          <w:sz w:val="24"/>
          <w:szCs w:val="24"/>
        </w:rPr>
        <w:t xml:space="preserve"> must acquit each approved project to the satisfaction of the Department, to be eligible to apply and receive funding for future rounds of the program. Where a program acquittal (end of project report) has not been completed. The applicant organisation will be ineligible for future grant funding under this program.</w:t>
      </w:r>
    </w:p>
    <w:p w14:paraId="4EA38B0D" w14:textId="4C889933"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The grant recipient may receive an evaluation survey up to 24-months following the issue of the grant. Program evaluation activities are non-negotiable for recipients of the </w:t>
      </w:r>
      <w:r w:rsidR="006C3487">
        <w:rPr>
          <w:rFonts w:ascii="Arial" w:hAnsi="Arial" w:cs="Arial"/>
          <w:bCs/>
          <w:sz w:val="24"/>
          <w:szCs w:val="24"/>
        </w:rPr>
        <w:t>Sporting Club Grants Program</w:t>
      </w:r>
      <w:r w:rsidRPr="008B70E6">
        <w:rPr>
          <w:rFonts w:ascii="Arial" w:hAnsi="Arial" w:cs="Arial"/>
          <w:bCs/>
          <w:sz w:val="24"/>
          <w:szCs w:val="24"/>
        </w:rPr>
        <w:t>. Non-compliance could impact future applications to the Department’s programs.</w:t>
      </w:r>
    </w:p>
    <w:p w14:paraId="731A56B9"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Grant recipients may also be required to contribute information on project outcomes for use in program evaluation reviews and the Department’s marketing materials.</w:t>
      </w:r>
    </w:p>
    <w:p w14:paraId="547DF1B7" w14:textId="77777777" w:rsidR="008B70E6" w:rsidRPr="008B70E6" w:rsidRDefault="008B70E6" w:rsidP="008B70E6">
      <w:pPr>
        <w:spacing w:line="276" w:lineRule="auto"/>
      </w:pPr>
    </w:p>
    <w:p w14:paraId="7EAED2B7" w14:textId="77777777" w:rsidR="008B70E6" w:rsidRPr="008B70E6" w:rsidRDefault="008B70E6" w:rsidP="008B70E6">
      <w:pPr>
        <w:spacing w:line="276" w:lineRule="auto"/>
      </w:pPr>
    </w:p>
    <w:p w14:paraId="13D6C380" w14:textId="77777777" w:rsidR="008B70E6" w:rsidRPr="008B70E6" w:rsidRDefault="008B70E6" w:rsidP="008B70E6">
      <w:pPr>
        <w:spacing w:line="276" w:lineRule="auto"/>
      </w:pPr>
    </w:p>
    <w:p w14:paraId="3116B348" w14:textId="77777777" w:rsidR="008B70E6" w:rsidRPr="008B70E6" w:rsidRDefault="008B70E6" w:rsidP="008B70E6">
      <w:pPr>
        <w:spacing w:line="276" w:lineRule="auto"/>
      </w:pPr>
    </w:p>
    <w:p w14:paraId="4EE8AA52" w14:textId="77777777" w:rsidR="008B70E6" w:rsidRPr="008B70E6" w:rsidRDefault="008B70E6" w:rsidP="008B70E6">
      <w:pPr>
        <w:spacing w:line="276" w:lineRule="auto"/>
      </w:pPr>
    </w:p>
    <w:p w14:paraId="4EDAEB79" w14:textId="77777777" w:rsidR="008B70E6" w:rsidRPr="008B70E6" w:rsidRDefault="008B70E6" w:rsidP="008B70E6">
      <w:pPr>
        <w:spacing w:line="276" w:lineRule="auto"/>
      </w:pPr>
    </w:p>
    <w:p w14:paraId="3F885913" w14:textId="77777777" w:rsidR="008B70E6" w:rsidRPr="008B70E6" w:rsidRDefault="008B70E6" w:rsidP="008B70E6">
      <w:pPr>
        <w:spacing w:line="276" w:lineRule="auto"/>
      </w:pPr>
    </w:p>
    <w:p w14:paraId="6CCDF8C1" w14:textId="77777777" w:rsidR="008B70E6" w:rsidRPr="008B70E6" w:rsidRDefault="008B70E6" w:rsidP="008B70E6">
      <w:pPr>
        <w:spacing w:line="276" w:lineRule="auto"/>
      </w:pPr>
    </w:p>
    <w:p w14:paraId="34CCEF90" w14:textId="77777777" w:rsidR="008B70E6" w:rsidRPr="008B70E6" w:rsidRDefault="008B70E6" w:rsidP="008B70E6">
      <w:pPr>
        <w:spacing w:line="276" w:lineRule="auto"/>
      </w:pPr>
    </w:p>
    <w:p w14:paraId="350F2D12" w14:textId="77777777" w:rsidR="008B70E6" w:rsidRPr="008B70E6" w:rsidRDefault="008B70E6" w:rsidP="008B70E6">
      <w:pPr>
        <w:spacing w:line="276" w:lineRule="auto"/>
      </w:pPr>
    </w:p>
    <w:p w14:paraId="2240E980" w14:textId="77777777" w:rsidR="008B70E6" w:rsidRPr="008B70E6" w:rsidRDefault="008B70E6" w:rsidP="008B70E6">
      <w:pPr>
        <w:spacing w:line="276" w:lineRule="auto"/>
      </w:pPr>
    </w:p>
    <w:p w14:paraId="2F4AA4CC" w14:textId="77777777" w:rsidR="008B70E6" w:rsidRPr="008B70E6" w:rsidRDefault="008B70E6" w:rsidP="008B70E6">
      <w:pPr>
        <w:spacing w:line="276" w:lineRule="auto"/>
      </w:pPr>
    </w:p>
    <w:p w14:paraId="5DA10305" w14:textId="77777777" w:rsidR="008B70E6" w:rsidRPr="008B70E6" w:rsidRDefault="008B70E6" w:rsidP="008B70E6">
      <w:pPr>
        <w:spacing w:line="276" w:lineRule="auto"/>
      </w:pPr>
    </w:p>
    <w:p w14:paraId="04FDB9A7" w14:textId="77777777" w:rsidR="008B70E6" w:rsidRPr="008B70E6" w:rsidRDefault="008B70E6" w:rsidP="008B70E6">
      <w:pPr>
        <w:spacing w:line="276" w:lineRule="auto"/>
      </w:pPr>
    </w:p>
    <w:p w14:paraId="14C7DF30" w14:textId="77777777" w:rsidR="008B70E6" w:rsidRPr="008B70E6" w:rsidRDefault="008B70E6" w:rsidP="008B70E6">
      <w:pPr>
        <w:spacing w:line="276" w:lineRule="auto"/>
      </w:pPr>
    </w:p>
    <w:p w14:paraId="52C9EBA9" w14:textId="77777777" w:rsidR="008B70E6" w:rsidRPr="008B70E6" w:rsidRDefault="008B70E6" w:rsidP="008B70E6">
      <w:pPr>
        <w:spacing w:line="276" w:lineRule="auto"/>
      </w:pPr>
    </w:p>
    <w:p w14:paraId="27628737" w14:textId="77777777" w:rsidR="008B70E6" w:rsidRPr="008B70E6" w:rsidRDefault="008B70E6" w:rsidP="008B70E6">
      <w:pPr>
        <w:spacing w:line="276" w:lineRule="auto"/>
      </w:pPr>
    </w:p>
    <w:p w14:paraId="09EA1423" w14:textId="77777777" w:rsidR="008B70E6" w:rsidRPr="008B70E6" w:rsidRDefault="008B70E6" w:rsidP="008B70E6">
      <w:pPr>
        <w:spacing w:line="276" w:lineRule="auto"/>
      </w:pPr>
    </w:p>
    <w:p w14:paraId="74133D4E" w14:textId="77777777" w:rsidR="008B70E6" w:rsidRPr="008B70E6" w:rsidRDefault="008B70E6" w:rsidP="008B70E6">
      <w:pPr>
        <w:spacing w:line="276" w:lineRule="auto"/>
      </w:pPr>
    </w:p>
    <w:p w14:paraId="2123DB30" w14:textId="77777777" w:rsidR="008B70E6" w:rsidRPr="008B70E6" w:rsidRDefault="008B70E6" w:rsidP="008B70E6">
      <w:pPr>
        <w:spacing w:line="276" w:lineRule="auto"/>
      </w:pPr>
    </w:p>
    <w:p w14:paraId="779C9208" w14:textId="7945A615" w:rsidR="008B70E6" w:rsidRPr="008B70E6" w:rsidRDefault="008B70E6" w:rsidP="008B70E6">
      <w:pPr>
        <w:keepNext/>
        <w:keepLines/>
        <w:spacing w:before="100" w:beforeAutospacing="1" w:after="80"/>
        <w:ind w:left="431" w:hanging="431"/>
        <w:contextualSpacing/>
        <w:outlineLvl w:val="0"/>
        <w:rPr>
          <w:rFonts w:ascii="Arial" w:eastAsiaTheme="majorEastAsia" w:hAnsi="Arial" w:cs="Arial"/>
          <w:b/>
          <w:bCs/>
          <w:color w:val="000000" w:themeColor="text1"/>
          <w:sz w:val="34"/>
          <w:szCs w:val="34"/>
        </w:rPr>
      </w:pPr>
      <w:bookmarkStart w:id="115" w:name="_Toc209096669"/>
      <w:bookmarkStart w:id="116" w:name="_Toc234222193"/>
      <w:r w:rsidRPr="008B70E6">
        <w:rPr>
          <w:rFonts w:ascii="Arial" w:eastAsiaTheme="majorEastAsia" w:hAnsi="Arial" w:cs="Arial"/>
          <w:b/>
          <w:bCs/>
          <w:color w:val="000000" w:themeColor="text1"/>
          <w:sz w:val="34"/>
          <w:szCs w:val="34"/>
        </w:rPr>
        <w:lastRenderedPageBreak/>
        <w:t>1</w:t>
      </w:r>
      <w:r w:rsidR="0085544F">
        <w:rPr>
          <w:rFonts w:ascii="Arial" w:eastAsiaTheme="majorEastAsia" w:hAnsi="Arial" w:cs="Arial"/>
          <w:b/>
          <w:bCs/>
          <w:color w:val="000000" w:themeColor="text1"/>
          <w:sz w:val="34"/>
          <w:szCs w:val="34"/>
        </w:rPr>
        <w:t>9</w:t>
      </w:r>
      <w:r w:rsidRPr="008B70E6">
        <w:rPr>
          <w:rFonts w:ascii="Arial" w:eastAsiaTheme="majorEastAsia" w:hAnsi="Arial" w:cs="Arial"/>
          <w:b/>
          <w:bCs/>
          <w:color w:val="000000" w:themeColor="text1"/>
          <w:sz w:val="34"/>
          <w:szCs w:val="34"/>
        </w:rPr>
        <w:t>. Compliance and audit</w:t>
      </w:r>
      <w:bookmarkEnd w:id="115"/>
      <w:bookmarkEnd w:id="116"/>
    </w:p>
    <w:p w14:paraId="4C9B35B1"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Applicants (and the auspice organisation if applicable) are subject to a risk assessment, which verifies an organisation’s legal details provided with the Australian Securities and Investment Commission, Australian Charities and Not-for-profits Commission, Consumer Affairs Victoria and/or other applicable regulator or registrar. </w:t>
      </w:r>
    </w:p>
    <w:p w14:paraId="796799A5"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Grant recipients, including applicants that enter into an Email of Acceptance with the Department and applicants under auspice arrangements where an auspice organisation enters into a Grant Agreement with the Department, will be subject to audit by the Victorian Government or its representatives and may be required to produce evidence of how the grant funding was expended. This request of the Victorian Government may be made for a period of two years after the grant has been approved. </w:t>
      </w:r>
    </w:p>
    <w:p w14:paraId="167E40AF" w14:textId="1A89AAAF"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If any information provided in an application to the </w:t>
      </w:r>
      <w:r w:rsidR="006C3487">
        <w:rPr>
          <w:rFonts w:ascii="Arial" w:hAnsi="Arial" w:cs="Arial"/>
          <w:bCs/>
          <w:sz w:val="24"/>
          <w:szCs w:val="24"/>
        </w:rPr>
        <w:t>Sporting Club Grants Program</w:t>
      </w:r>
      <w:r w:rsidRPr="008B70E6">
        <w:rPr>
          <w:rFonts w:ascii="Arial" w:hAnsi="Arial" w:cs="Arial"/>
          <w:bCs/>
          <w:sz w:val="24"/>
          <w:szCs w:val="24"/>
        </w:rPr>
        <w:t xml:space="preserve"> is found to be false or misleading, or grants are not applied for the purposes of the applicant in accordance with the terms of funding as set out in these guidelines and the submitted application, the grant will be repayable on demand.</w:t>
      </w:r>
    </w:p>
    <w:p w14:paraId="0484493A" w14:textId="77777777" w:rsidR="008B70E6" w:rsidRPr="008B70E6" w:rsidRDefault="008B70E6" w:rsidP="008B70E6">
      <w:pPr>
        <w:rPr>
          <w:rFonts w:ascii="Arial" w:eastAsia="Times" w:hAnsi="Arial" w:cs="Arial"/>
          <w:color w:val="000000"/>
          <w:kern w:val="0"/>
          <w:sz w:val="24"/>
          <w:szCs w:val="24"/>
          <w14:ligatures w14:val="none"/>
        </w:rPr>
      </w:pPr>
    </w:p>
    <w:p w14:paraId="61F9ECC4" w14:textId="77777777" w:rsidR="008B70E6" w:rsidRPr="008B70E6" w:rsidRDefault="008B70E6" w:rsidP="008B70E6">
      <w:pPr>
        <w:rPr>
          <w:rFonts w:ascii="Arial" w:eastAsia="Times" w:hAnsi="Arial" w:cs="Arial"/>
          <w:color w:val="000000"/>
          <w:kern w:val="0"/>
          <w:sz w:val="24"/>
          <w:szCs w:val="24"/>
          <w14:ligatures w14:val="none"/>
        </w:rPr>
      </w:pPr>
    </w:p>
    <w:p w14:paraId="4BFD0BF8" w14:textId="77777777" w:rsidR="008B70E6" w:rsidRPr="008B70E6" w:rsidRDefault="008B70E6" w:rsidP="008B70E6">
      <w:pPr>
        <w:rPr>
          <w:rFonts w:ascii="Arial" w:eastAsia="Times" w:hAnsi="Arial" w:cs="Arial"/>
          <w:color w:val="000000"/>
          <w:kern w:val="0"/>
          <w:sz w:val="24"/>
          <w:szCs w:val="24"/>
          <w14:ligatures w14:val="none"/>
        </w:rPr>
      </w:pPr>
    </w:p>
    <w:p w14:paraId="45C11118" w14:textId="77777777" w:rsidR="008B70E6" w:rsidRPr="008B70E6" w:rsidRDefault="008B70E6" w:rsidP="008B70E6">
      <w:pPr>
        <w:rPr>
          <w:rFonts w:ascii="Arial" w:eastAsia="Times" w:hAnsi="Arial" w:cs="Arial"/>
          <w:color w:val="000000"/>
          <w:kern w:val="0"/>
          <w:sz w:val="24"/>
          <w:szCs w:val="24"/>
          <w14:ligatures w14:val="none"/>
        </w:rPr>
      </w:pPr>
    </w:p>
    <w:p w14:paraId="1AB9A40E" w14:textId="77777777" w:rsidR="008B70E6" w:rsidRPr="008B70E6" w:rsidRDefault="008B70E6" w:rsidP="008B70E6">
      <w:pPr>
        <w:rPr>
          <w:rFonts w:ascii="Arial" w:eastAsia="Times" w:hAnsi="Arial" w:cs="Arial"/>
          <w:color w:val="000000"/>
          <w:kern w:val="0"/>
          <w:sz w:val="24"/>
          <w:szCs w:val="24"/>
          <w14:ligatures w14:val="none"/>
        </w:rPr>
      </w:pPr>
    </w:p>
    <w:p w14:paraId="5ED77ADC" w14:textId="77777777" w:rsidR="008B70E6" w:rsidRPr="008B70E6" w:rsidRDefault="008B70E6" w:rsidP="008B70E6">
      <w:pPr>
        <w:rPr>
          <w:rFonts w:ascii="Arial" w:eastAsia="Times" w:hAnsi="Arial" w:cs="Arial"/>
          <w:color w:val="000000"/>
          <w:kern w:val="0"/>
          <w:sz w:val="24"/>
          <w:szCs w:val="24"/>
          <w14:ligatures w14:val="none"/>
        </w:rPr>
      </w:pPr>
    </w:p>
    <w:p w14:paraId="0B913898" w14:textId="77777777" w:rsidR="008B70E6" w:rsidRPr="008B70E6" w:rsidRDefault="008B70E6" w:rsidP="008B70E6">
      <w:pPr>
        <w:rPr>
          <w:rFonts w:ascii="Arial" w:eastAsia="Times" w:hAnsi="Arial" w:cs="Arial"/>
          <w:color w:val="000000"/>
          <w:kern w:val="0"/>
          <w:sz w:val="24"/>
          <w:szCs w:val="24"/>
          <w14:ligatures w14:val="none"/>
        </w:rPr>
      </w:pPr>
    </w:p>
    <w:p w14:paraId="5D34DD8F" w14:textId="77777777" w:rsidR="008B70E6" w:rsidRPr="008B70E6" w:rsidRDefault="008B70E6" w:rsidP="008B70E6">
      <w:pPr>
        <w:rPr>
          <w:rFonts w:ascii="Arial" w:eastAsia="Times" w:hAnsi="Arial" w:cs="Arial"/>
          <w:color w:val="000000"/>
          <w:kern w:val="0"/>
          <w:sz w:val="24"/>
          <w:szCs w:val="24"/>
          <w14:ligatures w14:val="none"/>
        </w:rPr>
      </w:pPr>
    </w:p>
    <w:p w14:paraId="50249595" w14:textId="77777777" w:rsidR="008B70E6" w:rsidRPr="008B70E6" w:rsidRDefault="008B70E6" w:rsidP="008B70E6">
      <w:pPr>
        <w:rPr>
          <w:rFonts w:ascii="Arial" w:eastAsia="Times" w:hAnsi="Arial" w:cs="Arial"/>
          <w:color w:val="000000"/>
          <w:kern w:val="0"/>
          <w:sz w:val="24"/>
          <w:szCs w:val="24"/>
          <w14:ligatures w14:val="none"/>
        </w:rPr>
      </w:pPr>
    </w:p>
    <w:p w14:paraId="268B5EC8" w14:textId="77777777" w:rsidR="008B70E6" w:rsidRPr="008B70E6" w:rsidRDefault="008B70E6" w:rsidP="008B70E6">
      <w:pPr>
        <w:rPr>
          <w:rFonts w:ascii="Arial" w:eastAsia="Times" w:hAnsi="Arial" w:cs="Arial"/>
          <w:color w:val="000000"/>
          <w:kern w:val="0"/>
          <w:sz w:val="24"/>
          <w:szCs w:val="24"/>
          <w14:ligatures w14:val="none"/>
        </w:rPr>
      </w:pPr>
    </w:p>
    <w:p w14:paraId="4BBFD67A" w14:textId="77777777" w:rsidR="008B70E6" w:rsidRPr="008B70E6" w:rsidRDefault="008B70E6" w:rsidP="008B70E6">
      <w:pPr>
        <w:rPr>
          <w:rFonts w:ascii="Arial" w:eastAsia="Times" w:hAnsi="Arial" w:cs="Arial"/>
          <w:color w:val="000000"/>
          <w:kern w:val="0"/>
          <w:sz w:val="24"/>
          <w:szCs w:val="24"/>
          <w14:ligatures w14:val="none"/>
        </w:rPr>
      </w:pPr>
    </w:p>
    <w:p w14:paraId="1993EC86" w14:textId="77777777" w:rsidR="008B70E6" w:rsidRPr="008B70E6" w:rsidRDefault="008B70E6" w:rsidP="008B70E6">
      <w:pPr>
        <w:rPr>
          <w:rFonts w:ascii="Arial" w:eastAsia="Times" w:hAnsi="Arial" w:cs="Arial"/>
          <w:color w:val="000000"/>
          <w:kern w:val="0"/>
          <w:sz w:val="24"/>
          <w:szCs w:val="24"/>
          <w14:ligatures w14:val="none"/>
        </w:rPr>
      </w:pPr>
    </w:p>
    <w:p w14:paraId="5AE5A13A" w14:textId="77777777" w:rsidR="008B70E6" w:rsidRPr="008B70E6" w:rsidRDefault="008B70E6" w:rsidP="008B70E6">
      <w:pPr>
        <w:rPr>
          <w:rFonts w:ascii="Arial" w:eastAsia="Times" w:hAnsi="Arial" w:cs="Arial"/>
          <w:color w:val="000000"/>
          <w:kern w:val="0"/>
          <w:sz w:val="24"/>
          <w:szCs w:val="24"/>
          <w14:ligatures w14:val="none"/>
        </w:rPr>
      </w:pPr>
    </w:p>
    <w:p w14:paraId="36671207" w14:textId="77777777" w:rsidR="008B70E6" w:rsidRPr="008B70E6" w:rsidRDefault="008B70E6" w:rsidP="008B70E6">
      <w:pPr>
        <w:rPr>
          <w:rFonts w:ascii="Arial" w:eastAsia="Times" w:hAnsi="Arial" w:cs="Arial"/>
          <w:color w:val="000000"/>
          <w:kern w:val="0"/>
          <w:sz w:val="24"/>
          <w:szCs w:val="24"/>
          <w14:ligatures w14:val="none"/>
        </w:rPr>
      </w:pPr>
    </w:p>
    <w:p w14:paraId="2B2B55DC" w14:textId="77777777" w:rsidR="008B70E6" w:rsidRPr="008B70E6" w:rsidRDefault="008B70E6" w:rsidP="008B70E6">
      <w:pPr>
        <w:rPr>
          <w:rFonts w:ascii="Arial" w:eastAsia="Times" w:hAnsi="Arial" w:cs="Arial"/>
          <w:color w:val="000000"/>
          <w:kern w:val="0"/>
          <w:sz w:val="24"/>
          <w:szCs w:val="24"/>
          <w14:ligatures w14:val="none"/>
        </w:rPr>
      </w:pPr>
    </w:p>
    <w:p w14:paraId="38899F0E" w14:textId="77777777" w:rsidR="008B70E6" w:rsidRPr="008B70E6" w:rsidRDefault="008B70E6" w:rsidP="008B70E6">
      <w:pPr>
        <w:rPr>
          <w:rFonts w:ascii="Arial" w:eastAsia="Times" w:hAnsi="Arial" w:cs="Arial"/>
          <w:color w:val="000000"/>
          <w:kern w:val="0"/>
          <w:sz w:val="24"/>
          <w:szCs w:val="24"/>
          <w14:ligatures w14:val="none"/>
        </w:rPr>
      </w:pPr>
    </w:p>
    <w:p w14:paraId="12A7B687" w14:textId="77777777" w:rsidR="008B70E6" w:rsidRPr="008B70E6" w:rsidRDefault="008B70E6" w:rsidP="008B70E6">
      <w:pPr>
        <w:rPr>
          <w:rFonts w:ascii="Arial" w:eastAsia="Times" w:hAnsi="Arial" w:cs="Arial"/>
          <w:color w:val="000000"/>
          <w:kern w:val="0"/>
          <w:sz w:val="24"/>
          <w:szCs w:val="24"/>
          <w14:ligatures w14:val="none"/>
        </w:rPr>
      </w:pPr>
    </w:p>
    <w:p w14:paraId="471215BC" w14:textId="77777777" w:rsidR="008B70E6" w:rsidRPr="008B70E6" w:rsidRDefault="008B70E6" w:rsidP="008B70E6">
      <w:pPr>
        <w:rPr>
          <w:rFonts w:ascii="Arial" w:eastAsia="Times" w:hAnsi="Arial" w:cs="Arial"/>
          <w:color w:val="000000"/>
          <w:kern w:val="0"/>
          <w:sz w:val="24"/>
          <w:szCs w:val="24"/>
          <w14:ligatures w14:val="none"/>
        </w:rPr>
      </w:pPr>
    </w:p>
    <w:p w14:paraId="1BD8AC15" w14:textId="77777777" w:rsidR="008B70E6" w:rsidRPr="008B70E6" w:rsidRDefault="008B70E6" w:rsidP="008B70E6">
      <w:pPr>
        <w:rPr>
          <w:rFonts w:ascii="Arial" w:eastAsia="Times" w:hAnsi="Arial" w:cs="Arial"/>
          <w:color w:val="000000"/>
          <w:kern w:val="0"/>
          <w:sz w:val="24"/>
          <w:szCs w:val="24"/>
          <w14:ligatures w14:val="none"/>
        </w:rPr>
      </w:pPr>
    </w:p>
    <w:p w14:paraId="624E72D9" w14:textId="77777777" w:rsidR="008B70E6" w:rsidRPr="008B70E6" w:rsidRDefault="008B70E6" w:rsidP="008B70E6">
      <w:pPr>
        <w:rPr>
          <w:rFonts w:ascii="Arial" w:eastAsia="Times" w:hAnsi="Arial" w:cs="Arial"/>
          <w:color w:val="000000"/>
          <w:kern w:val="0"/>
          <w:sz w:val="24"/>
          <w:szCs w:val="24"/>
          <w14:ligatures w14:val="none"/>
        </w:rPr>
      </w:pPr>
    </w:p>
    <w:p w14:paraId="7698EB23" w14:textId="77777777" w:rsidR="008B70E6" w:rsidRPr="008B70E6" w:rsidRDefault="008B70E6" w:rsidP="008B70E6">
      <w:pPr>
        <w:rPr>
          <w:rFonts w:ascii="Arial" w:eastAsia="Times" w:hAnsi="Arial" w:cs="Arial"/>
          <w:color w:val="000000"/>
          <w:kern w:val="0"/>
          <w:sz w:val="24"/>
          <w:szCs w:val="24"/>
          <w14:ligatures w14:val="none"/>
        </w:rPr>
      </w:pPr>
    </w:p>
    <w:p w14:paraId="638184AA" w14:textId="216F9567" w:rsidR="008B70E6" w:rsidRPr="008B70E6" w:rsidRDefault="0085544F" w:rsidP="008B70E6">
      <w:pPr>
        <w:keepNext/>
        <w:keepLines/>
        <w:spacing w:before="100" w:beforeAutospacing="1" w:after="80"/>
        <w:ind w:left="431" w:hanging="431"/>
        <w:contextualSpacing/>
        <w:outlineLvl w:val="0"/>
        <w:rPr>
          <w:rFonts w:ascii="Arial" w:eastAsiaTheme="majorEastAsia" w:hAnsi="Arial" w:cs="Arial"/>
          <w:b/>
          <w:bCs/>
          <w:color w:val="000000" w:themeColor="text1"/>
          <w:sz w:val="34"/>
          <w:szCs w:val="34"/>
        </w:rPr>
      </w:pPr>
      <w:bookmarkStart w:id="117" w:name="_Toc209096670"/>
      <w:bookmarkStart w:id="118" w:name="_Toc234222194"/>
      <w:r>
        <w:rPr>
          <w:rFonts w:ascii="Arial" w:eastAsiaTheme="majorEastAsia" w:hAnsi="Arial" w:cs="Arial"/>
          <w:b/>
          <w:bCs/>
          <w:color w:val="000000" w:themeColor="text1"/>
          <w:sz w:val="34"/>
          <w:szCs w:val="34"/>
        </w:rPr>
        <w:lastRenderedPageBreak/>
        <w:t>20</w:t>
      </w:r>
      <w:r w:rsidR="008B70E6" w:rsidRPr="008B70E6">
        <w:rPr>
          <w:rFonts w:ascii="Arial" w:eastAsiaTheme="majorEastAsia" w:hAnsi="Arial" w:cs="Arial"/>
          <w:b/>
          <w:bCs/>
          <w:color w:val="000000" w:themeColor="text1"/>
          <w:sz w:val="34"/>
          <w:szCs w:val="34"/>
        </w:rPr>
        <w:t>. Privacy statement</w:t>
      </w:r>
      <w:bookmarkEnd w:id="117"/>
      <w:bookmarkEnd w:id="118"/>
    </w:p>
    <w:p w14:paraId="7ACB5DC6" w14:textId="53FD2B49"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Any personal information provided for the </w:t>
      </w:r>
      <w:r w:rsidR="006C3487">
        <w:rPr>
          <w:rFonts w:ascii="Arial" w:hAnsi="Arial" w:cs="Arial"/>
          <w:bCs/>
          <w:sz w:val="24"/>
          <w:szCs w:val="24"/>
        </w:rPr>
        <w:t xml:space="preserve">Sporting Club </w:t>
      </w:r>
      <w:r w:rsidRPr="008B70E6">
        <w:rPr>
          <w:rFonts w:ascii="Arial" w:hAnsi="Arial" w:cs="Arial"/>
          <w:bCs/>
          <w:sz w:val="24"/>
          <w:szCs w:val="24"/>
        </w:rPr>
        <w:t>Grants</w:t>
      </w:r>
      <w:r w:rsidR="006C3487">
        <w:rPr>
          <w:rFonts w:ascii="Arial" w:hAnsi="Arial" w:cs="Arial"/>
          <w:bCs/>
          <w:sz w:val="24"/>
          <w:szCs w:val="24"/>
        </w:rPr>
        <w:t xml:space="preserve"> Program</w:t>
      </w:r>
      <w:r w:rsidRPr="008B70E6">
        <w:rPr>
          <w:rFonts w:ascii="Arial" w:hAnsi="Arial" w:cs="Arial"/>
          <w:bCs/>
          <w:sz w:val="24"/>
          <w:szCs w:val="24"/>
        </w:rPr>
        <w:t xml:space="preserve"> will be collected and used by the Department for the purposes of assessing eligibility, program administration, program review and evaluation. </w:t>
      </w:r>
    </w:p>
    <w:p w14:paraId="66D963F9"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The Department completes a range of eligibility assessments that may include data matching to clarify the accuracy and quality of information supplied. This is part of our auditing and monitoring processes and for confirming eligibility across this program.</w:t>
      </w:r>
    </w:p>
    <w:p w14:paraId="3CDD28CA"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In the assessment of an application for the program, it may be necessary to share personal information with State and Commonwealth Government departments and agencies, as well as other external experts. If personal information about a third party is included in the application, the applicant must ensure the third party is aware of and consents to the contents of this privacy statement. </w:t>
      </w:r>
    </w:p>
    <w:p w14:paraId="0B72A55A"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The Department collects demographic information for economic reporting purposes. No personal information is used in reporting; all reports are presented with aggregated data.</w:t>
      </w:r>
    </w:p>
    <w:p w14:paraId="483E2A9D"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Any personal information about the applicant or a third party will be collected, held, managed, used, disclosed, or transferred in accordance with the provisions of the Privacy and Data Protection Act 2014 (Vic) and other applicable laws.</w:t>
      </w:r>
    </w:p>
    <w:p w14:paraId="13F5965D"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Enquiries about access or correction to your personal information, can be emailed to </w:t>
      </w:r>
      <w:hyperlink r:id="rId52" w:history="1">
        <w:r w:rsidRPr="008B70E6">
          <w:rPr>
            <w:rFonts w:ascii="Arial" w:hAnsi="Arial" w:cs="Arial"/>
            <w:bCs/>
            <w:color w:val="467886" w:themeColor="hyperlink"/>
            <w:sz w:val="24"/>
            <w:szCs w:val="24"/>
            <w:u w:val="single"/>
          </w:rPr>
          <w:t>SRVgrants@sport.vic.gov.au</w:t>
        </w:r>
      </w:hyperlink>
    </w:p>
    <w:p w14:paraId="4F9632A5" w14:textId="77777777" w:rsidR="008B70E6" w:rsidRPr="008B70E6" w:rsidRDefault="008B70E6" w:rsidP="00253524">
      <w:pPr>
        <w:numPr>
          <w:ilvl w:val="0"/>
          <w:numId w:val="26"/>
        </w:numPr>
        <w:spacing w:after="0" w:line="240" w:lineRule="auto"/>
        <w:contextualSpacing/>
        <w:textAlignment w:val="baseline"/>
        <w:rPr>
          <w:rFonts w:ascii="Arial" w:hAnsi="Arial"/>
          <w:color w:val="467886" w:themeColor="hyperlink"/>
          <w:sz w:val="24"/>
          <w:u w:val="single"/>
        </w:rPr>
      </w:pPr>
      <w:r w:rsidRPr="008B70E6">
        <w:rPr>
          <w:rFonts w:ascii="Arial" w:hAnsi="Arial" w:cs="Arial"/>
          <w:bCs/>
          <w:sz w:val="24"/>
          <w:szCs w:val="24"/>
        </w:rPr>
        <w:t xml:space="preserve">Other concerns regarding the privacy of personal information, can be emailed to the Department’s </w:t>
      </w:r>
      <w:hyperlink r:id="rId53" w:history="1">
        <w:r w:rsidRPr="008B70E6">
          <w:rPr>
            <w:rFonts w:ascii="Arial" w:hAnsi="Arial"/>
            <w:color w:val="467886" w:themeColor="hyperlink"/>
            <w:sz w:val="24"/>
            <w:u w:val="single"/>
          </w:rPr>
          <w:t>Privacy Unit</w:t>
        </w:r>
      </w:hyperlink>
      <w:r w:rsidRPr="008B70E6">
        <w:rPr>
          <w:rFonts w:ascii="Arial" w:hAnsi="Arial"/>
          <w:color w:val="467886" w:themeColor="hyperlink"/>
          <w:sz w:val="24"/>
          <w:u w:val="single"/>
        </w:rPr>
        <w:t>.</w:t>
      </w:r>
      <w:r w:rsidRPr="008B70E6">
        <w:rPr>
          <w:rFonts w:ascii="Arial" w:hAnsi="Arial" w:cs="Arial"/>
          <w:bCs/>
          <w:sz w:val="24"/>
          <w:szCs w:val="24"/>
        </w:rPr>
        <w:t xml:space="preserve"> The Department’s privacy policy is also available by emailing the Department’s </w:t>
      </w:r>
      <w:hyperlink r:id="rId54" w:history="1">
        <w:r w:rsidRPr="008B70E6">
          <w:rPr>
            <w:rFonts w:ascii="Arial" w:hAnsi="Arial"/>
            <w:color w:val="467886" w:themeColor="hyperlink"/>
            <w:sz w:val="24"/>
            <w:u w:val="single"/>
          </w:rPr>
          <w:t>Privacy Unit</w:t>
        </w:r>
      </w:hyperlink>
      <w:r w:rsidRPr="008B70E6">
        <w:rPr>
          <w:rFonts w:ascii="Arial" w:hAnsi="Arial"/>
          <w:color w:val="467886" w:themeColor="hyperlink"/>
          <w:sz w:val="24"/>
          <w:u w:val="single"/>
        </w:rPr>
        <w:t>.</w:t>
      </w:r>
    </w:p>
    <w:p w14:paraId="5021BB02" w14:textId="77777777" w:rsidR="008B70E6" w:rsidRPr="008B70E6" w:rsidRDefault="008B70E6" w:rsidP="008B70E6">
      <w:pPr>
        <w:spacing w:line="276" w:lineRule="auto"/>
      </w:pPr>
    </w:p>
    <w:p w14:paraId="3910181D" w14:textId="77777777" w:rsidR="008B70E6" w:rsidRPr="008B70E6" w:rsidRDefault="008B70E6" w:rsidP="008B70E6">
      <w:pPr>
        <w:spacing w:line="276" w:lineRule="auto"/>
      </w:pPr>
    </w:p>
    <w:p w14:paraId="3979E8F4" w14:textId="77777777" w:rsidR="008B70E6" w:rsidRPr="008B70E6" w:rsidRDefault="008B70E6" w:rsidP="008B70E6">
      <w:pPr>
        <w:spacing w:line="276" w:lineRule="auto"/>
      </w:pPr>
    </w:p>
    <w:p w14:paraId="14EA9902" w14:textId="77777777" w:rsidR="008B70E6" w:rsidRPr="008B70E6" w:rsidRDefault="008B70E6" w:rsidP="008B70E6">
      <w:pPr>
        <w:spacing w:line="276" w:lineRule="auto"/>
      </w:pPr>
    </w:p>
    <w:p w14:paraId="06FC9654" w14:textId="77777777" w:rsidR="008B70E6" w:rsidRPr="008B70E6" w:rsidRDefault="008B70E6" w:rsidP="008B70E6">
      <w:pPr>
        <w:spacing w:line="276" w:lineRule="auto"/>
      </w:pPr>
    </w:p>
    <w:p w14:paraId="231FDBA0" w14:textId="77777777" w:rsidR="008B70E6" w:rsidRPr="008B70E6" w:rsidRDefault="008B70E6" w:rsidP="008B70E6">
      <w:pPr>
        <w:spacing w:line="276" w:lineRule="auto"/>
      </w:pPr>
    </w:p>
    <w:p w14:paraId="18394B11" w14:textId="77777777" w:rsidR="008B70E6" w:rsidRPr="008B70E6" w:rsidRDefault="008B70E6" w:rsidP="008B70E6">
      <w:pPr>
        <w:spacing w:line="276" w:lineRule="auto"/>
      </w:pPr>
    </w:p>
    <w:p w14:paraId="690178A8" w14:textId="77777777" w:rsidR="008B70E6" w:rsidRPr="008B70E6" w:rsidRDefault="008B70E6" w:rsidP="008B70E6">
      <w:pPr>
        <w:spacing w:line="276" w:lineRule="auto"/>
      </w:pPr>
    </w:p>
    <w:p w14:paraId="787EA8AF" w14:textId="77777777" w:rsidR="008B70E6" w:rsidRPr="008B70E6" w:rsidRDefault="008B70E6" w:rsidP="008B70E6">
      <w:pPr>
        <w:spacing w:line="276" w:lineRule="auto"/>
      </w:pPr>
    </w:p>
    <w:p w14:paraId="2E1A31BE" w14:textId="77777777" w:rsidR="008B70E6" w:rsidRPr="008B70E6" w:rsidRDefault="008B70E6" w:rsidP="008B70E6">
      <w:pPr>
        <w:spacing w:line="276" w:lineRule="auto"/>
      </w:pPr>
    </w:p>
    <w:p w14:paraId="3DF31CB7" w14:textId="77777777" w:rsidR="008B70E6" w:rsidRPr="008B70E6" w:rsidRDefault="008B70E6" w:rsidP="008B70E6">
      <w:pPr>
        <w:spacing w:line="276" w:lineRule="auto"/>
      </w:pPr>
    </w:p>
    <w:p w14:paraId="32A17864" w14:textId="77777777" w:rsidR="008B70E6" w:rsidRPr="008B70E6" w:rsidRDefault="008B70E6" w:rsidP="008B70E6">
      <w:pPr>
        <w:spacing w:line="276" w:lineRule="auto"/>
      </w:pPr>
    </w:p>
    <w:p w14:paraId="77945AFC" w14:textId="77777777" w:rsidR="008B70E6" w:rsidRPr="008B70E6" w:rsidRDefault="008B70E6" w:rsidP="008B70E6">
      <w:pPr>
        <w:spacing w:line="276" w:lineRule="auto"/>
      </w:pPr>
    </w:p>
    <w:p w14:paraId="11735A67" w14:textId="77777777" w:rsidR="008B70E6" w:rsidRPr="008B70E6" w:rsidRDefault="008B70E6" w:rsidP="008B70E6">
      <w:pPr>
        <w:spacing w:line="276" w:lineRule="auto"/>
      </w:pPr>
    </w:p>
    <w:p w14:paraId="115FE7C7" w14:textId="77777777" w:rsidR="008B70E6" w:rsidRPr="008B70E6" w:rsidRDefault="008B70E6" w:rsidP="008B70E6">
      <w:pPr>
        <w:spacing w:line="276" w:lineRule="auto"/>
      </w:pPr>
    </w:p>
    <w:p w14:paraId="274B8646" w14:textId="6ECE3153" w:rsidR="008B70E6" w:rsidRPr="008B70E6" w:rsidRDefault="008B70E6" w:rsidP="008B70E6">
      <w:pPr>
        <w:keepNext/>
        <w:keepLines/>
        <w:spacing w:before="100" w:beforeAutospacing="1" w:after="0"/>
        <w:ind w:left="431" w:hanging="431"/>
        <w:contextualSpacing/>
        <w:outlineLvl w:val="0"/>
        <w:rPr>
          <w:rFonts w:ascii="Arial" w:eastAsiaTheme="majorEastAsia" w:hAnsi="Arial" w:cs="Arial"/>
          <w:b/>
          <w:bCs/>
          <w:color w:val="000000" w:themeColor="text1"/>
          <w:sz w:val="34"/>
          <w:szCs w:val="34"/>
        </w:rPr>
      </w:pPr>
      <w:bookmarkStart w:id="119" w:name="_Toc209096671"/>
      <w:bookmarkStart w:id="120" w:name="_Toc234222195"/>
      <w:r w:rsidRPr="008B70E6">
        <w:rPr>
          <w:rFonts w:ascii="Arial" w:eastAsiaTheme="majorEastAsia" w:hAnsi="Arial" w:cs="Arial"/>
          <w:b/>
          <w:bCs/>
          <w:color w:val="000000" w:themeColor="text1"/>
          <w:sz w:val="34"/>
          <w:szCs w:val="34"/>
        </w:rPr>
        <w:lastRenderedPageBreak/>
        <w:t>2</w:t>
      </w:r>
      <w:r w:rsidR="0085544F">
        <w:rPr>
          <w:rFonts w:ascii="Arial" w:eastAsiaTheme="majorEastAsia" w:hAnsi="Arial" w:cs="Arial"/>
          <w:b/>
          <w:bCs/>
          <w:color w:val="000000" w:themeColor="text1"/>
          <w:sz w:val="34"/>
          <w:szCs w:val="34"/>
        </w:rPr>
        <w:t>1</w:t>
      </w:r>
      <w:r w:rsidRPr="008B70E6">
        <w:rPr>
          <w:rFonts w:ascii="Arial" w:eastAsiaTheme="majorEastAsia" w:hAnsi="Arial" w:cs="Arial"/>
          <w:b/>
          <w:bCs/>
          <w:color w:val="000000" w:themeColor="text1"/>
          <w:sz w:val="34"/>
          <w:szCs w:val="34"/>
        </w:rPr>
        <w:t>. Terms of applying</w:t>
      </w:r>
      <w:bookmarkEnd w:id="119"/>
      <w:bookmarkEnd w:id="120"/>
    </w:p>
    <w:p w14:paraId="176B0220" w14:textId="02742489" w:rsidR="008B70E6" w:rsidRPr="008B70E6" w:rsidRDefault="008B70E6" w:rsidP="008B70E6">
      <w:pPr>
        <w:keepNext/>
        <w:keepLines/>
        <w:spacing w:after="0"/>
        <w:outlineLvl w:val="1"/>
        <w:rPr>
          <w:rFonts w:ascii="Arial" w:eastAsiaTheme="majorEastAsia" w:hAnsi="Arial" w:cs="Arial"/>
          <w:b/>
          <w:bCs/>
          <w:sz w:val="32"/>
          <w:szCs w:val="32"/>
        </w:rPr>
      </w:pPr>
      <w:bookmarkStart w:id="121" w:name="_Toc209096672"/>
      <w:bookmarkStart w:id="122" w:name="_Toc234222196"/>
      <w:r w:rsidRPr="008B70E6">
        <w:rPr>
          <w:rFonts w:ascii="Arial" w:eastAsiaTheme="majorEastAsia" w:hAnsi="Arial" w:cs="Arial"/>
          <w:b/>
          <w:bCs/>
          <w:sz w:val="32"/>
          <w:szCs w:val="32"/>
        </w:rPr>
        <w:t>2</w:t>
      </w:r>
      <w:r w:rsidR="0085544F">
        <w:rPr>
          <w:rFonts w:ascii="Arial" w:eastAsiaTheme="majorEastAsia" w:hAnsi="Arial" w:cs="Arial"/>
          <w:b/>
          <w:bCs/>
          <w:sz w:val="32"/>
          <w:szCs w:val="32"/>
        </w:rPr>
        <w:t>1</w:t>
      </w:r>
      <w:r w:rsidRPr="008B70E6">
        <w:rPr>
          <w:rFonts w:ascii="Arial" w:eastAsiaTheme="majorEastAsia" w:hAnsi="Arial" w:cs="Arial"/>
          <w:b/>
          <w:bCs/>
          <w:sz w:val="32"/>
          <w:szCs w:val="32"/>
        </w:rPr>
        <w:t xml:space="preserve">.1 </w:t>
      </w:r>
      <w:r w:rsidRPr="008B70E6">
        <w:rPr>
          <w:rFonts w:ascii="Arial" w:eastAsiaTheme="majorEastAsia" w:hAnsi="Arial" w:cs="Arial"/>
          <w:b/>
          <w:bCs/>
          <w:sz w:val="28"/>
          <w:szCs w:val="28"/>
        </w:rPr>
        <w:t>Department probity and decision-making</w:t>
      </w:r>
      <w:bookmarkEnd w:id="121"/>
      <w:bookmarkEnd w:id="122"/>
    </w:p>
    <w:p w14:paraId="7F3D3F2B"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The Victorian Government makes every effort to ensure the grant application and assessment process is fair and undertaken in line with these program guidelines.</w:t>
      </w:r>
    </w:p>
    <w:p w14:paraId="6BAD41A4" w14:textId="63D42238"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Decisions in recommending and awarding grant funding under the</w:t>
      </w:r>
      <w:r w:rsidR="006C3487">
        <w:rPr>
          <w:rFonts w:ascii="Arial" w:hAnsi="Arial" w:cs="Arial"/>
          <w:bCs/>
          <w:sz w:val="24"/>
          <w:szCs w:val="24"/>
        </w:rPr>
        <w:t xml:space="preserve"> Sporting Club </w:t>
      </w:r>
      <w:r w:rsidRPr="008B70E6">
        <w:rPr>
          <w:rFonts w:ascii="Arial" w:hAnsi="Arial" w:cs="Arial"/>
          <w:bCs/>
          <w:sz w:val="24"/>
          <w:szCs w:val="24"/>
        </w:rPr>
        <w:t>Grants</w:t>
      </w:r>
      <w:r w:rsidR="006C3487">
        <w:rPr>
          <w:rFonts w:ascii="Arial" w:hAnsi="Arial" w:cs="Arial"/>
          <w:bCs/>
          <w:sz w:val="24"/>
          <w:szCs w:val="24"/>
        </w:rPr>
        <w:t xml:space="preserve"> Program</w:t>
      </w:r>
      <w:r w:rsidRPr="008B70E6">
        <w:rPr>
          <w:rFonts w:ascii="Arial" w:hAnsi="Arial" w:cs="Arial"/>
          <w:bCs/>
          <w:sz w:val="24"/>
          <w:szCs w:val="24"/>
        </w:rPr>
        <w:t xml:space="preserve"> are at the Minister’s and Department’s discretion. This includes not making any funding available or approving a lesser amount than that applied for.</w:t>
      </w:r>
    </w:p>
    <w:p w14:paraId="70BC1581"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These guidelines and application terms may be changed from time to time, as appropriate.</w:t>
      </w:r>
    </w:p>
    <w:p w14:paraId="7A91E979" w14:textId="77777777" w:rsidR="008B70E6" w:rsidRPr="008B70E6" w:rsidRDefault="008B70E6" w:rsidP="00253524">
      <w:pPr>
        <w:numPr>
          <w:ilvl w:val="0"/>
          <w:numId w:val="26"/>
        </w:numPr>
        <w:spacing w:line="240" w:lineRule="auto"/>
        <w:contextualSpacing/>
        <w:textAlignment w:val="baseline"/>
        <w:rPr>
          <w:rFonts w:ascii="Arial" w:hAnsi="Arial" w:cs="Arial"/>
          <w:bCs/>
          <w:sz w:val="24"/>
          <w:szCs w:val="24"/>
        </w:rPr>
      </w:pPr>
      <w:r w:rsidRPr="008B70E6">
        <w:rPr>
          <w:rFonts w:ascii="Arial" w:hAnsi="Arial" w:cs="Arial"/>
          <w:bCs/>
          <w:sz w:val="24"/>
          <w:szCs w:val="24"/>
        </w:rPr>
        <w:t>The Department may request the applicant provide further information should it be necessary to assess an application to the Program’s policy objectives.</w:t>
      </w:r>
    </w:p>
    <w:p w14:paraId="4AB6D1A6" w14:textId="6B4A8598" w:rsidR="008B70E6" w:rsidRPr="008B70E6" w:rsidRDefault="008B70E6" w:rsidP="008B70E6">
      <w:pPr>
        <w:keepNext/>
        <w:keepLines/>
        <w:spacing w:after="0"/>
        <w:outlineLvl w:val="1"/>
        <w:rPr>
          <w:rFonts w:ascii="Arial" w:eastAsiaTheme="majorEastAsia" w:hAnsi="Arial" w:cs="Arial"/>
          <w:b/>
          <w:bCs/>
          <w:sz w:val="32"/>
          <w:szCs w:val="32"/>
        </w:rPr>
      </w:pPr>
      <w:bookmarkStart w:id="123" w:name="_Toc209096673"/>
      <w:bookmarkStart w:id="124" w:name="_Toc234222197"/>
      <w:r w:rsidRPr="008B70E6">
        <w:rPr>
          <w:rFonts w:ascii="Arial" w:eastAsiaTheme="majorEastAsia" w:hAnsi="Arial" w:cs="Arial"/>
          <w:b/>
          <w:bCs/>
          <w:sz w:val="32"/>
          <w:szCs w:val="32"/>
        </w:rPr>
        <w:t>2</w:t>
      </w:r>
      <w:r w:rsidR="0085544F">
        <w:rPr>
          <w:rFonts w:ascii="Arial" w:eastAsiaTheme="majorEastAsia" w:hAnsi="Arial" w:cs="Arial"/>
          <w:b/>
          <w:bCs/>
          <w:sz w:val="32"/>
          <w:szCs w:val="32"/>
        </w:rPr>
        <w:t>1</w:t>
      </w:r>
      <w:r w:rsidRPr="008B70E6">
        <w:rPr>
          <w:rFonts w:ascii="Arial" w:eastAsiaTheme="majorEastAsia" w:hAnsi="Arial" w:cs="Arial"/>
          <w:b/>
          <w:bCs/>
          <w:sz w:val="32"/>
          <w:szCs w:val="32"/>
        </w:rPr>
        <w:t xml:space="preserve">.2 </w:t>
      </w:r>
      <w:r w:rsidRPr="008B70E6">
        <w:rPr>
          <w:rFonts w:ascii="Arial" w:eastAsiaTheme="majorEastAsia" w:hAnsi="Arial" w:cs="Arial"/>
          <w:b/>
          <w:bCs/>
          <w:sz w:val="28"/>
          <w:szCs w:val="28"/>
        </w:rPr>
        <w:t>Applicant conflicts of interest</w:t>
      </w:r>
      <w:bookmarkEnd w:id="123"/>
      <w:bookmarkEnd w:id="124"/>
    </w:p>
    <w:p w14:paraId="6295AF89"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A conflict of interest arises where a person makes a decision, or exercises a power in a way that may be, or may be perceived to be, influenced by either material personal interests (financial or non-financial) or material personal associations. </w:t>
      </w:r>
    </w:p>
    <w:p w14:paraId="237BF9A1"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A conflict of interest may arise where a grant applicant:</w:t>
      </w:r>
    </w:p>
    <w:p w14:paraId="66246DAD" w14:textId="77777777" w:rsidR="008B70E6" w:rsidRPr="008B70E6" w:rsidRDefault="008B70E6" w:rsidP="00253524">
      <w:pPr>
        <w:numPr>
          <w:ilvl w:val="1"/>
          <w:numId w:val="37"/>
        </w:numPr>
        <w:suppressAutoHyphens/>
        <w:autoSpaceDE w:val="0"/>
        <w:autoSpaceDN w:val="0"/>
        <w:adjustRightInd w:val="0"/>
        <w:spacing w:before="120" w:after="0" w:line="240" w:lineRule="auto"/>
        <w:contextualSpacing/>
        <w:textAlignment w:val="center"/>
        <w:rPr>
          <w:rFonts w:ascii="Arial" w:hAnsi="Arial" w:cs="Arial"/>
          <w:sz w:val="24"/>
          <w:szCs w:val="24"/>
        </w:rPr>
      </w:pPr>
      <w:r w:rsidRPr="008B70E6">
        <w:rPr>
          <w:rFonts w:ascii="Arial" w:hAnsi="Arial" w:cs="Arial"/>
          <w:sz w:val="24"/>
          <w:szCs w:val="24"/>
        </w:rPr>
        <w:t>Has a professional, commercial, or personal relationship with a party who is able to, or may be perceived to, influence the application assessment process, such as a Victorian Government staff member, or</w:t>
      </w:r>
    </w:p>
    <w:p w14:paraId="1E907E09" w14:textId="77777777" w:rsidR="008B70E6" w:rsidRPr="008B70E6" w:rsidRDefault="008B70E6" w:rsidP="00253524">
      <w:pPr>
        <w:numPr>
          <w:ilvl w:val="1"/>
          <w:numId w:val="37"/>
        </w:numPr>
        <w:suppressAutoHyphens/>
        <w:autoSpaceDE w:val="0"/>
        <w:autoSpaceDN w:val="0"/>
        <w:adjustRightInd w:val="0"/>
        <w:spacing w:before="120" w:after="0" w:line="240" w:lineRule="auto"/>
        <w:contextualSpacing/>
        <w:textAlignment w:val="center"/>
        <w:rPr>
          <w:rFonts w:ascii="Arial" w:hAnsi="Arial" w:cs="Arial"/>
          <w:sz w:val="24"/>
          <w:szCs w:val="24"/>
        </w:rPr>
      </w:pPr>
      <w:r w:rsidRPr="008B70E6">
        <w:rPr>
          <w:rFonts w:ascii="Arial" w:hAnsi="Arial" w:cs="Arial"/>
          <w:sz w:val="24"/>
          <w:szCs w:val="24"/>
        </w:rPr>
        <w:t>Has a relationship with, or interest in, an organisation which is likely to interfere with or restrict the applicant from carrying out the proposed activities fairly and independently.</w:t>
      </w:r>
    </w:p>
    <w:p w14:paraId="283FE03C"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Applicants must advise the Department of any actual, potential, or perceived conflicts of interest relating to a project for which it has applied for funding.</w:t>
      </w:r>
    </w:p>
    <w:p w14:paraId="358A23C8"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Victorian Government staff are required to act in accord with the Code of Conduct for Victorian Public Sector Employees (Section 61) issued under the Public Administration Act 2004 (Vic). This includes an obligation to avoid conflicts of interest wherever possible and declare and manage any conflicts of interest that cannot be avoided.</w:t>
      </w:r>
    </w:p>
    <w:p w14:paraId="0F8B7C29" w14:textId="77777777" w:rsidR="008B70E6" w:rsidRPr="008B70E6" w:rsidRDefault="008B70E6" w:rsidP="008B70E6">
      <w:pPr>
        <w:spacing w:line="276" w:lineRule="auto"/>
      </w:pPr>
    </w:p>
    <w:p w14:paraId="7526F5D3" w14:textId="77777777" w:rsidR="008B70E6" w:rsidRPr="008B70E6" w:rsidRDefault="008B70E6" w:rsidP="008B70E6">
      <w:pPr>
        <w:spacing w:line="276" w:lineRule="auto"/>
      </w:pPr>
    </w:p>
    <w:p w14:paraId="72B1A40C" w14:textId="77777777" w:rsidR="008B70E6" w:rsidRPr="008B70E6" w:rsidRDefault="008B70E6" w:rsidP="008B70E6">
      <w:pPr>
        <w:spacing w:line="276" w:lineRule="auto"/>
      </w:pPr>
    </w:p>
    <w:p w14:paraId="23EF5F11" w14:textId="77777777" w:rsidR="008B70E6" w:rsidRPr="008B70E6" w:rsidRDefault="008B70E6" w:rsidP="008B70E6">
      <w:pPr>
        <w:spacing w:line="276" w:lineRule="auto"/>
      </w:pPr>
    </w:p>
    <w:p w14:paraId="311EC8A6" w14:textId="77777777" w:rsidR="008B70E6" w:rsidRPr="008B70E6" w:rsidRDefault="008B70E6" w:rsidP="008B70E6">
      <w:pPr>
        <w:spacing w:line="276" w:lineRule="auto"/>
      </w:pPr>
    </w:p>
    <w:p w14:paraId="050447FF" w14:textId="77777777" w:rsidR="008B70E6" w:rsidRPr="008B70E6" w:rsidRDefault="008B70E6" w:rsidP="008B70E6">
      <w:pPr>
        <w:spacing w:line="276" w:lineRule="auto"/>
      </w:pPr>
    </w:p>
    <w:p w14:paraId="104AC440" w14:textId="77777777" w:rsidR="008B70E6" w:rsidRPr="008B70E6" w:rsidRDefault="008B70E6" w:rsidP="008B70E6">
      <w:pPr>
        <w:spacing w:line="276" w:lineRule="auto"/>
      </w:pPr>
    </w:p>
    <w:p w14:paraId="1F579116" w14:textId="77777777" w:rsidR="008B70E6" w:rsidRPr="008B70E6" w:rsidRDefault="008B70E6" w:rsidP="008B70E6">
      <w:pPr>
        <w:spacing w:line="276" w:lineRule="auto"/>
      </w:pPr>
    </w:p>
    <w:p w14:paraId="7D65B78E" w14:textId="77777777" w:rsidR="008B70E6" w:rsidRPr="008B70E6" w:rsidRDefault="008B70E6" w:rsidP="008B70E6">
      <w:pPr>
        <w:spacing w:line="276" w:lineRule="auto"/>
      </w:pPr>
    </w:p>
    <w:p w14:paraId="423FB620" w14:textId="77777777" w:rsidR="008B70E6" w:rsidRPr="008B70E6" w:rsidRDefault="008B70E6" w:rsidP="008B70E6">
      <w:pPr>
        <w:spacing w:line="276" w:lineRule="auto"/>
      </w:pPr>
    </w:p>
    <w:p w14:paraId="213AC710" w14:textId="77777777" w:rsidR="008B70E6" w:rsidRPr="008B70E6" w:rsidRDefault="008B70E6" w:rsidP="008B70E6">
      <w:pPr>
        <w:spacing w:line="276" w:lineRule="auto"/>
      </w:pPr>
    </w:p>
    <w:p w14:paraId="66F377B1" w14:textId="77777777" w:rsidR="008B70E6" w:rsidRPr="008B70E6" w:rsidRDefault="008B70E6" w:rsidP="008B70E6">
      <w:pPr>
        <w:spacing w:line="276" w:lineRule="auto"/>
      </w:pPr>
    </w:p>
    <w:p w14:paraId="2543BB10" w14:textId="77777777" w:rsidR="008B70E6" w:rsidRPr="008B70E6" w:rsidRDefault="008B70E6" w:rsidP="008B70E6">
      <w:pPr>
        <w:spacing w:line="276" w:lineRule="auto"/>
      </w:pPr>
    </w:p>
    <w:p w14:paraId="326C0EA9" w14:textId="42D29EFC" w:rsidR="008B70E6" w:rsidRPr="008B70E6" w:rsidRDefault="008B70E6" w:rsidP="008B70E6">
      <w:pPr>
        <w:keepNext/>
        <w:keepLines/>
        <w:spacing w:before="100" w:beforeAutospacing="1" w:after="0"/>
        <w:ind w:left="431" w:hanging="431"/>
        <w:contextualSpacing/>
        <w:outlineLvl w:val="0"/>
        <w:rPr>
          <w:rFonts w:ascii="Arial" w:eastAsiaTheme="majorEastAsia" w:hAnsi="Arial" w:cs="Arial"/>
          <w:b/>
          <w:bCs/>
          <w:color w:val="000000" w:themeColor="text1"/>
          <w:sz w:val="34"/>
          <w:szCs w:val="34"/>
        </w:rPr>
      </w:pPr>
      <w:bookmarkStart w:id="125" w:name="_Toc209096674"/>
      <w:bookmarkStart w:id="126" w:name="_Toc234222198"/>
      <w:r w:rsidRPr="008B70E6">
        <w:rPr>
          <w:rFonts w:ascii="Arial" w:eastAsiaTheme="majorEastAsia" w:hAnsi="Arial" w:cs="Arial"/>
          <w:b/>
          <w:bCs/>
          <w:color w:val="000000" w:themeColor="text1"/>
          <w:sz w:val="34"/>
          <w:szCs w:val="34"/>
        </w:rPr>
        <w:lastRenderedPageBreak/>
        <w:t>2</w:t>
      </w:r>
      <w:r w:rsidR="0085544F">
        <w:rPr>
          <w:rFonts w:ascii="Arial" w:eastAsiaTheme="majorEastAsia" w:hAnsi="Arial" w:cs="Arial"/>
          <w:b/>
          <w:bCs/>
          <w:color w:val="000000" w:themeColor="text1"/>
          <w:sz w:val="34"/>
          <w:szCs w:val="34"/>
        </w:rPr>
        <w:t>2</w:t>
      </w:r>
      <w:r w:rsidRPr="008B70E6">
        <w:rPr>
          <w:rFonts w:ascii="Arial" w:eastAsiaTheme="majorEastAsia" w:hAnsi="Arial" w:cs="Arial"/>
          <w:b/>
          <w:bCs/>
          <w:color w:val="000000" w:themeColor="text1"/>
          <w:sz w:val="34"/>
          <w:szCs w:val="34"/>
        </w:rPr>
        <w:t>. Complaints</w:t>
      </w:r>
      <w:bookmarkEnd w:id="125"/>
      <w:bookmarkEnd w:id="126"/>
    </w:p>
    <w:p w14:paraId="767B258F"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 xml:space="preserve">If an applicant wants to lodge a complaint about the process for a grant application, requests can be made to the Department by sending a written request (with an application GA reference number) to </w:t>
      </w:r>
      <w:hyperlink r:id="rId55" w:history="1">
        <w:r w:rsidRPr="008B70E6">
          <w:rPr>
            <w:rFonts w:ascii="Arial" w:hAnsi="Arial" w:cs="Arial"/>
            <w:bCs/>
            <w:color w:val="467886" w:themeColor="hyperlink"/>
            <w:sz w:val="24"/>
            <w:szCs w:val="24"/>
            <w:u w:val="single"/>
          </w:rPr>
          <w:t>srvgrants@sport.vic.gov.au</w:t>
        </w:r>
      </w:hyperlink>
    </w:p>
    <w:p w14:paraId="6D5CD9AE" w14:textId="77777777" w:rsidR="008B70E6" w:rsidRPr="008B70E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Requests can be made in relation to any of the following:</w:t>
      </w:r>
    </w:p>
    <w:p w14:paraId="1E17D66F" w14:textId="77777777" w:rsidR="008B70E6" w:rsidRPr="008B70E6" w:rsidRDefault="008B70E6" w:rsidP="00253524">
      <w:pPr>
        <w:numPr>
          <w:ilvl w:val="1"/>
          <w:numId w:val="37"/>
        </w:numPr>
        <w:suppressAutoHyphens/>
        <w:autoSpaceDE w:val="0"/>
        <w:autoSpaceDN w:val="0"/>
        <w:adjustRightInd w:val="0"/>
        <w:spacing w:before="120" w:after="0" w:line="240" w:lineRule="auto"/>
        <w:contextualSpacing/>
        <w:textAlignment w:val="center"/>
        <w:rPr>
          <w:rFonts w:ascii="Arial" w:hAnsi="Arial" w:cs="Arial"/>
          <w:sz w:val="24"/>
          <w:szCs w:val="24"/>
        </w:rPr>
      </w:pPr>
      <w:r w:rsidRPr="008B70E6">
        <w:rPr>
          <w:rFonts w:ascii="Arial" w:hAnsi="Arial" w:cs="Arial"/>
          <w:sz w:val="24"/>
          <w:szCs w:val="24"/>
        </w:rPr>
        <w:t>Dissatisfaction with the process and/or timeliness of the process;</w:t>
      </w:r>
    </w:p>
    <w:p w14:paraId="138A1B4C" w14:textId="77777777" w:rsidR="008B70E6" w:rsidRPr="008B70E6" w:rsidRDefault="008B70E6" w:rsidP="00253524">
      <w:pPr>
        <w:numPr>
          <w:ilvl w:val="1"/>
          <w:numId w:val="37"/>
        </w:numPr>
        <w:suppressAutoHyphens/>
        <w:autoSpaceDE w:val="0"/>
        <w:autoSpaceDN w:val="0"/>
        <w:adjustRightInd w:val="0"/>
        <w:spacing w:before="120" w:after="0" w:line="240" w:lineRule="auto"/>
        <w:contextualSpacing/>
        <w:textAlignment w:val="center"/>
        <w:rPr>
          <w:rFonts w:ascii="Arial" w:hAnsi="Arial" w:cs="Arial"/>
          <w:sz w:val="24"/>
          <w:szCs w:val="24"/>
        </w:rPr>
      </w:pPr>
      <w:r w:rsidRPr="008B70E6">
        <w:rPr>
          <w:rFonts w:ascii="Arial" w:hAnsi="Arial" w:cs="Arial"/>
          <w:sz w:val="24"/>
          <w:szCs w:val="24"/>
        </w:rPr>
        <w:t>Communication provided by the Department; or</w:t>
      </w:r>
    </w:p>
    <w:p w14:paraId="3445E437" w14:textId="77777777" w:rsidR="008B70E6" w:rsidRPr="008B70E6" w:rsidRDefault="008B70E6" w:rsidP="00253524">
      <w:pPr>
        <w:numPr>
          <w:ilvl w:val="1"/>
          <w:numId w:val="37"/>
        </w:numPr>
        <w:suppressAutoHyphens/>
        <w:autoSpaceDE w:val="0"/>
        <w:autoSpaceDN w:val="0"/>
        <w:adjustRightInd w:val="0"/>
        <w:spacing w:before="120" w:after="0" w:line="240" w:lineRule="auto"/>
        <w:contextualSpacing/>
        <w:textAlignment w:val="center"/>
        <w:rPr>
          <w:rFonts w:ascii="Arial" w:hAnsi="Arial" w:cs="Arial"/>
          <w:sz w:val="24"/>
          <w:szCs w:val="24"/>
        </w:rPr>
      </w:pPr>
      <w:r w:rsidRPr="008B70E6">
        <w:rPr>
          <w:rFonts w:ascii="Arial" w:hAnsi="Arial" w:cs="Arial"/>
          <w:sz w:val="24"/>
          <w:szCs w:val="24"/>
        </w:rPr>
        <w:t>Adherence to the published program guidelines.</w:t>
      </w:r>
    </w:p>
    <w:p w14:paraId="0A1E5FBB" w14:textId="77777777" w:rsidR="00147906" w:rsidRDefault="008B70E6" w:rsidP="00253524">
      <w:pPr>
        <w:numPr>
          <w:ilvl w:val="0"/>
          <w:numId w:val="26"/>
        </w:numPr>
        <w:spacing w:after="0" w:line="240" w:lineRule="auto"/>
        <w:contextualSpacing/>
        <w:textAlignment w:val="baseline"/>
        <w:rPr>
          <w:rFonts w:ascii="Arial" w:hAnsi="Arial" w:cs="Arial"/>
          <w:bCs/>
          <w:sz w:val="24"/>
          <w:szCs w:val="24"/>
        </w:rPr>
      </w:pPr>
      <w:r w:rsidRPr="008B70E6">
        <w:rPr>
          <w:rFonts w:ascii="Arial" w:hAnsi="Arial" w:cs="Arial"/>
          <w:bCs/>
          <w:sz w:val="24"/>
          <w:szCs w:val="24"/>
        </w:rPr>
        <w:t>The Department aims to respond to all complaints within 28 business days. Re-assessment of an application or overturning of a funding decision for a merit-based grant, will not be considered through the complaints process.</w:t>
      </w:r>
    </w:p>
    <w:p w14:paraId="26ECF547" w14:textId="68D33829" w:rsidR="008B5D11" w:rsidRPr="00147906" w:rsidRDefault="008B70E6" w:rsidP="00147906">
      <w:pPr>
        <w:spacing w:after="0" w:line="240" w:lineRule="auto"/>
        <w:ind w:left="360"/>
        <w:contextualSpacing/>
        <w:textAlignment w:val="baseline"/>
        <w:rPr>
          <w:rFonts w:ascii="Arial" w:hAnsi="Arial" w:cs="Arial"/>
          <w:bCs/>
          <w:sz w:val="24"/>
          <w:szCs w:val="24"/>
        </w:rPr>
      </w:pPr>
      <w:r w:rsidRPr="00147906">
        <w:rPr>
          <w:rFonts w:ascii="Arial" w:hAnsi="Arial" w:cs="Arial"/>
          <w:bCs/>
          <w:sz w:val="24"/>
          <w:szCs w:val="24"/>
        </w:rPr>
        <w:t>Once your complaint has been received by the department, it will be acknowledged within 2</w:t>
      </w:r>
      <w:r w:rsidR="00147906" w:rsidRPr="00147906">
        <w:rPr>
          <w:rFonts w:ascii="Arial" w:hAnsi="Arial" w:cs="Arial"/>
          <w:bCs/>
          <w:sz w:val="24"/>
          <w:szCs w:val="24"/>
        </w:rPr>
        <w:t xml:space="preserve"> business days.</w:t>
      </w:r>
    </w:p>
    <w:sectPr w:rsidR="008B5D11" w:rsidRPr="00147906" w:rsidSect="00B80B6A">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7D2B3" w14:textId="77777777" w:rsidR="001A5EC1" w:rsidRDefault="001A5EC1" w:rsidP="00D33CFD">
      <w:pPr>
        <w:spacing w:after="0" w:line="240" w:lineRule="auto"/>
      </w:pPr>
      <w:r>
        <w:separator/>
      </w:r>
    </w:p>
  </w:endnote>
  <w:endnote w:type="continuationSeparator" w:id="0">
    <w:p w14:paraId="0B14CA4F" w14:textId="77777777" w:rsidR="001A5EC1" w:rsidRDefault="001A5EC1" w:rsidP="00D33CFD">
      <w:pPr>
        <w:spacing w:after="0" w:line="240" w:lineRule="auto"/>
      </w:pPr>
      <w:r>
        <w:continuationSeparator/>
      </w:r>
    </w:p>
  </w:endnote>
  <w:endnote w:type="continuationNotice" w:id="1">
    <w:p w14:paraId="5B5E3B77" w14:textId="77777777" w:rsidR="001A5EC1" w:rsidRDefault="001A5E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IC Light">
    <w:panose1 w:val="00000400000000000000"/>
    <w:charset w:val="00"/>
    <w:family w:val="auto"/>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FA0A" w14:textId="349A47D2" w:rsidR="00A336C8" w:rsidRDefault="00A336C8">
    <w:pPr>
      <w:pStyle w:val="Footer"/>
    </w:pPr>
    <w:r>
      <w:rPr>
        <w:noProof/>
      </w:rPr>
      <mc:AlternateContent>
        <mc:Choice Requires="wps">
          <w:drawing>
            <wp:anchor distT="0" distB="0" distL="0" distR="0" simplePos="0" relativeHeight="251658243" behindDoc="0" locked="0" layoutInCell="1" allowOverlap="1" wp14:anchorId="1DC209CD" wp14:editId="33BFDCCA">
              <wp:simplePos x="635" y="635"/>
              <wp:positionH relativeFrom="page">
                <wp:align>center</wp:align>
              </wp:positionH>
              <wp:positionV relativeFrom="page">
                <wp:align>bottom</wp:align>
              </wp:positionV>
              <wp:extent cx="686435" cy="379730"/>
              <wp:effectExtent l="0" t="0" r="18415" b="0"/>
              <wp:wrapNone/>
              <wp:docPr id="110527561"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4D03C0EE" w14:textId="240D5071" w:rsidR="00A336C8" w:rsidRPr="00A336C8" w:rsidRDefault="00A336C8" w:rsidP="00A336C8">
                          <w:pPr>
                            <w:spacing w:after="0"/>
                            <w:rPr>
                              <w:rFonts w:ascii="Arial" w:eastAsia="Arial" w:hAnsi="Arial" w:cs="Arial"/>
                              <w:noProof/>
                              <w:color w:val="000000"/>
                              <w:sz w:val="24"/>
                              <w:szCs w:val="24"/>
                            </w:rPr>
                          </w:pPr>
                          <w:r w:rsidRPr="00A336C8">
                            <w:rPr>
                              <w:rFonts w:ascii="Arial" w:eastAsia="Arial" w:hAnsi="Arial" w:cs="Arial"/>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C209CD" id="_x0000_t202" coordsize="21600,21600" o:spt="202" path="m,l,21600r21600,l21600,xe">
              <v:stroke joinstyle="miter"/>
              <v:path gradientshapeok="t" o:connecttype="rect"/>
            </v:shapetype>
            <v:shape id="Text Box 5" o:spid="_x0000_s1027" type="#_x0000_t202" alt="OFFICIAL" style="position:absolute;margin-left:0;margin-top:0;width:54.05pt;height:29.9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" filled="f" stroked="f">
              <v:textbox style="mso-fit-shape-to-text:t" inset="0,0,0,15pt">
                <w:txbxContent>
                  <w:p w14:paraId="4D03C0EE" w14:textId="240D5071" w:rsidR="00A336C8" w:rsidRPr="00A336C8" w:rsidRDefault="00A336C8" w:rsidP="00A336C8">
                    <w:pPr>
                      <w:spacing w:after="0"/>
                      <w:rPr>
                        <w:rFonts w:ascii="Arial" w:eastAsia="Arial" w:hAnsi="Arial" w:cs="Arial"/>
                        <w:noProof/>
                        <w:color w:val="000000"/>
                        <w:sz w:val="24"/>
                        <w:szCs w:val="24"/>
                      </w:rPr>
                    </w:pPr>
                    <w:r w:rsidRPr="00A336C8">
                      <w:rPr>
                        <w:rFonts w:ascii="Arial" w:eastAsia="Arial" w:hAnsi="Arial" w:cs="Arial"/>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008610"/>
      <w:docPartObj>
        <w:docPartGallery w:val="Page Numbers (Bottom of Page)"/>
        <w:docPartUnique/>
      </w:docPartObj>
    </w:sdtPr>
    <w:sdtEndPr/>
    <w:sdtContent>
      <w:sdt>
        <w:sdtPr>
          <w:id w:val="-1705238520"/>
          <w:docPartObj>
            <w:docPartGallery w:val="Page Numbers (Top of Page)"/>
            <w:docPartUnique/>
          </w:docPartObj>
        </w:sdtPr>
        <w:sdtEndPr/>
        <w:sdtContent>
          <w:p w14:paraId="14B5E222" w14:textId="77777777" w:rsidR="006A63DF" w:rsidRDefault="003C4DF2" w:rsidP="006A63DF">
            <w:pPr>
              <w:spacing w:after="0"/>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r w:rsidR="006A63DF">
              <w:rPr>
                <w:b/>
                <w:bCs/>
                <w:sz w:val="24"/>
                <w:szCs w:val="24"/>
              </w:rPr>
              <w:t xml:space="preserve"> </w:t>
            </w:r>
          </w:p>
          <w:p w14:paraId="2AB7D901" w14:textId="3A10A664" w:rsidR="00D33CFD" w:rsidRPr="006A63DF" w:rsidRDefault="00D1260A" w:rsidP="006A63DF">
            <w:pPr>
              <w:spacing w:after="0"/>
              <w:jc w:val="center"/>
              <w:rPr>
                <w:color w:val="000000"/>
              </w:rPr>
            </w:pPr>
            <w:r w:rsidRPr="00B8030A">
              <w:rPr>
                <w:color w:val="000000"/>
              </w:rPr>
              <w:t>OFFICIAL</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8FDBB" w14:textId="24A6576F" w:rsidR="00A336C8" w:rsidRDefault="00A336C8">
    <w:pPr>
      <w:pStyle w:val="Footer"/>
    </w:pPr>
    <w:r>
      <w:rPr>
        <w:noProof/>
      </w:rPr>
      <mc:AlternateContent>
        <mc:Choice Requires="wps">
          <w:drawing>
            <wp:anchor distT="0" distB="0" distL="0" distR="0" simplePos="0" relativeHeight="251658242" behindDoc="0" locked="0" layoutInCell="1" allowOverlap="1" wp14:anchorId="1C74F60C" wp14:editId="45EEFC59">
              <wp:simplePos x="635" y="635"/>
              <wp:positionH relativeFrom="page">
                <wp:align>center</wp:align>
              </wp:positionH>
              <wp:positionV relativeFrom="page">
                <wp:align>bottom</wp:align>
              </wp:positionV>
              <wp:extent cx="686435" cy="379730"/>
              <wp:effectExtent l="0" t="0" r="18415" b="0"/>
              <wp:wrapNone/>
              <wp:docPr id="1077717448"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3C6B05CC" w14:textId="70CA44E3" w:rsidR="00A336C8" w:rsidRPr="00A336C8" w:rsidRDefault="00A336C8" w:rsidP="00A336C8">
                          <w:pPr>
                            <w:spacing w:after="0"/>
                            <w:rPr>
                              <w:rFonts w:ascii="Arial" w:eastAsia="Arial" w:hAnsi="Arial" w:cs="Arial"/>
                              <w:noProof/>
                              <w:color w:val="000000"/>
                              <w:sz w:val="24"/>
                              <w:szCs w:val="24"/>
                            </w:rPr>
                          </w:pPr>
                          <w:r w:rsidRPr="00A336C8">
                            <w:rPr>
                              <w:rFonts w:ascii="Arial" w:eastAsia="Arial" w:hAnsi="Arial" w:cs="Arial"/>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74F60C" id="_x0000_t202" coordsize="21600,21600" o:spt="202" path="m,l,21600r21600,l21600,xe">
              <v:stroke joinstyle="miter"/>
              <v:path gradientshapeok="t" o:connecttype="rect"/>
            </v:shapetype>
            <v:shape id="Text Box 4" o:spid="_x0000_s1029" type="#_x0000_t202" alt="OFFICIAL" style="position:absolute;margin-left:0;margin-top:0;width:54.05pt;height:29.9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" filled="f" stroked="f">
              <v:textbox style="mso-fit-shape-to-text:t" inset="0,0,0,15pt">
                <w:txbxContent>
                  <w:p w14:paraId="3C6B05CC" w14:textId="70CA44E3" w:rsidR="00A336C8" w:rsidRPr="00A336C8" w:rsidRDefault="00A336C8" w:rsidP="00A336C8">
                    <w:pPr>
                      <w:spacing w:after="0"/>
                      <w:rPr>
                        <w:rFonts w:ascii="Arial" w:eastAsia="Arial" w:hAnsi="Arial" w:cs="Arial"/>
                        <w:noProof/>
                        <w:color w:val="000000"/>
                        <w:sz w:val="24"/>
                        <w:szCs w:val="24"/>
                      </w:rPr>
                    </w:pPr>
                    <w:r w:rsidRPr="00A336C8">
                      <w:rPr>
                        <w:rFonts w:ascii="Arial" w:eastAsia="Arial" w:hAnsi="Arial" w:cs="Arial"/>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E87BF9" w14:textId="77777777" w:rsidR="001A5EC1" w:rsidRDefault="001A5EC1" w:rsidP="00D33CFD">
      <w:pPr>
        <w:spacing w:after="0" w:line="240" w:lineRule="auto"/>
      </w:pPr>
      <w:r>
        <w:separator/>
      </w:r>
    </w:p>
  </w:footnote>
  <w:footnote w:type="continuationSeparator" w:id="0">
    <w:p w14:paraId="5C8BEE4A" w14:textId="77777777" w:rsidR="001A5EC1" w:rsidRDefault="001A5EC1" w:rsidP="00D33CFD">
      <w:pPr>
        <w:spacing w:after="0" w:line="240" w:lineRule="auto"/>
      </w:pPr>
      <w:r>
        <w:continuationSeparator/>
      </w:r>
    </w:p>
  </w:footnote>
  <w:footnote w:type="continuationNotice" w:id="1">
    <w:p w14:paraId="0CE33ACE" w14:textId="77777777" w:rsidR="001A5EC1" w:rsidRDefault="001A5EC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5E4B" w14:textId="612AAE47" w:rsidR="00A336C8" w:rsidRDefault="00A336C8">
    <w:pPr>
      <w:pStyle w:val="Header"/>
    </w:pPr>
    <w:r>
      <w:rPr>
        <w:noProof/>
      </w:rPr>
      <mc:AlternateContent>
        <mc:Choice Requires="wps">
          <w:drawing>
            <wp:anchor distT="0" distB="0" distL="0" distR="0" simplePos="0" relativeHeight="251658241" behindDoc="0" locked="0" layoutInCell="1" allowOverlap="1" wp14:anchorId="3D6CB761" wp14:editId="4C85DAAF">
              <wp:simplePos x="635" y="635"/>
              <wp:positionH relativeFrom="page">
                <wp:align>center</wp:align>
              </wp:positionH>
              <wp:positionV relativeFrom="page">
                <wp:align>top</wp:align>
              </wp:positionV>
              <wp:extent cx="686435" cy="379730"/>
              <wp:effectExtent l="0" t="0" r="18415" b="1270"/>
              <wp:wrapNone/>
              <wp:docPr id="37132321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4110F7E7" w14:textId="43033468" w:rsidR="00A336C8" w:rsidRPr="00A336C8" w:rsidRDefault="00A336C8" w:rsidP="00A336C8">
                          <w:pPr>
                            <w:spacing w:after="0"/>
                            <w:rPr>
                              <w:rFonts w:ascii="Arial" w:eastAsia="Arial" w:hAnsi="Arial" w:cs="Arial"/>
                              <w:noProof/>
                              <w:color w:val="000000"/>
                              <w:sz w:val="24"/>
                              <w:szCs w:val="24"/>
                            </w:rPr>
                          </w:pPr>
                          <w:r w:rsidRPr="00A336C8">
                            <w:rPr>
                              <w:rFonts w:ascii="Arial" w:eastAsia="Arial" w:hAnsi="Arial" w:cs="Arial"/>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6CB761" id="_x0000_t202" coordsize="21600,21600" o:spt="202" path="m,l,21600r21600,l21600,xe">
              <v:stroke joinstyle="miter"/>
              <v:path gradientshapeok="t" o:connecttype="rect"/>
            </v:shapetype>
            <v:shape id="Text Box 2" o:spid="_x0000_s1026" type="#_x0000_t202" alt="OFFICIAL" style="position:absolute;margin-left:0;margin-top:0;width:54.05pt;height:29.9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" filled="f" stroked="f">
              <v:textbox style="mso-fit-shape-to-text:t" inset="0,15pt,0,0">
                <w:txbxContent>
                  <w:p w14:paraId="4110F7E7" w14:textId="43033468" w:rsidR="00A336C8" w:rsidRPr="00A336C8" w:rsidRDefault="00A336C8" w:rsidP="00A336C8">
                    <w:pPr>
                      <w:spacing w:after="0"/>
                      <w:rPr>
                        <w:rFonts w:ascii="Arial" w:eastAsia="Arial" w:hAnsi="Arial" w:cs="Arial"/>
                        <w:noProof/>
                        <w:color w:val="000000"/>
                        <w:sz w:val="24"/>
                        <w:szCs w:val="24"/>
                      </w:rPr>
                    </w:pPr>
                    <w:r w:rsidRPr="00A336C8">
                      <w:rPr>
                        <w:rFonts w:ascii="Arial" w:eastAsia="Arial" w:hAnsi="Arial" w:cs="Arial"/>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973A" w14:textId="70EDA6D3" w:rsidR="00D33CFD" w:rsidRPr="00B8030A" w:rsidRDefault="008907F2" w:rsidP="00D33CFD">
    <w:pPr>
      <w:spacing w:after="0"/>
      <w:jc w:val="center"/>
      <w:rPr>
        <w:color w:val="000000"/>
      </w:rPr>
    </w:pPr>
    <w:r>
      <w:rPr>
        <w:color w:val="000000"/>
      </w:rPr>
      <w:t xml:space="preserve"> </w:t>
    </w:r>
    <w:r w:rsidR="00D33CFD" w:rsidRPr="00B8030A">
      <w:rPr>
        <w:color w:val="000000"/>
      </w:rPr>
      <w:t>OFFICIAL</w:t>
    </w:r>
  </w:p>
  <w:p w14:paraId="02E66759" w14:textId="77777777" w:rsidR="00D33CFD" w:rsidRPr="00D33CFD" w:rsidRDefault="00D33CFD" w:rsidP="00D33C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DB2C2" w14:textId="61DFA0BB" w:rsidR="00A336C8" w:rsidRDefault="00A336C8">
    <w:pPr>
      <w:pStyle w:val="Header"/>
    </w:pPr>
    <w:r>
      <w:rPr>
        <w:noProof/>
      </w:rPr>
      <mc:AlternateContent>
        <mc:Choice Requires="wps">
          <w:drawing>
            <wp:anchor distT="0" distB="0" distL="0" distR="0" simplePos="0" relativeHeight="251658240" behindDoc="0" locked="0" layoutInCell="1" allowOverlap="1" wp14:anchorId="5B260EFB" wp14:editId="3FAF055D">
              <wp:simplePos x="635" y="635"/>
              <wp:positionH relativeFrom="page">
                <wp:align>center</wp:align>
              </wp:positionH>
              <wp:positionV relativeFrom="page">
                <wp:align>top</wp:align>
              </wp:positionV>
              <wp:extent cx="686435" cy="379730"/>
              <wp:effectExtent l="0" t="0" r="18415" b="1270"/>
              <wp:wrapNone/>
              <wp:docPr id="130063635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79730"/>
                      </a:xfrm>
                      <a:prstGeom prst="rect">
                        <a:avLst/>
                      </a:prstGeom>
                      <a:noFill/>
                      <a:ln>
                        <a:noFill/>
                      </a:ln>
                    </wps:spPr>
                    <wps:txbx>
                      <w:txbxContent>
                        <w:p w14:paraId="037383A2" w14:textId="018D9142" w:rsidR="00A336C8" w:rsidRPr="00A336C8" w:rsidRDefault="00A336C8" w:rsidP="00A336C8">
                          <w:pPr>
                            <w:spacing w:after="0"/>
                            <w:rPr>
                              <w:rFonts w:ascii="Arial" w:eastAsia="Arial" w:hAnsi="Arial" w:cs="Arial"/>
                              <w:noProof/>
                              <w:color w:val="000000"/>
                              <w:sz w:val="24"/>
                              <w:szCs w:val="24"/>
                            </w:rPr>
                          </w:pPr>
                          <w:r w:rsidRPr="00A336C8">
                            <w:rPr>
                              <w:rFonts w:ascii="Arial" w:eastAsia="Arial" w:hAnsi="Arial" w:cs="Arial"/>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260EFB" id="_x0000_t202" coordsize="21600,21600" o:spt="202" path="m,l,21600r21600,l21600,xe">
              <v:stroke joinstyle="miter"/>
              <v:path gradientshapeok="t" o:connecttype="rect"/>
            </v:shapetype>
            <v:shape id="Text Box 1" o:spid="_x0000_s1028" type="#_x0000_t202" alt="OFFICIAL" style="position:absolute;margin-left:0;margin-top:0;width:54.05pt;height:29.9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" filled="f" stroked="f">
              <v:textbox style="mso-fit-shape-to-text:t" inset="0,15pt,0,0">
                <w:txbxContent>
                  <w:p w14:paraId="037383A2" w14:textId="018D9142" w:rsidR="00A336C8" w:rsidRPr="00A336C8" w:rsidRDefault="00A336C8" w:rsidP="00A336C8">
                    <w:pPr>
                      <w:spacing w:after="0"/>
                      <w:rPr>
                        <w:rFonts w:ascii="Arial" w:eastAsia="Arial" w:hAnsi="Arial" w:cs="Arial"/>
                        <w:noProof/>
                        <w:color w:val="000000"/>
                        <w:sz w:val="24"/>
                        <w:szCs w:val="24"/>
                      </w:rPr>
                    </w:pPr>
                    <w:r w:rsidRPr="00A336C8">
                      <w:rPr>
                        <w:rFonts w:ascii="Arial" w:eastAsia="Arial" w:hAnsi="Arial" w:cs="Arial"/>
                        <w:noProof/>
                        <w:color w:val="000000"/>
                        <w:sz w:val="24"/>
                        <w:szCs w:val="24"/>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E4885"/>
    <w:multiLevelType w:val="multilevel"/>
    <w:tmpl w:val="994E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FCA4AF"/>
    <w:multiLevelType w:val="hybridMultilevel"/>
    <w:tmpl w:val="D92861CA"/>
    <w:lvl w:ilvl="0" w:tplc="F386E0AE">
      <w:start w:val="1"/>
      <w:numFmt w:val="bullet"/>
      <w:lvlText w:val=""/>
      <w:lvlJc w:val="left"/>
      <w:pPr>
        <w:ind w:left="720" w:hanging="360"/>
      </w:pPr>
      <w:rPr>
        <w:rFonts w:ascii="Symbol" w:hAnsi="Symbol" w:hint="default"/>
        <w:sz w:val="20"/>
        <w:szCs w:val="20"/>
      </w:rPr>
    </w:lvl>
    <w:lvl w:ilvl="1" w:tplc="079407EE">
      <w:start w:val="1"/>
      <w:numFmt w:val="bullet"/>
      <w:lvlText w:val="o"/>
      <w:lvlJc w:val="left"/>
      <w:pPr>
        <w:ind w:left="1440" w:hanging="360"/>
      </w:pPr>
      <w:rPr>
        <w:rFonts w:ascii="Courier New" w:hAnsi="Courier New" w:hint="default"/>
      </w:rPr>
    </w:lvl>
    <w:lvl w:ilvl="2" w:tplc="71461FC4">
      <w:start w:val="1"/>
      <w:numFmt w:val="bullet"/>
      <w:lvlText w:val=""/>
      <w:lvlJc w:val="left"/>
      <w:pPr>
        <w:ind w:left="2160" w:hanging="360"/>
      </w:pPr>
      <w:rPr>
        <w:rFonts w:ascii="Wingdings" w:hAnsi="Wingdings" w:hint="default"/>
      </w:rPr>
    </w:lvl>
    <w:lvl w:ilvl="3" w:tplc="E344293E">
      <w:start w:val="1"/>
      <w:numFmt w:val="bullet"/>
      <w:lvlText w:val=""/>
      <w:lvlJc w:val="left"/>
      <w:pPr>
        <w:ind w:left="2880" w:hanging="360"/>
      </w:pPr>
      <w:rPr>
        <w:rFonts w:ascii="Symbol" w:hAnsi="Symbol" w:hint="default"/>
      </w:rPr>
    </w:lvl>
    <w:lvl w:ilvl="4" w:tplc="89A28292">
      <w:start w:val="1"/>
      <w:numFmt w:val="bullet"/>
      <w:lvlText w:val="o"/>
      <w:lvlJc w:val="left"/>
      <w:pPr>
        <w:ind w:left="3600" w:hanging="360"/>
      </w:pPr>
      <w:rPr>
        <w:rFonts w:ascii="Courier New" w:hAnsi="Courier New" w:hint="default"/>
      </w:rPr>
    </w:lvl>
    <w:lvl w:ilvl="5" w:tplc="8E444246">
      <w:start w:val="1"/>
      <w:numFmt w:val="bullet"/>
      <w:lvlText w:val=""/>
      <w:lvlJc w:val="left"/>
      <w:pPr>
        <w:ind w:left="4320" w:hanging="360"/>
      </w:pPr>
      <w:rPr>
        <w:rFonts w:ascii="Wingdings" w:hAnsi="Wingdings" w:hint="default"/>
      </w:rPr>
    </w:lvl>
    <w:lvl w:ilvl="6" w:tplc="C95A2F98">
      <w:start w:val="1"/>
      <w:numFmt w:val="bullet"/>
      <w:lvlText w:val=""/>
      <w:lvlJc w:val="left"/>
      <w:pPr>
        <w:ind w:left="5040" w:hanging="360"/>
      </w:pPr>
      <w:rPr>
        <w:rFonts w:ascii="Symbol" w:hAnsi="Symbol" w:hint="default"/>
      </w:rPr>
    </w:lvl>
    <w:lvl w:ilvl="7" w:tplc="55422358">
      <w:start w:val="1"/>
      <w:numFmt w:val="bullet"/>
      <w:lvlText w:val="o"/>
      <w:lvlJc w:val="left"/>
      <w:pPr>
        <w:ind w:left="5760" w:hanging="360"/>
      </w:pPr>
      <w:rPr>
        <w:rFonts w:ascii="Courier New" w:hAnsi="Courier New" w:hint="default"/>
      </w:rPr>
    </w:lvl>
    <w:lvl w:ilvl="8" w:tplc="454CD522">
      <w:start w:val="1"/>
      <w:numFmt w:val="bullet"/>
      <w:lvlText w:val=""/>
      <w:lvlJc w:val="left"/>
      <w:pPr>
        <w:ind w:left="6480" w:hanging="360"/>
      </w:pPr>
      <w:rPr>
        <w:rFonts w:ascii="Wingdings" w:hAnsi="Wingdings" w:hint="default"/>
      </w:rPr>
    </w:lvl>
  </w:abstractNum>
  <w:abstractNum w:abstractNumId="2" w15:restartNumberingAfterBreak="0">
    <w:nsid w:val="05B348B1"/>
    <w:multiLevelType w:val="multilevel"/>
    <w:tmpl w:val="CB449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380AB6"/>
    <w:multiLevelType w:val="hybridMultilevel"/>
    <w:tmpl w:val="59323B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6E1B26"/>
    <w:multiLevelType w:val="multilevel"/>
    <w:tmpl w:val="7076D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AF46B5"/>
    <w:multiLevelType w:val="hybridMultilevel"/>
    <w:tmpl w:val="AEB25F48"/>
    <w:lvl w:ilvl="0" w:tplc="EC5C41BC">
      <w:start w:val="1"/>
      <w:numFmt w:val="bullet"/>
      <w:lvlText w:val=""/>
      <w:lvlJc w:val="left"/>
      <w:pPr>
        <w:ind w:left="3609" w:hanging="360"/>
      </w:pPr>
      <w:rPr>
        <w:rFonts w:ascii="Symbol" w:hAnsi="Symbol" w:hint="default"/>
        <w:sz w:val="24"/>
        <w:szCs w:val="24"/>
      </w:rPr>
    </w:lvl>
    <w:lvl w:ilvl="1" w:tplc="0C090003">
      <w:start w:val="1"/>
      <w:numFmt w:val="bullet"/>
      <w:lvlText w:val="o"/>
      <w:lvlJc w:val="left"/>
      <w:pPr>
        <w:ind w:left="1326" w:hanging="360"/>
      </w:pPr>
      <w:rPr>
        <w:rFonts w:ascii="Courier New" w:hAnsi="Courier New" w:cs="Courier New" w:hint="default"/>
      </w:rPr>
    </w:lvl>
    <w:lvl w:ilvl="2" w:tplc="0C090005">
      <w:start w:val="1"/>
      <w:numFmt w:val="bullet"/>
      <w:lvlText w:val=""/>
      <w:lvlJc w:val="left"/>
      <w:pPr>
        <w:ind w:left="2046" w:hanging="360"/>
      </w:pPr>
      <w:rPr>
        <w:rFonts w:ascii="Wingdings" w:hAnsi="Wingdings" w:hint="default"/>
      </w:rPr>
    </w:lvl>
    <w:lvl w:ilvl="3" w:tplc="0C090001" w:tentative="1">
      <w:start w:val="1"/>
      <w:numFmt w:val="bullet"/>
      <w:lvlText w:val=""/>
      <w:lvlJc w:val="left"/>
      <w:pPr>
        <w:ind w:left="2766" w:hanging="360"/>
      </w:pPr>
      <w:rPr>
        <w:rFonts w:ascii="Symbol" w:hAnsi="Symbol" w:hint="default"/>
      </w:rPr>
    </w:lvl>
    <w:lvl w:ilvl="4" w:tplc="0C090003" w:tentative="1">
      <w:start w:val="1"/>
      <w:numFmt w:val="bullet"/>
      <w:lvlText w:val="o"/>
      <w:lvlJc w:val="left"/>
      <w:pPr>
        <w:ind w:left="3486" w:hanging="360"/>
      </w:pPr>
      <w:rPr>
        <w:rFonts w:ascii="Courier New" w:hAnsi="Courier New" w:cs="Courier New" w:hint="default"/>
      </w:rPr>
    </w:lvl>
    <w:lvl w:ilvl="5" w:tplc="0C090005" w:tentative="1">
      <w:start w:val="1"/>
      <w:numFmt w:val="bullet"/>
      <w:lvlText w:val=""/>
      <w:lvlJc w:val="left"/>
      <w:pPr>
        <w:ind w:left="4206" w:hanging="360"/>
      </w:pPr>
      <w:rPr>
        <w:rFonts w:ascii="Wingdings" w:hAnsi="Wingdings" w:hint="default"/>
      </w:rPr>
    </w:lvl>
    <w:lvl w:ilvl="6" w:tplc="0C090001" w:tentative="1">
      <w:start w:val="1"/>
      <w:numFmt w:val="bullet"/>
      <w:lvlText w:val=""/>
      <w:lvlJc w:val="left"/>
      <w:pPr>
        <w:ind w:left="4926" w:hanging="360"/>
      </w:pPr>
      <w:rPr>
        <w:rFonts w:ascii="Symbol" w:hAnsi="Symbol" w:hint="default"/>
      </w:rPr>
    </w:lvl>
    <w:lvl w:ilvl="7" w:tplc="0C090003" w:tentative="1">
      <w:start w:val="1"/>
      <w:numFmt w:val="bullet"/>
      <w:lvlText w:val="o"/>
      <w:lvlJc w:val="left"/>
      <w:pPr>
        <w:ind w:left="5646" w:hanging="360"/>
      </w:pPr>
      <w:rPr>
        <w:rFonts w:ascii="Courier New" w:hAnsi="Courier New" w:cs="Courier New" w:hint="default"/>
      </w:rPr>
    </w:lvl>
    <w:lvl w:ilvl="8" w:tplc="0C090005" w:tentative="1">
      <w:start w:val="1"/>
      <w:numFmt w:val="bullet"/>
      <w:lvlText w:val=""/>
      <w:lvlJc w:val="left"/>
      <w:pPr>
        <w:ind w:left="6366" w:hanging="360"/>
      </w:pPr>
      <w:rPr>
        <w:rFonts w:ascii="Wingdings" w:hAnsi="Wingdings" w:hint="default"/>
      </w:rPr>
    </w:lvl>
  </w:abstractNum>
  <w:abstractNum w:abstractNumId="6" w15:restartNumberingAfterBreak="0">
    <w:nsid w:val="12EA5859"/>
    <w:multiLevelType w:val="multilevel"/>
    <w:tmpl w:val="40E29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542E90"/>
    <w:multiLevelType w:val="multilevel"/>
    <w:tmpl w:val="8010510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1A5B77"/>
    <w:multiLevelType w:val="multilevel"/>
    <w:tmpl w:val="4B86C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8A0279"/>
    <w:multiLevelType w:val="multilevel"/>
    <w:tmpl w:val="F182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D40A2A"/>
    <w:multiLevelType w:val="multilevel"/>
    <w:tmpl w:val="4926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D41DE9"/>
    <w:multiLevelType w:val="hybridMultilevel"/>
    <w:tmpl w:val="B8563F38"/>
    <w:lvl w:ilvl="0" w:tplc="9E8035D8">
      <w:start w:val="1"/>
      <w:numFmt w:val="bullet"/>
      <w:lvlText w:val=""/>
      <w:lvlJc w:val="left"/>
      <w:pPr>
        <w:ind w:left="720" w:hanging="360"/>
      </w:pPr>
      <w:rPr>
        <w:rFonts w:ascii="Symbol" w:hAnsi="Symbol" w:hint="default"/>
      </w:rPr>
    </w:lvl>
    <w:lvl w:ilvl="1" w:tplc="F36C08AC">
      <w:start w:val="1"/>
      <w:numFmt w:val="bullet"/>
      <w:lvlText w:val="o"/>
      <w:lvlJc w:val="left"/>
      <w:pPr>
        <w:ind w:left="1440" w:hanging="360"/>
      </w:pPr>
      <w:rPr>
        <w:rFonts w:ascii="Courier New" w:hAnsi="Courier New" w:hint="default"/>
      </w:rPr>
    </w:lvl>
    <w:lvl w:ilvl="2" w:tplc="EEC0EC44">
      <w:start w:val="1"/>
      <w:numFmt w:val="bullet"/>
      <w:lvlText w:val=""/>
      <w:lvlJc w:val="left"/>
      <w:pPr>
        <w:ind w:left="2160" w:hanging="360"/>
      </w:pPr>
      <w:rPr>
        <w:rFonts w:ascii="Wingdings" w:hAnsi="Wingdings" w:hint="default"/>
      </w:rPr>
    </w:lvl>
    <w:lvl w:ilvl="3" w:tplc="9CB67E82">
      <w:start w:val="1"/>
      <w:numFmt w:val="bullet"/>
      <w:lvlText w:val=""/>
      <w:lvlJc w:val="left"/>
      <w:pPr>
        <w:ind w:left="2880" w:hanging="360"/>
      </w:pPr>
      <w:rPr>
        <w:rFonts w:ascii="Symbol" w:hAnsi="Symbol" w:hint="default"/>
      </w:rPr>
    </w:lvl>
    <w:lvl w:ilvl="4" w:tplc="D688BD4A">
      <w:start w:val="1"/>
      <w:numFmt w:val="bullet"/>
      <w:lvlText w:val="o"/>
      <w:lvlJc w:val="left"/>
      <w:pPr>
        <w:ind w:left="3600" w:hanging="360"/>
      </w:pPr>
      <w:rPr>
        <w:rFonts w:ascii="Courier New" w:hAnsi="Courier New" w:hint="default"/>
      </w:rPr>
    </w:lvl>
    <w:lvl w:ilvl="5" w:tplc="633EDA16">
      <w:start w:val="1"/>
      <w:numFmt w:val="bullet"/>
      <w:lvlText w:val=""/>
      <w:lvlJc w:val="left"/>
      <w:pPr>
        <w:ind w:left="4320" w:hanging="360"/>
      </w:pPr>
      <w:rPr>
        <w:rFonts w:ascii="Wingdings" w:hAnsi="Wingdings" w:hint="default"/>
      </w:rPr>
    </w:lvl>
    <w:lvl w:ilvl="6" w:tplc="08BEB318">
      <w:start w:val="1"/>
      <w:numFmt w:val="bullet"/>
      <w:lvlText w:val=""/>
      <w:lvlJc w:val="left"/>
      <w:pPr>
        <w:ind w:left="5040" w:hanging="360"/>
      </w:pPr>
      <w:rPr>
        <w:rFonts w:ascii="Symbol" w:hAnsi="Symbol" w:hint="default"/>
      </w:rPr>
    </w:lvl>
    <w:lvl w:ilvl="7" w:tplc="3B72CEBA">
      <w:start w:val="1"/>
      <w:numFmt w:val="bullet"/>
      <w:lvlText w:val="o"/>
      <w:lvlJc w:val="left"/>
      <w:pPr>
        <w:ind w:left="5760" w:hanging="360"/>
      </w:pPr>
      <w:rPr>
        <w:rFonts w:ascii="Courier New" w:hAnsi="Courier New" w:hint="default"/>
      </w:rPr>
    </w:lvl>
    <w:lvl w:ilvl="8" w:tplc="3B28C43A">
      <w:start w:val="1"/>
      <w:numFmt w:val="bullet"/>
      <w:lvlText w:val=""/>
      <w:lvlJc w:val="left"/>
      <w:pPr>
        <w:ind w:left="6480" w:hanging="360"/>
      </w:pPr>
      <w:rPr>
        <w:rFonts w:ascii="Wingdings" w:hAnsi="Wingdings" w:hint="default"/>
      </w:rPr>
    </w:lvl>
  </w:abstractNum>
  <w:abstractNum w:abstractNumId="12" w15:restartNumberingAfterBreak="0">
    <w:nsid w:val="2D72268D"/>
    <w:multiLevelType w:val="multilevel"/>
    <w:tmpl w:val="417CC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2A5DF9"/>
    <w:multiLevelType w:val="hybridMultilevel"/>
    <w:tmpl w:val="E2CE92D6"/>
    <w:lvl w:ilvl="0" w:tplc="5FF8380C">
      <w:start w:val="1"/>
      <w:numFmt w:val="bullet"/>
      <w:lvlText w:val="o"/>
      <w:lvlJc w:val="left"/>
      <w:pPr>
        <w:ind w:left="1440" w:hanging="360"/>
      </w:pPr>
      <w:rPr>
        <w:rFonts w:ascii="Courier New" w:hAnsi="Courier New" w:cs="Courier New" w:hint="default"/>
        <w:sz w:val="20"/>
        <w:szCs w:val="20"/>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2121D55"/>
    <w:multiLevelType w:val="multilevel"/>
    <w:tmpl w:val="196CAD0E"/>
    <w:lvl w:ilvl="0">
      <w:start w:val="1"/>
      <w:numFmt w:val="bullet"/>
      <w:lvlText w:val=""/>
      <w:lvlJc w:val="left"/>
      <w:pPr>
        <w:tabs>
          <w:tab w:val="num" w:pos="720"/>
        </w:tabs>
        <w:ind w:left="720" w:hanging="360"/>
      </w:pPr>
      <w:rPr>
        <w:rFonts w:ascii="Symbol" w:hAnsi="Symbol" w:hint="default"/>
        <w:sz w:val="20"/>
      </w:rPr>
    </w:lvl>
    <w:lvl w:ilvl="1">
      <w:start w:val="9"/>
      <w:numFmt w:val="decimal"/>
      <w:lvlText w:val="%2."/>
      <w:lvlJc w:val="left"/>
      <w:pPr>
        <w:ind w:left="1440" w:hanging="360"/>
      </w:pPr>
      <w:rPr>
        <w:rFonts w:hint="default"/>
      </w:rPr>
    </w:lvl>
    <w:lvl w:ilvl="2">
      <w:start w:val="10"/>
      <w:numFmt w:val="decimal"/>
      <w:lvlText w:val="%3"/>
      <w:lvlJc w:val="left"/>
      <w:pPr>
        <w:ind w:left="2190" w:hanging="39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5EE2E40"/>
    <w:multiLevelType w:val="multilevel"/>
    <w:tmpl w:val="088420EC"/>
    <w:lvl w:ilvl="0">
      <w:start w:val="1"/>
      <w:numFmt w:val="bullet"/>
      <w:lvlText w:val="o"/>
      <w:lvlJc w:val="left"/>
      <w:pPr>
        <w:tabs>
          <w:tab w:val="num" w:pos="720"/>
        </w:tabs>
        <w:ind w:left="720" w:hanging="360"/>
      </w:pPr>
      <w:rPr>
        <w:rFonts w:ascii="Courier New" w:hAnsi="Courier New" w:hint="default"/>
        <w:sz w:val="20"/>
      </w:rPr>
    </w:lvl>
    <w:lvl w:ilvl="1">
      <w:start w:val="11"/>
      <w:numFmt w:val="decimal"/>
      <w:lvlText w:val="%2."/>
      <w:lvlJc w:val="left"/>
      <w:pPr>
        <w:ind w:left="1635" w:hanging="555"/>
      </w:pPr>
      <w:rPr>
        <w:rFonts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7CB1788"/>
    <w:multiLevelType w:val="multilevel"/>
    <w:tmpl w:val="C1B0FFF2"/>
    <w:lvl w:ilvl="0">
      <w:start w:val="8"/>
      <w:numFmt w:val="decimal"/>
      <w:lvlText w:val="%1"/>
      <w:lvlJc w:val="left"/>
      <w:pPr>
        <w:ind w:left="405" w:hanging="40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3B310E18"/>
    <w:multiLevelType w:val="multilevel"/>
    <w:tmpl w:val="29227C16"/>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00B29C4"/>
    <w:multiLevelType w:val="multilevel"/>
    <w:tmpl w:val="1A0ED688"/>
    <w:lvl w:ilvl="0">
      <w:start w:val="10"/>
      <w:numFmt w:val="decimal"/>
      <w:lvlText w:val="%1"/>
      <w:lvlJc w:val="left"/>
      <w:pPr>
        <w:ind w:left="570" w:hanging="57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41C3A8D"/>
    <w:multiLevelType w:val="multilevel"/>
    <w:tmpl w:val="C1BA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193347"/>
    <w:multiLevelType w:val="multilevel"/>
    <w:tmpl w:val="B1662D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489E2AF7"/>
    <w:multiLevelType w:val="multilevel"/>
    <w:tmpl w:val="23806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94518F2"/>
    <w:multiLevelType w:val="multilevel"/>
    <w:tmpl w:val="994E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EF2EDC"/>
    <w:multiLevelType w:val="multilevel"/>
    <w:tmpl w:val="9F6C90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D9815C1"/>
    <w:multiLevelType w:val="hybridMultilevel"/>
    <w:tmpl w:val="5CD85DB0"/>
    <w:lvl w:ilvl="0" w:tplc="FFFFFFFF">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D9C17D3"/>
    <w:multiLevelType w:val="multilevel"/>
    <w:tmpl w:val="6E681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DE761A3"/>
    <w:multiLevelType w:val="hybridMultilevel"/>
    <w:tmpl w:val="AC860390"/>
    <w:lvl w:ilvl="0" w:tplc="B85E9292">
      <w:start w:val="1"/>
      <w:numFmt w:val="bullet"/>
      <w:lvlText w:val=""/>
      <w:lvlJc w:val="left"/>
      <w:pPr>
        <w:tabs>
          <w:tab w:val="num" w:pos="284"/>
        </w:tabs>
        <w:ind w:left="284" w:hanging="284"/>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23A42CA"/>
    <w:multiLevelType w:val="multilevel"/>
    <w:tmpl w:val="1144C5E2"/>
    <w:lvl w:ilvl="0">
      <w:start w:val="10"/>
      <w:numFmt w:val="decimal"/>
      <w:lvlText w:val="%1"/>
      <w:lvlJc w:val="left"/>
      <w:pPr>
        <w:ind w:left="570" w:hanging="57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34131EC"/>
    <w:multiLevelType w:val="hybridMultilevel"/>
    <w:tmpl w:val="10CCD7A0"/>
    <w:lvl w:ilvl="0" w:tplc="B3A8C8D8">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6E025A4"/>
    <w:multiLevelType w:val="multilevel"/>
    <w:tmpl w:val="7428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7F699C"/>
    <w:multiLevelType w:val="hybridMultilevel"/>
    <w:tmpl w:val="3EB65E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F063E5"/>
    <w:multiLevelType w:val="multilevel"/>
    <w:tmpl w:val="3744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16A6DFD"/>
    <w:multiLevelType w:val="hybridMultilevel"/>
    <w:tmpl w:val="C74A0CDA"/>
    <w:lvl w:ilvl="0" w:tplc="F2E263CE">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20E0844"/>
    <w:multiLevelType w:val="hybridMultilevel"/>
    <w:tmpl w:val="D2186950"/>
    <w:lvl w:ilvl="0" w:tplc="B51C903C">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3036DC"/>
    <w:multiLevelType w:val="hybridMultilevel"/>
    <w:tmpl w:val="CD886ECE"/>
    <w:lvl w:ilvl="0" w:tplc="5072A160">
      <w:start w:val="1"/>
      <w:numFmt w:val="bullet"/>
      <w:lvlText w:val=""/>
      <w:lvlJc w:val="left"/>
      <w:pPr>
        <w:ind w:left="720" w:hanging="360"/>
      </w:pPr>
      <w:rPr>
        <w:rFonts w:ascii="Symbol" w:hAnsi="Symbol" w:hint="default"/>
        <w:sz w:val="20"/>
        <w:szCs w:val="20"/>
      </w:rPr>
    </w:lvl>
    <w:lvl w:ilvl="1" w:tplc="0C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80C6660"/>
    <w:multiLevelType w:val="hybridMultilevel"/>
    <w:tmpl w:val="36769F74"/>
    <w:lvl w:ilvl="0" w:tplc="C41AB15C">
      <w:start w:val="1"/>
      <w:numFmt w:val="bullet"/>
      <w:lvlText w:val=""/>
      <w:lvlJc w:val="left"/>
      <w:pPr>
        <w:ind w:left="720" w:hanging="360"/>
      </w:pPr>
      <w:rPr>
        <w:rFonts w:ascii="Symbol" w:hAnsi="Symbol" w:hint="default"/>
        <w:sz w:val="20"/>
        <w:szCs w:val="20"/>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8DF7C2C"/>
    <w:multiLevelType w:val="hybridMultilevel"/>
    <w:tmpl w:val="13343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7075FD"/>
    <w:multiLevelType w:val="multilevel"/>
    <w:tmpl w:val="6EF2C20C"/>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FBB36CA"/>
    <w:multiLevelType w:val="hybridMultilevel"/>
    <w:tmpl w:val="5D981060"/>
    <w:lvl w:ilvl="0" w:tplc="FFFFFFFF">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9" w15:restartNumberingAfterBreak="0">
    <w:nsid w:val="719F3BE2"/>
    <w:multiLevelType w:val="hybridMultilevel"/>
    <w:tmpl w:val="95AA139E"/>
    <w:lvl w:ilvl="0" w:tplc="F2E263CE">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1F21F35"/>
    <w:multiLevelType w:val="hybridMultilevel"/>
    <w:tmpl w:val="CBBA41F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6964E5"/>
    <w:multiLevelType w:val="multilevel"/>
    <w:tmpl w:val="CC44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754DBD"/>
    <w:multiLevelType w:val="multilevel"/>
    <w:tmpl w:val="370AEC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7300169D"/>
    <w:multiLevelType w:val="hybridMultilevel"/>
    <w:tmpl w:val="7F58DB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3961AAC"/>
    <w:multiLevelType w:val="multilevel"/>
    <w:tmpl w:val="F17CC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C4C4295"/>
    <w:multiLevelType w:val="multilevel"/>
    <w:tmpl w:val="30B8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F4B472E"/>
    <w:multiLevelType w:val="multilevel"/>
    <w:tmpl w:val="C20E19DE"/>
    <w:lvl w:ilvl="0">
      <w:start w:val="7"/>
      <w:numFmt w:val="decimal"/>
      <w:lvlText w:val="%1"/>
      <w:lvlJc w:val="left"/>
      <w:pPr>
        <w:ind w:left="405" w:hanging="40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20101458">
    <w:abstractNumId w:val="26"/>
  </w:num>
  <w:num w:numId="2" w16cid:durableId="1678849370">
    <w:abstractNumId w:val="23"/>
  </w:num>
  <w:num w:numId="3" w16cid:durableId="1918512423">
    <w:abstractNumId w:val="39"/>
  </w:num>
  <w:num w:numId="4" w16cid:durableId="78647012">
    <w:abstractNumId w:val="11"/>
  </w:num>
  <w:num w:numId="5" w16cid:durableId="1924484018">
    <w:abstractNumId w:val="7"/>
  </w:num>
  <w:num w:numId="6" w16cid:durableId="2046712094">
    <w:abstractNumId w:val="19"/>
  </w:num>
  <w:num w:numId="7" w16cid:durableId="381642110">
    <w:abstractNumId w:val="10"/>
  </w:num>
  <w:num w:numId="8" w16cid:durableId="1795173260">
    <w:abstractNumId w:val="2"/>
  </w:num>
  <w:num w:numId="9" w16cid:durableId="1046872609">
    <w:abstractNumId w:val="8"/>
  </w:num>
  <w:num w:numId="10" w16cid:durableId="288174456">
    <w:abstractNumId w:val="9"/>
  </w:num>
  <w:num w:numId="11" w16cid:durableId="2019885130">
    <w:abstractNumId w:val="30"/>
  </w:num>
  <w:num w:numId="12" w16cid:durableId="1577931632">
    <w:abstractNumId w:val="45"/>
  </w:num>
  <w:num w:numId="13" w16cid:durableId="2123962492">
    <w:abstractNumId w:val="12"/>
  </w:num>
  <w:num w:numId="14" w16cid:durableId="1309431652">
    <w:abstractNumId w:val="6"/>
  </w:num>
  <w:num w:numId="15" w16cid:durableId="1945334149">
    <w:abstractNumId w:val="31"/>
  </w:num>
  <w:num w:numId="16" w16cid:durableId="1743218850">
    <w:abstractNumId w:val="21"/>
  </w:num>
  <w:num w:numId="17" w16cid:durableId="1118719407">
    <w:abstractNumId w:val="29"/>
  </w:num>
  <w:num w:numId="18" w16cid:durableId="814764387">
    <w:abstractNumId w:val="44"/>
  </w:num>
  <w:num w:numId="19" w16cid:durableId="1600212387">
    <w:abstractNumId w:val="4"/>
  </w:num>
  <w:num w:numId="20" w16cid:durableId="1012533584">
    <w:abstractNumId w:val="25"/>
  </w:num>
  <w:num w:numId="21" w16cid:durableId="326444493">
    <w:abstractNumId w:val="41"/>
  </w:num>
  <w:num w:numId="22" w16cid:durableId="718209992">
    <w:abstractNumId w:val="17"/>
  </w:num>
  <w:num w:numId="23" w16cid:durableId="1129012881">
    <w:abstractNumId w:val="42"/>
  </w:num>
  <w:num w:numId="24" w16cid:durableId="1118837703">
    <w:abstractNumId w:val="20"/>
  </w:num>
  <w:num w:numId="25" w16cid:durableId="1543325555">
    <w:abstractNumId w:val="15"/>
  </w:num>
  <w:num w:numId="26" w16cid:durableId="2083138595">
    <w:abstractNumId w:val="40"/>
  </w:num>
  <w:num w:numId="27" w16cid:durableId="563026386">
    <w:abstractNumId w:val="22"/>
  </w:num>
  <w:num w:numId="28" w16cid:durableId="964195138">
    <w:abstractNumId w:val="0"/>
  </w:num>
  <w:num w:numId="29" w16cid:durableId="1550609083">
    <w:abstractNumId w:val="32"/>
  </w:num>
  <w:num w:numId="30" w16cid:durableId="1024750560">
    <w:abstractNumId w:val="13"/>
  </w:num>
  <w:num w:numId="31" w16cid:durableId="291833774">
    <w:abstractNumId w:val="24"/>
  </w:num>
  <w:num w:numId="32" w16cid:durableId="965626581">
    <w:abstractNumId w:val="1"/>
  </w:num>
  <w:num w:numId="33" w16cid:durableId="716590960">
    <w:abstractNumId w:val="28"/>
  </w:num>
  <w:num w:numId="34" w16cid:durableId="1029143877">
    <w:abstractNumId w:val="14"/>
  </w:num>
  <w:num w:numId="35" w16cid:durableId="981233210">
    <w:abstractNumId w:val="38"/>
  </w:num>
  <w:num w:numId="36" w16cid:durableId="1865901045">
    <w:abstractNumId w:val="37"/>
  </w:num>
  <w:num w:numId="37" w16cid:durableId="1495146607">
    <w:abstractNumId w:val="5"/>
  </w:num>
  <w:num w:numId="38" w16cid:durableId="1286040209">
    <w:abstractNumId w:val="46"/>
  </w:num>
  <w:num w:numId="39" w16cid:durableId="2119179537">
    <w:abstractNumId w:val="27"/>
  </w:num>
  <w:num w:numId="40" w16cid:durableId="980311218">
    <w:abstractNumId w:val="36"/>
  </w:num>
  <w:num w:numId="41" w16cid:durableId="1467973239">
    <w:abstractNumId w:val="33"/>
  </w:num>
  <w:num w:numId="42" w16cid:durableId="1911771558">
    <w:abstractNumId w:val="3"/>
  </w:num>
  <w:num w:numId="43" w16cid:durableId="1691759628">
    <w:abstractNumId w:val="34"/>
  </w:num>
  <w:num w:numId="44" w16cid:durableId="1528450675">
    <w:abstractNumId w:val="35"/>
  </w:num>
  <w:num w:numId="45" w16cid:durableId="1009868754">
    <w:abstractNumId w:val="16"/>
  </w:num>
  <w:num w:numId="46" w16cid:durableId="502013963">
    <w:abstractNumId w:val="43"/>
  </w:num>
  <w:num w:numId="47" w16cid:durableId="1389458924">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FD"/>
    <w:rsid w:val="00000D55"/>
    <w:rsid w:val="000025E4"/>
    <w:rsid w:val="00007079"/>
    <w:rsid w:val="00015B59"/>
    <w:rsid w:val="00015EEB"/>
    <w:rsid w:val="000163D8"/>
    <w:rsid w:val="0001667D"/>
    <w:rsid w:val="00022B59"/>
    <w:rsid w:val="00026AF7"/>
    <w:rsid w:val="0003152E"/>
    <w:rsid w:val="00031887"/>
    <w:rsid w:val="00031C3C"/>
    <w:rsid w:val="00032648"/>
    <w:rsid w:val="000337B4"/>
    <w:rsid w:val="00034EAE"/>
    <w:rsid w:val="000353E0"/>
    <w:rsid w:val="00036AA9"/>
    <w:rsid w:val="000374EF"/>
    <w:rsid w:val="00040591"/>
    <w:rsid w:val="00040BC0"/>
    <w:rsid w:val="00041114"/>
    <w:rsid w:val="00042DCD"/>
    <w:rsid w:val="000439C2"/>
    <w:rsid w:val="0004490F"/>
    <w:rsid w:val="000453EE"/>
    <w:rsid w:val="00045832"/>
    <w:rsid w:val="00045997"/>
    <w:rsid w:val="000460E3"/>
    <w:rsid w:val="00046EB7"/>
    <w:rsid w:val="000479E6"/>
    <w:rsid w:val="00050144"/>
    <w:rsid w:val="000502C1"/>
    <w:rsid w:val="0005313A"/>
    <w:rsid w:val="00055135"/>
    <w:rsid w:val="0005539C"/>
    <w:rsid w:val="0005590F"/>
    <w:rsid w:val="00055C9B"/>
    <w:rsid w:val="00056E15"/>
    <w:rsid w:val="00062105"/>
    <w:rsid w:val="00062C50"/>
    <w:rsid w:val="00065EE9"/>
    <w:rsid w:val="00067C64"/>
    <w:rsid w:val="00067F7F"/>
    <w:rsid w:val="00070171"/>
    <w:rsid w:val="00072DB5"/>
    <w:rsid w:val="0007432F"/>
    <w:rsid w:val="0007452C"/>
    <w:rsid w:val="00074C12"/>
    <w:rsid w:val="00075B23"/>
    <w:rsid w:val="000764B3"/>
    <w:rsid w:val="00076B46"/>
    <w:rsid w:val="00076BEC"/>
    <w:rsid w:val="0008036D"/>
    <w:rsid w:val="00081BB7"/>
    <w:rsid w:val="00082380"/>
    <w:rsid w:val="00085136"/>
    <w:rsid w:val="00086DF0"/>
    <w:rsid w:val="00092466"/>
    <w:rsid w:val="00095F32"/>
    <w:rsid w:val="00096138"/>
    <w:rsid w:val="00097500"/>
    <w:rsid w:val="000A18FD"/>
    <w:rsid w:val="000A2926"/>
    <w:rsid w:val="000A3A7B"/>
    <w:rsid w:val="000B2793"/>
    <w:rsid w:val="000B365A"/>
    <w:rsid w:val="000B4300"/>
    <w:rsid w:val="000B45C9"/>
    <w:rsid w:val="000B66AD"/>
    <w:rsid w:val="000B7B12"/>
    <w:rsid w:val="000C1A5C"/>
    <w:rsid w:val="000C4B64"/>
    <w:rsid w:val="000C4BB5"/>
    <w:rsid w:val="000C53EC"/>
    <w:rsid w:val="000D2562"/>
    <w:rsid w:val="000D2AC5"/>
    <w:rsid w:val="000D6260"/>
    <w:rsid w:val="000D7A79"/>
    <w:rsid w:val="000E001A"/>
    <w:rsid w:val="000E03C0"/>
    <w:rsid w:val="000E153B"/>
    <w:rsid w:val="000E1EFA"/>
    <w:rsid w:val="000E380C"/>
    <w:rsid w:val="000E3AC1"/>
    <w:rsid w:val="000E4509"/>
    <w:rsid w:val="000E6A0C"/>
    <w:rsid w:val="000E75E7"/>
    <w:rsid w:val="000F1C48"/>
    <w:rsid w:val="000F253E"/>
    <w:rsid w:val="000F29DF"/>
    <w:rsid w:val="000F2C8E"/>
    <w:rsid w:val="000F2E0E"/>
    <w:rsid w:val="000F4497"/>
    <w:rsid w:val="000F5187"/>
    <w:rsid w:val="00100B2D"/>
    <w:rsid w:val="001011DD"/>
    <w:rsid w:val="00102AE8"/>
    <w:rsid w:val="00103717"/>
    <w:rsid w:val="0010381A"/>
    <w:rsid w:val="001071E3"/>
    <w:rsid w:val="00110910"/>
    <w:rsid w:val="001230AD"/>
    <w:rsid w:val="00124258"/>
    <w:rsid w:val="00125E73"/>
    <w:rsid w:val="00126570"/>
    <w:rsid w:val="001267EC"/>
    <w:rsid w:val="001278E2"/>
    <w:rsid w:val="0013011D"/>
    <w:rsid w:val="00130290"/>
    <w:rsid w:val="001305FD"/>
    <w:rsid w:val="0013382A"/>
    <w:rsid w:val="00134C9D"/>
    <w:rsid w:val="00134DD2"/>
    <w:rsid w:val="001358D8"/>
    <w:rsid w:val="00135A43"/>
    <w:rsid w:val="00137330"/>
    <w:rsid w:val="00141A03"/>
    <w:rsid w:val="001422C1"/>
    <w:rsid w:val="00144273"/>
    <w:rsid w:val="001458AB"/>
    <w:rsid w:val="00145911"/>
    <w:rsid w:val="001462AC"/>
    <w:rsid w:val="00147906"/>
    <w:rsid w:val="00147DFE"/>
    <w:rsid w:val="00151500"/>
    <w:rsid w:val="00153856"/>
    <w:rsid w:val="00153F7E"/>
    <w:rsid w:val="001547C3"/>
    <w:rsid w:val="00155154"/>
    <w:rsid w:val="00155C85"/>
    <w:rsid w:val="001569A8"/>
    <w:rsid w:val="001570AD"/>
    <w:rsid w:val="001607AE"/>
    <w:rsid w:val="00165476"/>
    <w:rsid w:val="00165845"/>
    <w:rsid w:val="00166664"/>
    <w:rsid w:val="00167CBB"/>
    <w:rsid w:val="001700E3"/>
    <w:rsid w:val="00170E2F"/>
    <w:rsid w:val="00170E85"/>
    <w:rsid w:val="00173967"/>
    <w:rsid w:val="00174050"/>
    <w:rsid w:val="001743DF"/>
    <w:rsid w:val="00175E82"/>
    <w:rsid w:val="00177541"/>
    <w:rsid w:val="00180AE2"/>
    <w:rsid w:val="00181324"/>
    <w:rsid w:val="00181935"/>
    <w:rsid w:val="00181E0F"/>
    <w:rsid w:val="00182A24"/>
    <w:rsid w:val="00183101"/>
    <w:rsid w:val="00183FC0"/>
    <w:rsid w:val="00185651"/>
    <w:rsid w:val="00185F11"/>
    <w:rsid w:val="001862FE"/>
    <w:rsid w:val="00186735"/>
    <w:rsid w:val="00186A57"/>
    <w:rsid w:val="001915C1"/>
    <w:rsid w:val="00197E40"/>
    <w:rsid w:val="001A3AC5"/>
    <w:rsid w:val="001A3E76"/>
    <w:rsid w:val="001A49B2"/>
    <w:rsid w:val="001A5793"/>
    <w:rsid w:val="001A5EC1"/>
    <w:rsid w:val="001B290F"/>
    <w:rsid w:val="001B2DA0"/>
    <w:rsid w:val="001B4F45"/>
    <w:rsid w:val="001B54D2"/>
    <w:rsid w:val="001B571C"/>
    <w:rsid w:val="001B597E"/>
    <w:rsid w:val="001B62D1"/>
    <w:rsid w:val="001B6923"/>
    <w:rsid w:val="001C0B8D"/>
    <w:rsid w:val="001C0C04"/>
    <w:rsid w:val="001C149E"/>
    <w:rsid w:val="001C1F13"/>
    <w:rsid w:val="001C4E1B"/>
    <w:rsid w:val="001C606D"/>
    <w:rsid w:val="001C696C"/>
    <w:rsid w:val="001C714D"/>
    <w:rsid w:val="001D0078"/>
    <w:rsid w:val="001D0CAA"/>
    <w:rsid w:val="001D12E5"/>
    <w:rsid w:val="001D15D8"/>
    <w:rsid w:val="001D2081"/>
    <w:rsid w:val="001D270A"/>
    <w:rsid w:val="001D2AA8"/>
    <w:rsid w:val="001D4249"/>
    <w:rsid w:val="001D505B"/>
    <w:rsid w:val="001E397C"/>
    <w:rsid w:val="001E5638"/>
    <w:rsid w:val="001E56B7"/>
    <w:rsid w:val="001E65C4"/>
    <w:rsid w:val="001E6A49"/>
    <w:rsid w:val="001E7A4C"/>
    <w:rsid w:val="001F03B9"/>
    <w:rsid w:val="001F0BA7"/>
    <w:rsid w:val="001F35FA"/>
    <w:rsid w:val="001F5438"/>
    <w:rsid w:val="001F70D6"/>
    <w:rsid w:val="001F75A8"/>
    <w:rsid w:val="002059C5"/>
    <w:rsid w:val="0020689A"/>
    <w:rsid w:val="002107F3"/>
    <w:rsid w:val="00210D28"/>
    <w:rsid w:val="00212CB8"/>
    <w:rsid w:val="00213564"/>
    <w:rsid w:val="0021385E"/>
    <w:rsid w:val="0021442D"/>
    <w:rsid w:val="00216AB1"/>
    <w:rsid w:val="00221C37"/>
    <w:rsid w:val="0022365D"/>
    <w:rsid w:val="00225390"/>
    <w:rsid w:val="00227188"/>
    <w:rsid w:val="00227220"/>
    <w:rsid w:val="002350AE"/>
    <w:rsid w:val="0023563D"/>
    <w:rsid w:val="00237393"/>
    <w:rsid w:val="00237681"/>
    <w:rsid w:val="0023773E"/>
    <w:rsid w:val="0024028C"/>
    <w:rsid w:val="00241319"/>
    <w:rsid w:val="0024287E"/>
    <w:rsid w:val="00242A95"/>
    <w:rsid w:val="0024425A"/>
    <w:rsid w:val="002444E3"/>
    <w:rsid w:val="002453B9"/>
    <w:rsid w:val="0025188A"/>
    <w:rsid w:val="0025294C"/>
    <w:rsid w:val="00253524"/>
    <w:rsid w:val="002540F6"/>
    <w:rsid w:val="00254447"/>
    <w:rsid w:val="00256E27"/>
    <w:rsid w:val="002610D3"/>
    <w:rsid w:val="00261A17"/>
    <w:rsid w:val="0026208A"/>
    <w:rsid w:val="00262FA4"/>
    <w:rsid w:val="00263AC4"/>
    <w:rsid w:val="0026522D"/>
    <w:rsid w:val="00265D2E"/>
    <w:rsid w:val="00267BD2"/>
    <w:rsid w:val="00272B61"/>
    <w:rsid w:val="002733BC"/>
    <w:rsid w:val="00274613"/>
    <w:rsid w:val="00275DA7"/>
    <w:rsid w:val="00276047"/>
    <w:rsid w:val="00276FC1"/>
    <w:rsid w:val="00281FD8"/>
    <w:rsid w:val="00283EAB"/>
    <w:rsid w:val="00284292"/>
    <w:rsid w:val="00284ADF"/>
    <w:rsid w:val="002856BA"/>
    <w:rsid w:val="00290C6E"/>
    <w:rsid w:val="00292566"/>
    <w:rsid w:val="00292F54"/>
    <w:rsid w:val="002934F0"/>
    <w:rsid w:val="00294B24"/>
    <w:rsid w:val="002A0227"/>
    <w:rsid w:val="002A26EF"/>
    <w:rsid w:val="002A4F16"/>
    <w:rsid w:val="002A5580"/>
    <w:rsid w:val="002A5B06"/>
    <w:rsid w:val="002A6245"/>
    <w:rsid w:val="002B0F9E"/>
    <w:rsid w:val="002B2CA2"/>
    <w:rsid w:val="002B596C"/>
    <w:rsid w:val="002B7803"/>
    <w:rsid w:val="002B7AB0"/>
    <w:rsid w:val="002B7BF0"/>
    <w:rsid w:val="002C2A08"/>
    <w:rsid w:val="002C357D"/>
    <w:rsid w:val="002C4AB6"/>
    <w:rsid w:val="002C641D"/>
    <w:rsid w:val="002C6496"/>
    <w:rsid w:val="002C7C96"/>
    <w:rsid w:val="002D0201"/>
    <w:rsid w:val="002D08D5"/>
    <w:rsid w:val="002D12EC"/>
    <w:rsid w:val="002D4449"/>
    <w:rsid w:val="002D5A08"/>
    <w:rsid w:val="002D640B"/>
    <w:rsid w:val="002E1539"/>
    <w:rsid w:val="002E224D"/>
    <w:rsid w:val="002E2E22"/>
    <w:rsid w:val="002E564A"/>
    <w:rsid w:val="002E5776"/>
    <w:rsid w:val="002F0D89"/>
    <w:rsid w:val="002F11FD"/>
    <w:rsid w:val="002F2152"/>
    <w:rsid w:val="0030194A"/>
    <w:rsid w:val="0030420A"/>
    <w:rsid w:val="00305B85"/>
    <w:rsid w:val="00305C04"/>
    <w:rsid w:val="00306BF2"/>
    <w:rsid w:val="003106C8"/>
    <w:rsid w:val="0031241B"/>
    <w:rsid w:val="00313349"/>
    <w:rsid w:val="003139E1"/>
    <w:rsid w:val="00313DE0"/>
    <w:rsid w:val="00315344"/>
    <w:rsid w:val="00315764"/>
    <w:rsid w:val="003163D4"/>
    <w:rsid w:val="003179CC"/>
    <w:rsid w:val="00317BF9"/>
    <w:rsid w:val="00320728"/>
    <w:rsid w:val="00322876"/>
    <w:rsid w:val="0032513E"/>
    <w:rsid w:val="003278E5"/>
    <w:rsid w:val="00327B07"/>
    <w:rsid w:val="00327B4D"/>
    <w:rsid w:val="00327F40"/>
    <w:rsid w:val="0033126C"/>
    <w:rsid w:val="00331839"/>
    <w:rsid w:val="00333208"/>
    <w:rsid w:val="0033607D"/>
    <w:rsid w:val="00336235"/>
    <w:rsid w:val="003364ED"/>
    <w:rsid w:val="00336600"/>
    <w:rsid w:val="00337832"/>
    <w:rsid w:val="00341469"/>
    <w:rsid w:val="0034220B"/>
    <w:rsid w:val="00342C9A"/>
    <w:rsid w:val="00343AC8"/>
    <w:rsid w:val="00345735"/>
    <w:rsid w:val="003458FC"/>
    <w:rsid w:val="00345E6C"/>
    <w:rsid w:val="003466B7"/>
    <w:rsid w:val="00347229"/>
    <w:rsid w:val="00351317"/>
    <w:rsid w:val="003550F6"/>
    <w:rsid w:val="00355CAB"/>
    <w:rsid w:val="00357B86"/>
    <w:rsid w:val="00360FD5"/>
    <w:rsid w:val="003614F7"/>
    <w:rsid w:val="00361579"/>
    <w:rsid w:val="00363DEE"/>
    <w:rsid w:val="00364D37"/>
    <w:rsid w:val="003657FF"/>
    <w:rsid w:val="003660B8"/>
    <w:rsid w:val="00367987"/>
    <w:rsid w:val="00370954"/>
    <w:rsid w:val="00370CD4"/>
    <w:rsid w:val="00371DD5"/>
    <w:rsid w:val="00372A4B"/>
    <w:rsid w:val="0037304B"/>
    <w:rsid w:val="0037397A"/>
    <w:rsid w:val="0037408D"/>
    <w:rsid w:val="00377151"/>
    <w:rsid w:val="003771C1"/>
    <w:rsid w:val="003771E2"/>
    <w:rsid w:val="00377C6C"/>
    <w:rsid w:val="00380B16"/>
    <w:rsid w:val="00385670"/>
    <w:rsid w:val="0038780D"/>
    <w:rsid w:val="003925A9"/>
    <w:rsid w:val="00392D7A"/>
    <w:rsid w:val="003963CC"/>
    <w:rsid w:val="003A0354"/>
    <w:rsid w:val="003A10D8"/>
    <w:rsid w:val="003A3D4C"/>
    <w:rsid w:val="003A42D9"/>
    <w:rsid w:val="003A4667"/>
    <w:rsid w:val="003A5470"/>
    <w:rsid w:val="003A5529"/>
    <w:rsid w:val="003A5DA8"/>
    <w:rsid w:val="003A719C"/>
    <w:rsid w:val="003A767A"/>
    <w:rsid w:val="003A7A84"/>
    <w:rsid w:val="003B06A1"/>
    <w:rsid w:val="003B1024"/>
    <w:rsid w:val="003B1509"/>
    <w:rsid w:val="003B6E79"/>
    <w:rsid w:val="003B73FF"/>
    <w:rsid w:val="003B7797"/>
    <w:rsid w:val="003C2279"/>
    <w:rsid w:val="003C3E17"/>
    <w:rsid w:val="003C4DF2"/>
    <w:rsid w:val="003C715E"/>
    <w:rsid w:val="003D0090"/>
    <w:rsid w:val="003D013C"/>
    <w:rsid w:val="003D08EC"/>
    <w:rsid w:val="003D2544"/>
    <w:rsid w:val="003D6029"/>
    <w:rsid w:val="003E0C92"/>
    <w:rsid w:val="003E748E"/>
    <w:rsid w:val="003F0324"/>
    <w:rsid w:val="003F1BC8"/>
    <w:rsid w:val="003F29D0"/>
    <w:rsid w:val="003F4EBA"/>
    <w:rsid w:val="003F5BB5"/>
    <w:rsid w:val="003F6197"/>
    <w:rsid w:val="004002FE"/>
    <w:rsid w:val="0040108E"/>
    <w:rsid w:val="004030FD"/>
    <w:rsid w:val="00403E76"/>
    <w:rsid w:val="0040439C"/>
    <w:rsid w:val="00406BEA"/>
    <w:rsid w:val="00411F36"/>
    <w:rsid w:val="004128F2"/>
    <w:rsid w:val="00412D97"/>
    <w:rsid w:val="00415D27"/>
    <w:rsid w:val="00415D50"/>
    <w:rsid w:val="004162A5"/>
    <w:rsid w:val="00416780"/>
    <w:rsid w:val="00417AB7"/>
    <w:rsid w:val="00420486"/>
    <w:rsid w:val="00420798"/>
    <w:rsid w:val="0042113B"/>
    <w:rsid w:val="004230AE"/>
    <w:rsid w:val="00427FC2"/>
    <w:rsid w:val="00430600"/>
    <w:rsid w:val="0043177C"/>
    <w:rsid w:val="00435D84"/>
    <w:rsid w:val="004376FB"/>
    <w:rsid w:val="0044010F"/>
    <w:rsid w:val="004404E6"/>
    <w:rsid w:val="00441A02"/>
    <w:rsid w:val="00441D3F"/>
    <w:rsid w:val="00441E6B"/>
    <w:rsid w:val="00442F72"/>
    <w:rsid w:val="004433F2"/>
    <w:rsid w:val="004470BC"/>
    <w:rsid w:val="00450087"/>
    <w:rsid w:val="004508F1"/>
    <w:rsid w:val="0045144D"/>
    <w:rsid w:val="00453FE3"/>
    <w:rsid w:val="00454103"/>
    <w:rsid w:val="004541DF"/>
    <w:rsid w:val="0045520A"/>
    <w:rsid w:val="00455AFC"/>
    <w:rsid w:val="00460146"/>
    <w:rsid w:val="00460681"/>
    <w:rsid w:val="00463351"/>
    <w:rsid w:val="00463C0F"/>
    <w:rsid w:val="00464DB0"/>
    <w:rsid w:val="00467B0A"/>
    <w:rsid w:val="00467D2B"/>
    <w:rsid w:val="004711B6"/>
    <w:rsid w:val="00471C04"/>
    <w:rsid w:val="00472628"/>
    <w:rsid w:val="00472C40"/>
    <w:rsid w:val="00473BF5"/>
    <w:rsid w:val="004741C7"/>
    <w:rsid w:val="00474C29"/>
    <w:rsid w:val="00475D0F"/>
    <w:rsid w:val="0047663D"/>
    <w:rsid w:val="0047712E"/>
    <w:rsid w:val="00477C75"/>
    <w:rsid w:val="00477FAE"/>
    <w:rsid w:val="0048264A"/>
    <w:rsid w:val="00482B0C"/>
    <w:rsid w:val="0048333C"/>
    <w:rsid w:val="004840C9"/>
    <w:rsid w:val="004851F2"/>
    <w:rsid w:val="00485698"/>
    <w:rsid w:val="00486459"/>
    <w:rsid w:val="004867DD"/>
    <w:rsid w:val="00486D3A"/>
    <w:rsid w:val="00490D3E"/>
    <w:rsid w:val="00491398"/>
    <w:rsid w:val="00491691"/>
    <w:rsid w:val="00493506"/>
    <w:rsid w:val="00495837"/>
    <w:rsid w:val="00496625"/>
    <w:rsid w:val="004969E8"/>
    <w:rsid w:val="00497B19"/>
    <w:rsid w:val="004A008E"/>
    <w:rsid w:val="004A276A"/>
    <w:rsid w:val="004A2781"/>
    <w:rsid w:val="004A3D11"/>
    <w:rsid w:val="004A5D5C"/>
    <w:rsid w:val="004A6422"/>
    <w:rsid w:val="004A6A5C"/>
    <w:rsid w:val="004A7DD2"/>
    <w:rsid w:val="004B1075"/>
    <w:rsid w:val="004B221D"/>
    <w:rsid w:val="004B3B80"/>
    <w:rsid w:val="004B4632"/>
    <w:rsid w:val="004C0B82"/>
    <w:rsid w:val="004C0D19"/>
    <w:rsid w:val="004C4C06"/>
    <w:rsid w:val="004C4D05"/>
    <w:rsid w:val="004C4F1C"/>
    <w:rsid w:val="004C5167"/>
    <w:rsid w:val="004C62C2"/>
    <w:rsid w:val="004C74C9"/>
    <w:rsid w:val="004D0BBE"/>
    <w:rsid w:val="004D3C46"/>
    <w:rsid w:val="004D3EF2"/>
    <w:rsid w:val="004D40ED"/>
    <w:rsid w:val="004D5634"/>
    <w:rsid w:val="004D5884"/>
    <w:rsid w:val="004D6335"/>
    <w:rsid w:val="004E013A"/>
    <w:rsid w:val="004E1CD3"/>
    <w:rsid w:val="004E301E"/>
    <w:rsid w:val="004E45C0"/>
    <w:rsid w:val="004E5CD4"/>
    <w:rsid w:val="004F2D2E"/>
    <w:rsid w:val="004F3066"/>
    <w:rsid w:val="004F34F8"/>
    <w:rsid w:val="004F3B8E"/>
    <w:rsid w:val="004F5B63"/>
    <w:rsid w:val="004F7CB3"/>
    <w:rsid w:val="00500AC9"/>
    <w:rsid w:val="00502770"/>
    <w:rsid w:val="00502E23"/>
    <w:rsid w:val="005110DA"/>
    <w:rsid w:val="00511DA2"/>
    <w:rsid w:val="00513E0C"/>
    <w:rsid w:val="005154DD"/>
    <w:rsid w:val="005169F3"/>
    <w:rsid w:val="0051771B"/>
    <w:rsid w:val="00520394"/>
    <w:rsid w:val="00520CCB"/>
    <w:rsid w:val="00522D3B"/>
    <w:rsid w:val="00523873"/>
    <w:rsid w:val="00523899"/>
    <w:rsid w:val="00524A03"/>
    <w:rsid w:val="00524E29"/>
    <w:rsid w:val="005262D6"/>
    <w:rsid w:val="00527387"/>
    <w:rsid w:val="0052783E"/>
    <w:rsid w:val="00530361"/>
    <w:rsid w:val="0053120B"/>
    <w:rsid w:val="005336B1"/>
    <w:rsid w:val="005343F8"/>
    <w:rsid w:val="00536F04"/>
    <w:rsid w:val="00540E87"/>
    <w:rsid w:val="00544238"/>
    <w:rsid w:val="0054453B"/>
    <w:rsid w:val="00544AF8"/>
    <w:rsid w:val="005457ED"/>
    <w:rsid w:val="00546EC9"/>
    <w:rsid w:val="00547D68"/>
    <w:rsid w:val="0055004B"/>
    <w:rsid w:val="005504BE"/>
    <w:rsid w:val="00550BD4"/>
    <w:rsid w:val="005517E1"/>
    <w:rsid w:val="005522D0"/>
    <w:rsid w:val="0055342D"/>
    <w:rsid w:val="00554731"/>
    <w:rsid w:val="00556609"/>
    <w:rsid w:val="005566F4"/>
    <w:rsid w:val="0056044F"/>
    <w:rsid w:val="00562B21"/>
    <w:rsid w:val="00563DF4"/>
    <w:rsid w:val="005649AE"/>
    <w:rsid w:val="0056605B"/>
    <w:rsid w:val="005665BC"/>
    <w:rsid w:val="00566E2A"/>
    <w:rsid w:val="00566E62"/>
    <w:rsid w:val="00571F33"/>
    <w:rsid w:val="00572390"/>
    <w:rsid w:val="005726EE"/>
    <w:rsid w:val="00574A09"/>
    <w:rsid w:val="0057532D"/>
    <w:rsid w:val="005754B7"/>
    <w:rsid w:val="00575BC6"/>
    <w:rsid w:val="00582129"/>
    <w:rsid w:val="00584A46"/>
    <w:rsid w:val="0059005A"/>
    <w:rsid w:val="0059029E"/>
    <w:rsid w:val="005911D4"/>
    <w:rsid w:val="00593143"/>
    <w:rsid w:val="00593946"/>
    <w:rsid w:val="00594382"/>
    <w:rsid w:val="00594576"/>
    <w:rsid w:val="00595557"/>
    <w:rsid w:val="00596214"/>
    <w:rsid w:val="005A1530"/>
    <w:rsid w:val="005A2CAE"/>
    <w:rsid w:val="005A41F7"/>
    <w:rsid w:val="005A4373"/>
    <w:rsid w:val="005A7C21"/>
    <w:rsid w:val="005A7ECE"/>
    <w:rsid w:val="005B10AA"/>
    <w:rsid w:val="005B2967"/>
    <w:rsid w:val="005B340B"/>
    <w:rsid w:val="005B675D"/>
    <w:rsid w:val="005B71A7"/>
    <w:rsid w:val="005B77C7"/>
    <w:rsid w:val="005C069C"/>
    <w:rsid w:val="005C0826"/>
    <w:rsid w:val="005C166F"/>
    <w:rsid w:val="005C1B17"/>
    <w:rsid w:val="005C234C"/>
    <w:rsid w:val="005D0629"/>
    <w:rsid w:val="005D2158"/>
    <w:rsid w:val="005D2DA3"/>
    <w:rsid w:val="005D3054"/>
    <w:rsid w:val="005D4A57"/>
    <w:rsid w:val="005D5BFD"/>
    <w:rsid w:val="005D6317"/>
    <w:rsid w:val="005E0555"/>
    <w:rsid w:val="005E0591"/>
    <w:rsid w:val="005E1237"/>
    <w:rsid w:val="005E1799"/>
    <w:rsid w:val="005E4A68"/>
    <w:rsid w:val="005E4A90"/>
    <w:rsid w:val="005E5C4B"/>
    <w:rsid w:val="005F2EA8"/>
    <w:rsid w:val="005F38B7"/>
    <w:rsid w:val="005F3E45"/>
    <w:rsid w:val="005F4699"/>
    <w:rsid w:val="005F5235"/>
    <w:rsid w:val="005F7E55"/>
    <w:rsid w:val="0060026C"/>
    <w:rsid w:val="00600CF4"/>
    <w:rsid w:val="006032A8"/>
    <w:rsid w:val="0060379F"/>
    <w:rsid w:val="00604782"/>
    <w:rsid w:val="00605296"/>
    <w:rsid w:val="00610394"/>
    <w:rsid w:val="00613B12"/>
    <w:rsid w:val="00613B37"/>
    <w:rsid w:val="0061449B"/>
    <w:rsid w:val="006144F3"/>
    <w:rsid w:val="00614B3B"/>
    <w:rsid w:val="00615217"/>
    <w:rsid w:val="0061675E"/>
    <w:rsid w:val="0062023F"/>
    <w:rsid w:val="0062047A"/>
    <w:rsid w:val="0062130B"/>
    <w:rsid w:val="00621F91"/>
    <w:rsid w:val="00623174"/>
    <w:rsid w:val="0062420C"/>
    <w:rsid w:val="006247D2"/>
    <w:rsid w:val="006276CA"/>
    <w:rsid w:val="006306EF"/>
    <w:rsid w:val="006315EE"/>
    <w:rsid w:val="00632048"/>
    <w:rsid w:val="00633BB2"/>
    <w:rsid w:val="00633F53"/>
    <w:rsid w:val="00636B0B"/>
    <w:rsid w:val="006409CF"/>
    <w:rsid w:val="006411C2"/>
    <w:rsid w:val="006429F5"/>
    <w:rsid w:val="00642AC6"/>
    <w:rsid w:val="00642B0E"/>
    <w:rsid w:val="00643470"/>
    <w:rsid w:val="006447C5"/>
    <w:rsid w:val="006456E0"/>
    <w:rsid w:val="00645A55"/>
    <w:rsid w:val="00645C61"/>
    <w:rsid w:val="00645C92"/>
    <w:rsid w:val="00645E85"/>
    <w:rsid w:val="00646070"/>
    <w:rsid w:val="0064645D"/>
    <w:rsid w:val="0064710D"/>
    <w:rsid w:val="006512FE"/>
    <w:rsid w:val="006514EB"/>
    <w:rsid w:val="006517E6"/>
    <w:rsid w:val="006530EA"/>
    <w:rsid w:val="00654025"/>
    <w:rsid w:val="006608DB"/>
    <w:rsid w:val="006613C9"/>
    <w:rsid w:val="00662761"/>
    <w:rsid w:val="00662A90"/>
    <w:rsid w:val="00663262"/>
    <w:rsid w:val="00665A02"/>
    <w:rsid w:val="00666D81"/>
    <w:rsid w:val="0067049D"/>
    <w:rsid w:val="00671E1F"/>
    <w:rsid w:val="00671F9C"/>
    <w:rsid w:val="0067324B"/>
    <w:rsid w:val="006732FC"/>
    <w:rsid w:val="00675952"/>
    <w:rsid w:val="006766E1"/>
    <w:rsid w:val="0067733D"/>
    <w:rsid w:val="00680DB0"/>
    <w:rsid w:val="00681F6C"/>
    <w:rsid w:val="006820E4"/>
    <w:rsid w:val="00685EE7"/>
    <w:rsid w:val="006875DF"/>
    <w:rsid w:val="00691E27"/>
    <w:rsid w:val="006936FD"/>
    <w:rsid w:val="00693804"/>
    <w:rsid w:val="00694E43"/>
    <w:rsid w:val="006A2F06"/>
    <w:rsid w:val="006A57F7"/>
    <w:rsid w:val="006A63DF"/>
    <w:rsid w:val="006A6710"/>
    <w:rsid w:val="006B3142"/>
    <w:rsid w:val="006B3584"/>
    <w:rsid w:val="006B3D55"/>
    <w:rsid w:val="006B4228"/>
    <w:rsid w:val="006B4E19"/>
    <w:rsid w:val="006B67D2"/>
    <w:rsid w:val="006B689C"/>
    <w:rsid w:val="006B6F44"/>
    <w:rsid w:val="006B7AEB"/>
    <w:rsid w:val="006C025D"/>
    <w:rsid w:val="006C0635"/>
    <w:rsid w:val="006C2A18"/>
    <w:rsid w:val="006C2E06"/>
    <w:rsid w:val="006C3487"/>
    <w:rsid w:val="006C6768"/>
    <w:rsid w:val="006C7E5D"/>
    <w:rsid w:val="006D12A9"/>
    <w:rsid w:val="006D4156"/>
    <w:rsid w:val="006D526E"/>
    <w:rsid w:val="006D5566"/>
    <w:rsid w:val="006D5E9A"/>
    <w:rsid w:val="006D6892"/>
    <w:rsid w:val="006D7F01"/>
    <w:rsid w:val="006E0BA7"/>
    <w:rsid w:val="006E5475"/>
    <w:rsid w:val="006E68DC"/>
    <w:rsid w:val="006F0A8B"/>
    <w:rsid w:val="006F162C"/>
    <w:rsid w:val="006F1E94"/>
    <w:rsid w:val="006F21EA"/>
    <w:rsid w:val="006F28C3"/>
    <w:rsid w:val="006F38C6"/>
    <w:rsid w:val="006F39E3"/>
    <w:rsid w:val="006F4098"/>
    <w:rsid w:val="006F4506"/>
    <w:rsid w:val="006F6270"/>
    <w:rsid w:val="006F6F58"/>
    <w:rsid w:val="00711698"/>
    <w:rsid w:val="00711942"/>
    <w:rsid w:val="0071302E"/>
    <w:rsid w:val="00713192"/>
    <w:rsid w:val="00715825"/>
    <w:rsid w:val="0071669A"/>
    <w:rsid w:val="00716C6C"/>
    <w:rsid w:val="00720468"/>
    <w:rsid w:val="00720C2B"/>
    <w:rsid w:val="00721143"/>
    <w:rsid w:val="00721A40"/>
    <w:rsid w:val="00724857"/>
    <w:rsid w:val="00724E44"/>
    <w:rsid w:val="007253C7"/>
    <w:rsid w:val="00725731"/>
    <w:rsid w:val="007261D9"/>
    <w:rsid w:val="0072D25D"/>
    <w:rsid w:val="00732511"/>
    <w:rsid w:val="00733325"/>
    <w:rsid w:val="007335BF"/>
    <w:rsid w:val="00733D39"/>
    <w:rsid w:val="007350FB"/>
    <w:rsid w:val="00736274"/>
    <w:rsid w:val="00736429"/>
    <w:rsid w:val="0074209E"/>
    <w:rsid w:val="00743B5C"/>
    <w:rsid w:val="007458B9"/>
    <w:rsid w:val="0074789D"/>
    <w:rsid w:val="007506F2"/>
    <w:rsid w:val="00750949"/>
    <w:rsid w:val="00752EBA"/>
    <w:rsid w:val="00753951"/>
    <w:rsid w:val="00753EEC"/>
    <w:rsid w:val="0075599A"/>
    <w:rsid w:val="00756EF6"/>
    <w:rsid w:val="00757448"/>
    <w:rsid w:val="0075794B"/>
    <w:rsid w:val="00760BF2"/>
    <w:rsid w:val="0076189A"/>
    <w:rsid w:val="0076458E"/>
    <w:rsid w:val="00764713"/>
    <w:rsid w:val="0076507E"/>
    <w:rsid w:val="007655A8"/>
    <w:rsid w:val="007658DA"/>
    <w:rsid w:val="00765BED"/>
    <w:rsid w:val="00770CEA"/>
    <w:rsid w:val="007734B2"/>
    <w:rsid w:val="00775433"/>
    <w:rsid w:val="00777213"/>
    <w:rsid w:val="00777D7D"/>
    <w:rsid w:val="00780739"/>
    <w:rsid w:val="007807F0"/>
    <w:rsid w:val="00782694"/>
    <w:rsid w:val="007834F3"/>
    <w:rsid w:val="00786661"/>
    <w:rsid w:val="00786775"/>
    <w:rsid w:val="00787305"/>
    <w:rsid w:val="00787340"/>
    <w:rsid w:val="007901C9"/>
    <w:rsid w:val="007915B1"/>
    <w:rsid w:val="00791923"/>
    <w:rsid w:val="00791B20"/>
    <w:rsid w:val="0079234F"/>
    <w:rsid w:val="00792C8B"/>
    <w:rsid w:val="0079313A"/>
    <w:rsid w:val="00793B8E"/>
    <w:rsid w:val="0079444A"/>
    <w:rsid w:val="0079567C"/>
    <w:rsid w:val="007957FC"/>
    <w:rsid w:val="007967AA"/>
    <w:rsid w:val="007A1543"/>
    <w:rsid w:val="007A1B16"/>
    <w:rsid w:val="007A1CD4"/>
    <w:rsid w:val="007A324E"/>
    <w:rsid w:val="007A60E3"/>
    <w:rsid w:val="007A6186"/>
    <w:rsid w:val="007A7257"/>
    <w:rsid w:val="007A733B"/>
    <w:rsid w:val="007A7A05"/>
    <w:rsid w:val="007B03B9"/>
    <w:rsid w:val="007B1121"/>
    <w:rsid w:val="007B46FE"/>
    <w:rsid w:val="007B48A4"/>
    <w:rsid w:val="007C1515"/>
    <w:rsid w:val="007C168C"/>
    <w:rsid w:val="007C34DF"/>
    <w:rsid w:val="007C360D"/>
    <w:rsid w:val="007C4684"/>
    <w:rsid w:val="007C5705"/>
    <w:rsid w:val="007C6A9F"/>
    <w:rsid w:val="007C7B10"/>
    <w:rsid w:val="007D2C9B"/>
    <w:rsid w:val="007D3B20"/>
    <w:rsid w:val="007D56FE"/>
    <w:rsid w:val="007D6A39"/>
    <w:rsid w:val="007D766E"/>
    <w:rsid w:val="007E3422"/>
    <w:rsid w:val="007E3AD4"/>
    <w:rsid w:val="007E5502"/>
    <w:rsid w:val="007E66CD"/>
    <w:rsid w:val="007E703E"/>
    <w:rsid w:val="007F1F65"/>
    <w:rsid w:val="008000F9"/>
    <w:rsid w:val="00800D5D"/>
    <w:rsid w:val="008013D0"/>
    <w:rsid w:val="0080395F"/>
    <w:rsid w:val="00804311"/>
    <w:rsid w:val="00804B8A"/>
    <w:rsid w:val="00811939"/>
    <w:rsid w:val="00811D36"/>
    <w:rsid w:val="00812813"/>
    <w:rsid w:val="0081738D"/>
    <w:rsid w:val="00817884"/>
    <w:rsid w:val="00820234"/>
    <w:rsid w:val="00820AE1"/>
    <w:rsid w:val="00821426"/>
    <w:rsid w:val="00821701"/>
    <w:rsid w:val="00821FDF"/>
    <w:rsid w:val="00822C79"/>
    <w:rsid w:val="008230F1"/>
    <w:rsid w:val="008240EC"/>
    <w:rsid w:val="0082438C"/>
    <w:rsid w:val="00824708"/>
    <w:rsid w:val="00824D26"/>
    <w:rsid w:val="00826D54"/>
    <w:rsid w:val="00831830"/>
    <w:rsid w:val="0083232A"/>
    <w:rsid w:val="00832EAA"/>
    <w:rsid w:val="008352AC"/>
    <w:rsid w:val="008417B6"/>
    <w:rsid w:val="00847D5E"/>
    <w:rsid w:val="00851261"/>
    <w:rsid w:val="0085194A"/>
    <w:rsid w:val="00852EF4"/>
    <w:rsid w:val="00853778"/>
    <w:rsid w:val="00854C38"/>
    <w:rsid w:val="0085544F"/>
    <w:rsid w:val="00855E35"/>
    <w:rsid w:val="0085687C"/>
    <w:rsid w:val="00857628"/>
    <w:rsid w:val="0086012A"/>
    <w:rsid w:val="008604B8"/>
    <w:rsid w:val="0086138A"/>
    <w:rsid w:val="00862310"/>
    <w:rsid w:val="00863D86"/>
    <w:rsid w:val="00863F91"/>
    <w:rsid w:val="0086469A"/>
    <w:rsid w:val="00864BE2"/>
    <w:rsid w:val="00864D71"/>
    <w:rsid w:val="0087383D"/>
    <w:rsid w:val="00874C46"/>
    <w:rsid w:val="00875D5A"/>
    <w:rsid w:val="00875E7E"/>
    <w:rsid w:val="00875F8C"/>
    <w:rsid w:val="008763E0"/>
    <w:rsid w:val="0087694C"/>
    <w:rsid w:val="00876D24"/>
    <w:rsid w:val="00880E87"/>
    <w:rsid w:val="00882449"/>
    <w:rsid w:val="00884CD4"/>
    <w:rsid w:val="0088574F"/>
    <w:rsid w:val="00885D81"/>
    <w:rsid w:val="00885E7A"/>
    <w:rsid w:val="0088622A"/>
    <w:rsid w:val="00886889"/>
    <w:rsid w:val="00887D1F"/>
    <w:rsid w:val="008907F2"/>
    <w:rsid w:val="00890827"/>
    <w:rsid w:val="00891115"/>
    <w:rsid w:val="0089471C"/>
    <w:rsid w:val="00897C09"/>
    <w:rsid w:val="008A0B15"/>
    <w:rsid w:val="008A236F"/>
    <w:rsid w:val="008A3810"/>
    <w:rsid w:val="008A3B28"/>
    <w:rsid w:val="008A3B40"/>
    <w:rsid w:val="008A3CCC"/>
    <w:rsid w:val="008A3F3B"/>
    <w:rsid w:val="008A43FA"/>
    <w:rsid w:val="008A5CDA"/>
    <w:rsid w:val="008A6340"/>
    <w:rsid w:val="008A637F"/>
    <w:rsid w:val="008B5D11"/>
    <w:rsid w:val="008B64E5"/>
    <w:rsid w:val="008B70E6"/>
    <w:rsid w:val="008C0B4B"/>
    <w:rsid w:val="008C2DAA"/>
    <w:rsid w:val="008C40F3"/>
    <w:rsid w:val="008C505B"/>
    <w:rsid w:val="008C5651"/>
    <w:rsid w:val="008C6410"/>
    <w:rsid w:val="008D05E3"/>
    <w:rsid w:val="008D1164"/>
    <w:rsid w:val="008D29E6"/>
    <w:rsid w:val="008D48C0"/>
    <w:rsid w:val="008D4C86"/>
    <w:rsid w:val="008D6F81"/>
    <w:rsid w:val="008D7CE2"/>
    <w:rsid w:val="008E0FAF"/>
    <w:rsid w:val="008E204D"/>
    <w:rsid w:val="008E2B51"/>
    <w:rsid w:val="008E34B3"/>
    <w:rsid w:val="008E3838"/>
    <w:rsid w:val="008E543B"/>
    <w:rsid w:val="008E5ABA"/>
    <w:rsid w:val="008E696F"/>
    <w:rsid w:val="008E7FF3"/>
    <w:rsid w:val="008F510A"/>
    <w:rsid w:val="008F56A5"/>
    <w:rsid w:val="008F6950"/>
    <w:rsid w:val="008F6F30"/>
    <w:rsid w:val="008F6FF5"/>
    <w:rsid w:val="00900AD2"/>
    <w:rsid w:val="00900F52"/>
    <w:rsid w:val="00903322"/>
    <w:rsid w:val="009035ED"/>
    <w:rsid w:val="00903EB5"/>
    <w:rsid w:val="009041B8"/>
    <w:rsid w:val="009045A3"/>
    <w:rsid w:val="009058F4"/>
    <w:rsid w:val="00906881"/>
    <w:rsid w:val="009132DA"/>
    <w:rsid w:val="00914DF7"/>
    <w:rsid w:val="009202F4"/>
    <w:rsid w:val="009213FC"/>
    <w:rsid w:val="0092374E"/>
    <w:rsid w:val="00926DA4"/>
    <w:rsid w:val="0093000F"/>
    <w:rsid w:val="009324F8"/>
    <w:rsid w:val="009329AF"/>
    <w:rsid w:val="009364B8"/>
    <w:rsid w:val="00937B71"/>
    <w:rsid w:val="0094015E"/>
    <w:rsid w:val="0094085F"/>
    <w:rsid w:val="00940B27"/>
    <w:rsid w:val="0094111B"/>
    <w:rsid w:val="00941E86"/>
    <w:rsid w:val="009422EC"/>
    <w:rsid w:val="00942913"/>
    <w:rsid w:val="00942966"/>
    <w:rsid w:val="00946DFD"/>
    <w:rsid w:val="0095006F"/>
    <w:rsid w:val="009501DA"/>
    <w:rsid w:val="00951FC9"/>
    <w:rsid w:val="00952595"/>
    <w:rsid w:val="00955149"/>
    <w:rsid w:val="009566D2"/>
    <w:rsid w:val="00957213"/>
    <w:rsid w:val="00962180"/>
    <w:rsid w:val="00963C83"/>
    <w:rsid w:val="00967428"/>
    <w:rsid w:val="0096751E"/>
    <w:rsid w:val="00972535"/>
    <w:rsid w:val="00975471"/>
    <w:rsid w:val="00975CC0"/>
    <w:rsid w:val="009762CB"/>
    <w:rsid w:val="009762D7"/>
    <w:rsid w:val="00977541"/>
    <w:rsid w:val="009801F4"/>
    <w:rsid w:val="009807F1"/>
    <w:rsid w:val="00981D1A"/>
    <w:rsid w:val="00986035"/>
    <w:rsid w:val="009863C8"/>
    <w:rsid w:val="00986AB3"/>
    <w:rsid w:val="00990431"/>
    <w:rsid w:val="00991780"/>
    <w:rsid w:val="00993ECF"/>
    <w:rsid w:val="00996878"/>
    <w:rsid w:val="00996C24"/>
    <w:rsid w:val="009974C9"/>
    <w:rsid w:val="00997E37"/>
    <w:rsid w:val="009A10BC"/>
    <w:rsid w:val="009A37D6"/>
    <w:rsid w:val="009A6519"/>
    <w:rsid w:val="009A690C"/>
    <w:rsid w:val="009A6A18"/>
    <w:rsid w:val="009A7852"/>
    <w:rsid w:val="009B1E13"/>
    <w:rsid w:val="009B2B27"/>
    <w:rsid w:val="009C0FE8"/>
    <w:rsid w:val="009C465A"/>
    <w:rsid w:val="009C63A3"/>
    <w:rsid w:val="009C7F4D"/>
    <w:rsid w:val="009C7FC8"/>
    <w:rsid w:val="009D1F22"/>
    <w:rsid w:val="009D278B"/>
    <w:rsid w:val="009D366B"/>
    <w:rsid w:val="009D470A"/>
    <w:rsid w:val="009D7CE0"/>
    <w:rsid w:val="009E11B0"/>
    <w:rsid w:val="009E2CD7"/>
    <w:rsid w:val="009E42C6"/>
    <w:rsid w:val="009E4663"/>
    <w:rsid w:val="009E65F3"/>
    <w:rsid w:val="009E7623"/>
    <w:rsid w:val="009E7DE6"/>
    <w:rsid w:val="009F1F6C"/>
    <w:rsid w:val="009F5494"/>
    <w:rsid w:val="009F5BF1"/>
    <w:rsid w:val="00A0021A"/>
    <w:rsid w:val="00A01E9D"/>
    <w:rsid w:val="00A029CB"/>
    <w:rsid w:val="00A03ADA"/>
    <w:rsid w:val="00A05455"/>
    <w:rsid w:val="00A062BE"/>
    <w:rsid w:val="00A06344"/>
    <w:rsid w:val="00A0662F"/>
    <w:rsid w:val="00A06B71"/>
    <w:rsid w:val="00A0786A"/>
    <w:rsid w:val="00A07B18"/>
    <w:rsid w:val="00A11DFC"/>
    <w:rsid w:val="00A130FC"/>
    <w:rsid w:val="00A13341"/>
    <w:rsid w:val="00A13F14"/>
    <w:rsid w:val="00A1583F"/>
    <w:rsid w:val="00A17720"/>
    <w:rsid w:val="00A206C1"/>
    <w:rsid w:val="00A21351"/>
    <w:rsid w:val="00A22B61"/>
    <w:rsid w:val="00A24015"/>
    <w:rsid w:val="00A24FE7"/>
    <w:rsid w:val="00A26253"/>
    <w:rsid w:val="00A3108F"/>
    <w:rsid w:val="00A3289D"/>
    <w:rsid w:val="00A336C8"/>
    <w:rsid w:val="00A36727"/>
    <w:rsid w:val="00A375C3"/>
    <w:rsid w:val="00A40153"/>
    <w:rsid w:val="00A41761"/>
    <w:rsid w:val="00A42DB6"/>
    <w:rsid w:val="00A43E8B"/>
    <w:rsid w:val="00A45C14"/>
    <w:rsid w:val="00A4690F"/>
    <w:rsid w:val="00A472E5"/>
    <w:rsid w:val="00A5120E"/>
    <w:rsid w:val="00A53291"/>
    <w:rsid w:val="00A537E9"/>
    <w:rsid w:val="00A54521"/>
    <w:rsid w:val="00A55105"/>
    <w:rsid w:val="00A555D5"/>
    <w:rsid w:val="00A56574"/>
    <w:rsid w:val="00A63B00"/>
    <w:rsid w:val="00A64B7F"/>
    <w:rsid w:val="00A67819"/>
    <w:rsid w:val="00A702A3"/>
    <w:rsid w:val="00A703AB"/>
    <w:rsid w:val="00A73DDA"/>
    <w:rsid w:val="00A7418B"/>
    <w:rsid w:val="00A811DC"/>
    <w:rsid w:val="00A82440"/>
    <w:rsid w:val="00A82C98"/>
    <w:rsid w:val="00A83624"/>
    <w:rsid w:val="00A8450B"/>
    <w:rsid w:val="00A84A95"/>
    <w:rsid w:val="00A85530"/>
    <w:rsid w:val="00A86FDC"/>
    <w:rsid w:val="00A87251"/>
    <w:rsid w:val="00A94D51"/>
    <w:rsid w:val="00A95C31"/>
    <w:rsid w:val="00A97AF3"/>
    <w:rsid w:val="00A97BDC"/>
    <w:rsid w:val="00A97D03"/>
    <w:rsid w:val="00AA0223"/>
    <w:rsid w:val="00AA12E1"/>
    <w:rsid w:val="00AA2B08"/>
    <w:rsid w:val="00AA3D70"/>
    <w:rsid w:val="00AA785D"/>
    <w:rsid w:val="00AA7C17"/>
    <w:rsid w:val="00AB09C2"/>
    <w:rsid w:val="00AB1ACC"/>
    <w:rsid w:val="00AB420A"/>
    <w:rsid w:val="00AB5217"/>
    <w:rsid w:val="00AB57FF"/>
    <w:rsid w:val="00AC0562"/>
    <w:rsid w:val="00AC221B"/>
    <w:rsid w:val="00AC3798"/>
    <w:rsid w:val="00AC3DAA"/>
    <w:rsid w:val="00AC56F4"/>
    <w:rsid w:val="00AC5C9F"/>
    <w:rsid w:val="00AD0F11"/>
    <w:rsid w:val="00AD3E4E"/>
    <w:rsid w:val="00AD4550"/>
    <w:rsid w:val="00AD45D1"/>
    <w:rsid w:val="00AD5ED7"/>
    <w:rsid w:val="00AE0C5F"/>
    <w:rsid w:val="00AE1D11"/>
    <w:rsid w:val="00AE38C8"/>
    <w:rsid w:val="00AE3EAF"/>
    <w:rsid w:val="00AE67E0"/>
    <w:rsid w:val="00AE7ADE"/>
    <w:rsid w:val="00AF0288"/>
    <w:rsid w:val="00AF40A1"/>
    <w:rsid w:val="00AF4B16"/>
    <w:rsid w:val="00AF4E7B"/>
    <w:rsid w:val="00AF66D7"/>
    <w:rsid w:val="00AF6A50"/>
    <w:rsid w:val="00AF7303"/>
    <w:rsid w:val="00B01694"/>
    <w:rsid w:val="00B01B33"/>
    <w:rsid w:val="00B030ED"/>
    <w:rsid w:val="00B031E5"/>
    <w:rsid w:val="00B06B36"/>
    <w:rsid w:val="00B079FC"/>
    <w:rsid w:val="00B10345"/>
    <w:rsid w:val="00B14978"/>
    <w:rsid w:val="00B15091"/>
    <w:rsid w:val="00B15666"/>
    <w:rsid w:val="00B16942"/>
    <w:rsid w:val="00B1755B"/>
    <w:rsid w:val="00B22B24"/>
    <w:rsid w:val="00B24DEE"/>
    <w:rsid w:val="00B24E57"/>
    <w:rsid w:val="00B25ACA"/>
    <w:rsid w:val="00B27C82"/>
    <w:rsid w:val="00B30202"/>
    <w:rsid w:val="00B320BF"/>
    <w:rsid w:val="00B32311"/>
    <w:rsid w:val="00B33B1D"/>
    <w:rsid w:val="00B34118"/>
    <w:rsid w:val="00B34FC7"/>
    <w:rsid w:val="00B36699"/>
    <w:rsid w:val="00B36E7F"/>
    <w:rsid w:val="00B37267"/>
    <w:rsid w:val="00B37AD8"/>
    <w:rsid w:val="00B37FC4"/>
    <w:rsid w:val="00B40EFC"/>
    <w:rsid w:val="00B42983"/>
    <w:rsid w:val="00B43CFA"/>
    <w:rsid w:val="00B43DF0"/>
    <w:rsid w:val="00B46683"/>
    <w:rsid w:val="00B505C5"/>
    <w:rsid w:val="00B50B84"/>
    <w:rsid w:val="00B54191"/>
    <w:rsid w:val="00B55C69"/>
    <w:rsid w:val="00B60F62"/>
    <w:rsid w:val="00B6254B"/>
    <w:rsid w:val="00B628EA"/>
    <w:rsid w:val="00B6523D"/>
    <w:rsid w:val="00B660B5"/>
    <w:rsid w:val="00B6742E"/>
    <w:rsid w:val="00B700AE"/>
    <w:rsid w:val="00B704CB"/>
    <w:rsid w:val="00B71D3F"/>
    <w:rsid w:val="00B720F7"/>
    <w:rsid w:val="00B7524D"/>
    <w:rsid w:val="00B767CA"/>
    <w:rsid w:val="00B80B6A"/>
    <w:rsid w:val="00B80CDB"/>
    <w:rsid w:val="00B816D3"/>
    <w:rsid w:val="00B81FC0"/>
    <w:rsid w:val="00B8279A"/>
    <w:rsid w:val="00B84098"/>
    <w:rsid w:val="00B846B1"/>
    <w:rsid w:val="00B900CB"/>
    <w:rsid w:val="00B92282"/>
    <w:rsid w:val="00B92631"/>
    <w:rsid w:val="00B93BBB"/>
    <w:rsid w:val="00B97B26"/>
    <w:rsid w:val="00BA0736"/>
    <w:rsid w:val="00BA079F"/>
    <w:rsid w:val="00BA3201"/>
    <w:rsid w:val="00BA3BCC"/>
    <w:rsid w:val="00BA3E62"/>
    <w:rsid w:val="00BB2FFF"/>
    <w:rsid w:val="00BB586C"/>
    <w:rsid w:val="00BB6524"/>
    <w:rsid w:val="00BB775F"/>
    <w:rsid w:val="00BB7C8D"/>
    <w:rsid w:val="00BC175E"/>
    <w:rsid w:val="00BC1BA8"/>
    <w:rsid w:val="00BC7020"/>
    <w:rsid w:val="00BD0773"/>
    <w:rsid w:val="00BD16BD"/>
    <w:rsid w:val="00BD2EB1"/>
    <w:rsid w:val="00BD3B82"/>
    <w:rsid w:val="00BD4073"/>
    <w:rsid w:val="00BD724D"/>
    <w:rsid w:val="00BD736B"/>
    <w:rsid w:val="00BE0A6F"/>
    <w:rsid w:val="00BE1E1B"/>
    <w:rsid w:val="00BE3DC4"/>
    <w:rsid w:val="00BE4EE5"/>
    <w:rsid w:val="00BE5B98"/>
    <w:rsid w:val="00BE7578"/>
    <w:rsid w:val="00BF02D9"/>
    <w:rsid w:val="00BF0406"/>
    <w:rsid w:val="00BF3B7A"/>
    <w:rsid w:val="00BF4635"/>
    <w:rsid w:val="00BF596A"/>
    <w:rsid w:val="00BF5B75"/>
    <w:rsid w:val="00BF5D15"/>
    <w:rsid w:val="00BF6432"/>
    <w:rsid w:val="00BF6610"/>
    <w:rsid w:val="00BF7295"/>
    <w:rsid w:val="00C005FD"/>
    <w:rsid w:val="00C013F5"/>
    <w:rsid w:val="00C03D0C"/>
    <w:rsid w:val="00C0618E"/>
    <w:rsid w:val="00C07557"/>
    <w:rsid w:val="00C0776C"/>
    <w:rsid w:val="00C07B50"/>
    <w:rsid w:val="00C12646"/>
    <w:rsid w:val="00C12DE5"/>
    <w:rsid w:val="00C15098"/>
    <w:rsid w:val="00C215B5"/>
    <w:rsid w:val="00C21A7E"/>
    <w:rsid w:val="00C22373"/>
    <w:rsid w:val="00C25467"/>
    <w:rsid w:val="00C25921"/>
    <w:rsid w:val="00C309DB"/>
    <w:rsid w:val="00C30C90"/>
    <w:rsid w:val="00C32B36"/>
    <w:rsid w:val="00C3368F"/>
    <w:rsid w:val="00C33745"/>
    <w:rsid w:val="00C34776"/>
    <w:rsid w:val="00C355D4"/>
    <w:rsid w:val="00C36A74"/>
    <w:rsid w:val="00C36DEA"/>
    <w:rsid w:val="00C3715C"/>
    <w:rsid w:val="00C3792B"/>
    <w:rsid w:val="00C40794"/>
    <w:rsid w:val="00C41E95"/>
    <w:rsid w:val="00C42B76"/>
    <w:rsid w:val="00C42D7C"/>
    <w:rsid w:val="00C431D0"/>
    <w:rsid w:val="00C433DD"/>
    <w:rsid w:val="00C43615"/>
    <w:rsid w:val="00C43981"/>
    <w:rsid w:val="00C43DEF"/>
    <w:rsid w:val="00C444A5"/>
    <w:rsid w:val="00C5003D"/>
    <w:rsid w:val="00C50633"/>
    <w:rsid w:val="00C53335"/>
    <w:rsid w:val="00C5480B"/>
    <w:rsid w:val="00C55F69"/>
    <w:rsid w:val="00C60FE4"/>
    <w:rsid w:val="00C61592"/>
    <w:rsid w:val="00C62FDD"/>
    <w:rsid w:val="00C63349"/>
    <w:rsid w:val="00C65A33"/>
    <w:rsid w:val="00C6735B"/>
    <w:rsid w:val="00C70BAA"/>
    <w:rsid w:val="00C70C48"/>
    <w:rsid w:val="00C75FF5"/>
    <w:rsid w:val="00C766F0"/>
    <w:rsid w:val="00C77A32"/>
    <w:rsid w:val="00C80426"/>
    <w:rsid w:val="00C807DF"/>
    <w:rsid w:val="00C80DDA"/>
    <w:rsid w:val="00C80FF8"/>
    <w:rsid w:val="00C84FCF"/>
    <w:rsid w:val="00C85C18"/>
    <w:rsid w:val="00C904A2"/>
    <w:rsid w:val="00C92034"/>
    <w:rsid w:val="00C92678"/>
    <w:rsid w:val="00C92988"/>
    <w:rsid w:val="00C935A6"/>
    <w:rsid w:val="00C944DB"/>
    <w:rsid w:val="00C9530E"/>
    <w:rsid w:val="00C95A2A"/>
    <w:rsid w:val="00C9737F"/>
    <w:rsid w:val="00CA1880"/>
    <w:rsid w:val="00CA2470"/>
    <w:rsid w:val="00CA425D"/>
    <w:rsid w:val="00CA6026"/>
    <w:rsid w:val="00CA658B"/>
    <w:rsid w:val="00CA7022"/>
    <w:rsid w:val="00CA7C31"/>
    <w:rsid w:val="00CB0E1F"/>
    <w:rsid w:val="00CB2B0B"/>
    <w:rsid w:val="00CB5692"/>
    <w:rsid w:val="00CB5EC4"/>
    <w:rsid w:val="00CB6574"/>
    <w:rsid w:val="00CC083F"/>
    <w:rsid w:val="00CC159A"/>
    <w:rsid w:val="00CC3740"/>
    <w:rsid w:val="00CC3765"/>
    <w:rsid w:val="00CC3B41"/>
    <w:rsid w:val="00CC3C2D"/>
    <w:rsid w:val="00CC4AA2"/>
    <w:rsid w:val="00CC4B80"/>
    <w:rsid w:val="00CC54CB"/>
    <w:rsid w:val="00CC5736"/>
    <w:rsid w:val="00CD0C23"/>
    <w:rsid w:val="00CD4594"/>
    <w:rsid w:val="00CD4887"/>
    <w:rsid w:val="00CD5D94"/>
    <w:rsid w:val="00CD6BE1"/>
    <w:rsid w:val="00CD6F5E"/>
    <w:rsid w:val="00CE01DF"/>
    <w:rsid w:val="00CE3B89"/>
    <w:rsid w:val="00CE3FCA"/>
    <w:rsid w:val="00CE5136"/>
    <w:rsid w:val="00CE6736"/>
    <w:rsid w:val="00CF1B82"/>
    <w:rsid w:val="00CF3272"/>
    <w:rsid w:val="00CF3404"/>
    <w:rsid w:val="00CF3E63"/>
    <w:rsid w:val="00CF58E0"/>
    <w:rsid w:val="00CF5CF3"/>
    <w:rsid w:val="00CF63C3"/>
    <w:rsid w:val="00D004EB"/>
    <w:rsid w:val="00D01ECE"/>
    <w:rsid w:val="00D01F46"/>
    <w:rsid w:val="00D03C51"/>
    <w:rsid w:val="00D0681D"/>
    <w:rsid w:val="00D07345"/>
    <w:rsid w:val="00D07EE7"/>
    <w:rsid w:val="00D10253"/>
    <w:rsid w:val="00D1075A"/>
    <w:rsid w:val="00D109F7"/>
    <w:rsid w:val="00D10BA9"/>
    <w:rsid w:val="00D11C0F"/>
    <w:rsid w:val="00D1260A"/>
    <w:rsid w:val="00D13D9C"/>
    <w:rsid w:val="00D16B71"/>
    <w:rsid w:val="00D171A5"/>
    <w:rsid w:val="00D17C0F"/>
    <w:rsid w:val="00D224E3"/>
    <w:rsid w:val="00D2352C"/>
    <w:rsid w:val="00D23620"/>
    <w:rsid w:val="00D24934"/>
    <w:rsid w:val="00D2789D"/>
    <w:rsid w:val="00D30FC7"/>
    <w:rsid w:val="00D33CFD"/>
    <w:rsid w:val="00D33D59"/>
    <w:rsid w:val="00D4027B"/>
    <w:rsid w:val="00D405B7"/>
    <w:rsid w:val="00D422D9"/>
    <w:rsid w:val="00D42369"/>
    <w:rsid w:val="00D42DB5"/>
    <w:rsid w:val="00D45457"/>
    <w:rsid w:val="00D45B42"/>
    <w:rsid w:val="00D4780E"/>
    <w:rsid w:val="00D51BB7"/>
    <w:rsid w:val="00D531A6"/>
    <w:rsid w:val="00D533E7"/>
    <w:rsid w:val="00D538E8"/>
    <w:rsid w:val="00D5455D"/>
    <w:rsid w:val="00D559C3"/>
    <w:rsid w:val="00D5752A"/>
    <w:rsid w:val="00D57918"/>
    <w:rsid w:val="00D57ADF"/>
    <w:rsid w:val="00D6203C"/>
    <w:rsid w:val="00D674A2"/>
    <w:rsid w:val="00D723DE"/>
    <w:rsid w:val="00D747B3"/>
    <w:rsid w:val="00D74962"/>
    <w:rsid w:val="00D7655A"/>
    <w:rsid w:val="00D77D60"/>
    <w:rsid w:val="00D80873"/>
    <w:rsid w:val="00D80DC4"/>
    <w:rsid w:val="00D86C10"/>
    <w:rsid w:val="00D875E6"/>
    <w:rsid w:val="00D9088E"/>
    <w:rsid w:val="00D91516"/>
    <w:rsid w:val="00D93530"/>
    <w:rsid w:val="00D94A4A"/>
    <w:rsid w:val="00D9554D"/>
    <w:rsid w:val="00D95695"/>
    <w:rsid w:val="00D95B3A"/>
    <w:rsid w:val="00D96125"/>
    <w:rsid w:val="00D963D3"/>
    <w:rsid w:val="00D96580"/>
    <w:rsid w:val="00D96795"/>
    <w:rsid w:val="00DA0533"/>
    <w:rsid w:val="00DA17D5"/>
    <w:rsid w:val="00DA2A60"/>
    <w:rsid w:val="00DA5C7E"/>
    <w:rsid w:val="00DB32F2"/>
    <w:rsid w:val="00DB5E3A"/>
    <w:rsid w:val="00DB7C50"/>
    <w:rsid w:val="00DC3F58"/>
    <w:rsid w:val="00DC4EF0"/>
    <w:rsid w:val="00DD4DD2"/>
    <w:rsid w:val="00DD5659"/>
    <w:rsid w:val="00DD58A9"/>
    <w:rsid w:val="00DD5E0E"/>
    <w:rsid w:val="00DD731C"/>
    <w:rsid w:val="00DE02F7"/>
    <w:rsid w:val="00DE186F"/>
    <w:rsid w:val="00DE2855"/>
    <w:rsid w:val="00DE45A6"/>
    <w:rsid w:val="00DE4DEB"/>
    <w:rsid w:val="00DE6438"/>
    <w:rsid w:val="00DE66FF"/>
    <w:rsid w:val="00DE6E26"/>
    <w:rsid w:val="00DE7BC8"/>
    <w:rsid w:val="00DF13C8"/>
    <w:rsid w:val="00DF13DE"/>
    <w:rsid w:val="00DF1946"/>
    <w:rsid w:val="00DF25F5"/>
    <w:rsid w:val="00DF3266"/>
    <w:rsid w:val="00DF4183"/>
    <w:rsid w:val="00DF42C8"/>
    <w:rsid w:val="00DF4A9C"/>
    <w:rsid w:val="00DF570B"/>
    <w:rsid w:val="00DF5F00"/>
    <w:rsid w:val="00DF663A"/>
    <w:rsid w:val="00DF73B4"/>
    <w:rsid w:val="00E00F31"/>
    <w:rsid w:val="00E03822"/>
    <w:rsid w:val="00E04070"/>
    <w:rsid w:val="00E04E25"/>
    <w:rsid w:val="00E051BC"/>
    <w:rsid w:val="00E06F32"/>
    <w:rsid w:val="00E070AE"/>
    <w:rsid w:val="00E122DF"/>
    <w:rsid w:val="00E1278B"/>
    <w:rsid w:val="00E12DCB"/>
    <w:rsid w:val="00E131F2"/>
    <w:rsid w:val="00E1511D"/>
    <w:rsid w:val="00E17437"/>
    <w:rsid w:val="00E23421"/>
    <w:rsid w:val="00E24729"/>
    <w:rsid w:val="00E25F57"/>
    <w:rsid w:val="00E26ABD"/>
    <w:rsid w:val="00E27EE8"/>
    <w:rsid w:val="00E300F2"/>
    <w:rsid w:val="00E31C9C"/>
    <w:rsid w:val="00E31C9F"/>
    <w:rsid w:val="00E33336"/>
    <w:rsid w:val="00E347AE"/>
    <w:rsid w:val="00E35F15"/>
    <w:rsid w:val="00E37539"/>
    <w:rsid w:val="00E42B30"/>
    <w:rsid w:val="00E4360F"/>
    <w:rsid w:val="00E43F80"/>
    <w:rsid w:val="00E446DB"/>
    <w:rsid w:val="00E44793"/>
    <w:rsid w:val="00E44CDD"/>
    <w:rsid w:val="00E45DD0"/>
    <w:rsid w:val="00E47507"/>
    <w:rsid w:val="00E5091F"/>
    <w:rsid w:val="00E521F0"/>
    <w:rsid w:val="00E5229E"/>
    <w:rsid w:val="00E52CBD"/>
    <w:rsid w:val="00E55208"/>
    <w:rsid w:val="00E5563F"/>
    <w:rsid w:val="00E55BE4"/>
    <w:rsid w:val="00E628B4"/>
    <w:rsid w:val="00E6336E"/>
    <w:rsid w:val="00E65341"/>
    <w:rsid w:val="00E655CB"/>
    <w:rsid w:val="00E700E1"/>
    <w:rsid w:val="00E706DB"/>
    <w:rsid w:val="00E71467"/>
    <w:rsid w:val="00E71F58"/>
    <w:rsid w:val="00E71FD2"/>
    <w:rsid w:val="00E76253"/>
    <w:rsid w:val="00E83334"/>
    <w:rsid w:val="00E840A4"/>
    <w:rsid w:val="00E86BB3"/>
    <w:rsid w:val="00E871EF"/>
    <w:rsid w:val="00E90820"/>
    <w:rsid w:val="00E91618"/>
    <w:rsid w:val="00E9167F"/>
    <w:rsid w:val="00E9394F"/>
    <w:rsid w:val="00E93D38"/>
    <w:rsid w:val="00E94486"/>
    <w:rsid w:val="00E946C0"/>
    <w:rsid w:val="00E94CB1"/>
    <w:rsid w:val="00E958CB"/>
    <w:rsid w:val="00E97720"/>
    <w:rsid w:val="00EA1228"/>
    <w:rsid w:val="00EA1CBC"/>
    <w:rsid w:val="00EA2315"/>
    <w:rsid w:val="00EA26E9"/>
    <w:rsid w:val="00EA2A92"/>
    <w:rsid w:val="00EA3223"/>
    <w:rsid w:val="00EA3CA1"/>
    <w:rsid w:val="00EA44E0"/>
    <w:rsid w:val="00EA4723"/>
    <w:rsid w:val="00EA61B9"/>
    <w:rsid w:val="00EA682B"/>
    <w:rsid w:val="00EB1233"/>
    <w:rsid w:val="00EB1E65"/>
    <w:rsid w:val="00EB65D0"/>
    <w:rsid w:val="00EC11FE"/>
    <w:rsid w:val="00EC161B"/>
    <w:rsid w:val="00EC215E"/>
    <w:rsid w:val="00EC216F"/>
    <w:rsid w:val="00EC2993"/>
    <w:rsid w:val="00EC3034"/>
    <w:rsid w:val="00EC7E7E"/>
    <w:rsid w:val="00ED08FE"/>
    <w:rsid w:val="00ED1352"/>
    <w:rsid w:val="00ED412E"/>
    <w:rsid w:val="00ED65E9"/>
    <w:rsid w:val="00ED6DE1"/>
    <w:rsid w:val="00ED6E76"/>
    <w:rsid w:val="00ED7094"/>
    <w:rsid w:val="00EE0717"/>
    <w:rsid w:val="00EE211C"/>
    <w:rsid w:val="00EE2C7C"/>
    <w:rsid w:val="00EE3A48"/>
    <w:rsid w:val="00EF0826"/>
    <w:rsid w:val="00EF0C48"/>
    <w:rsid w:val="00EF0E1E"/>
    <w:rsid w:val="00EF202C"/>
    <w:rsid w:val="00EF4134"/>
    <w:rsid w:val="00EF4362"/>
    <w:rsid w:val="00EF5040"/>
    <w:rsid w:val="00EF7160"/>
    <w:rsid w:val="00F00849"/>
    <w:rsid w:val="00F01597"/>
    <w:rsid w:val="00F01741"/>
    <w:rsid w:val="00F0313F"/>
    <w:rsid w:val="00F03AD9"/>
    <w:rsid w:val="00F055D1"/>
    <w:rsid w:val="00F05F18"/>
    <w:rsid w:val="00F06F57"/>
    <w:rsid w:val="00F07F6C"/>
    <w:rsid w:val="00F1332D"/>
    <w:rsid w:val="00F13672"/>
    <w:rsid w:val="00F172D7"/>
    <w:rsid w:val="00F22BD6"/>
    <w:rsid w:val="00F246F9"/>
    <w:rsid w:val="00F255FA"/>
    <w:rsid w:val="00F25888"/>
    <w:rsid w:val="00F270F8"/>
    <w:rsid w:val="00F27FB0"/>
    <w:rsid w:val="00F306E9"/>
    <w:rsid w:val="00F30B2E"/>
    <w:rsid w:val="00F32542"/>
    <w:rsid w:val="00F35EBF"/>
    <w:rsid w:val="00F40918"/>
    <w:rsid w:val="00F40A13"/>
    <w:rsid w:val="00F40AA1"/>
    <w:rsid w:val="00F40C64"/>
    <w:rsid w:val="00F42105"/>
    <w:rsid w:val="00F425FA"/>
    <w:rsid w:val="00F426D4"/>
    <w:rsid w:val="00F4378F"/>
    <w:rsid w:val="00F437C8"/>
    <w:rsid w:val="00F43D03"/>
    <w:rsid w:val="00F45069"/>
    <w:rsid w:val="00F452E2"/>
    <w:rsid w:val="00F47B72"/>
    <w:rsid w:val="00F50F8E"/>
    <w:rsid w:val="00F51238"/>
    <w:rsid w:val="00F512BD"/>
    <w:rsid w:val="00F53F4B"/>
    <w:rsid w:val="00F53FD7"/>
    <w:rsid w:val="00F548A7"/>
    <w:rsid w:val="00F5533D"/>
    <w:rsid w:val="00F56118"/>
    <w:rsid w:val="00F566C1"/>
    <w:rsid w:val="00F623C1"/>
    <w:rsid w:val="00F66FB5"/>
    <w:rsid w:val="00F71B71"/>
    <w:rsid w:val="00F73A99"/>
    <w:rsid w:val="00F74DFA"/>
    <w:rsid w:val="00F74F3C"/>
    <w:rsid w:val="00F761DB"/>
    <w:rsid w:val="00F77147"/>
    <w:rsid w:val="00F777D8"/>
    <w:rsid w:val="00F8028E"/>
    <w:rsid w:val="00F80DD0"/>
    <w:rsid w:val="00F879C6"/>
    <w:rsid w:val="00F87BB9"/>
    <w:rsid w:val="00F91F7B"/>
    <w:rsid w:val="00F92F0E"/>
    <w:rsid w:val="00F934CB"/>
    <w:rsid w:val="00F97424"/>
    <w:rsid w:val="00FA0B9C"/>
    <w:rsid w:val="00FA1541"/>
    <w:rsid w:val="00FA3DDC"/>
    <w:rsid w:val="00FA3DE7"/>
    <w:rsid w:val="00FA3F92"/>
    <w:rsid w:val="00FA5416"/>
    <w:rsid w:val="00FA63D2"/>
    <w:rsid w:val="00FB1274"/>
    <w:rsid w:val="00FB13A0"/>
    <w:rsid w:val="00FB3B67"/>
    <w:rsid w:val="00FB3FFE"/>
    <w:rsid w:val="00FB7D32"/>
    <w:rsid w:val="00FC2488"/>
    <w:rsid w:val="00FC299D"/>
    <w:rsid w:val="00FC36BC"/>
    <w:rsid w:val="00FC553D"/>
    <w:rsid w:val="00FD076A"/>
    <w:rsid w:val="00FD1831"/>
    <w:rsid w:val="00FD2957"/>
    <w:rsid w:val="00FD2E52"/>
    <w:rsid w:val="00FD3A81"/>
    <w:rsid w:val="00FD6108"/>
    <w:rsid w:val="00FD6BE7"/>
    <w:rsid w:val="00FE0347"/>
    <w:rsid w:val="00FE08FE"/>
    <w:rsid w:val="00FE17E2"/>
    <w:rsid w:val="00FE2650"/>
    <w:rsid w:val="00FE3E01"/>
    <w:rsid w:val="00FE6E5E"/>
    <w:rsid w:val="00FF0C84"/>
    <w:rsid w:val="00FF152D"/>
    <w:rsid w:val="00FF1E94"/>
    <w:rsid w:val="00FF413D"/>
    <w:rsid w:val="00FF507D"/>
    <w:rsid w:val="00FF54F1"/>
    <w:rsid w:val="00FF5A80"/>
    <w:rsid w:val="00FF5BDB"/>
    <w:rsid w:val="03D674BF"/>
    <w:rsid w:val="072CE6C7"/>
    <w:rsid w:val="0883D10D"/>
    <w:rsid w:val="089E7A43"/>
    <w:rsid w:val="098CA660"/>
    <w:rsid w:val="0A23E182"/>
    <w:rsid w:val="0B4B5896"/>
    <w:rsid w:val="0E2B23A5"/>
    <w:rsid w:val="11FE059C"/>
    <w:rsid w:val="1228A95C"/>
    <w:rsid w:val="14D18316"/>
    <w:rsid w:val="1583D5A5"/>
    <w:rsid w:val="16BE331E"/>
    <w:rsid w:val="17B96B3E"/>
    <w:rsid w:val="1CA83C62"/>
    <w:rsid w:val="1DB2B379"/>
    <w:rsid w:val="24709075"/>
    <w:rsid w:val="2646CE5F"/>
    <w:rsid w:val="2BA6661D"/>
    <w:rsid w:val="2E2B6E98"/>
    <w:rsid w:val="30D3A13A"/>
    <w:rsid w:val="3245BC0C"/>
    <w:rsid w:val="358BDDC7"/>
    <w:rsid w:val="359B3A20"/>
    <w:rsid w:val="35B001B0"/>
    <w:rsid w:val="369DCBFA"/>
    <w:rsid w:val="3F0F40BD"/>
    <w:rsid w:val="4154B213"/>
    <w:rsid w:val="432D3A64"/>
    <w:rsid w:val="440E194D"/>
    <w:rsid w:val="45A31236"/>
    <w:rsid w:val="46F1E9AA"/>
    <w:rsid w:val="48B00253"/>
    <w:rsid w:val="49FDAAEC"/>
    <w:rsid w:val="4C43A535"/>
    <w:rsid w:val="512F34FC"/>
    <w:rsid w:val="5467ADDD"/>
    <w:rsid w:val="577B363F"/>
    <w:rsid w:val="5A2491A8"/>
    <w:rsid w:val="63BFECD9"/>
    <w:rsid w:val="6584FBAF"/>
    <w:rsid w:val="674C17A8"/>
    <w:rsid w:val="69C556B3"/>
    <w:rsid w:val="6C66D237"/>
    <w:rsid w:val="7100ABEE"/>
    <w:rsid w:val="748F16F4"/>
    <w:rsid w:val="770CEEB9"/>
    <w:rsid w:val="78BC2CC9"/>
    <w:rsid w:val="791605BB"/>
    <w:rsid w:val="795C731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E4F4C"/>
  <w15:chartTrackingRefBased/>
  <w15:docId w15:val="{4491D911-B468-4830-BABC-80B580848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650"/>
  </w:style>
  <w:style w:type="paragraph" w:styleId="Heading1">
    <w:name w:val="heading 1"/>
    <w:basedOn w:val="Normal"/>
    <w:next w:val="Normal"/>
    <w:link w:val="Heading1Char"/>
    <w:autoRedefine/>
    <w:uiPriority w:val="99"/>
    <w:qFormat/>
    <w:rsid w:val="00A13F14"/>
    <w:pPr>
      <w:keepNext/>
      <w:suppressAutoHyphens/>
      <w:autoSpaceDE w:val="0"/>
      <w:autoSpaceDN w:val="0"/>
      <w:adjustRightInd w:val="0"/>
      <w:spacing w:before="240" w:after="120" w:line="320" w:lineRule="atLeast"/>
      <w:contextualSpacing/>
      <w:textAlignment w:val="center"/>
      <w:outlineLvl w:val="0"/>
    </w:pPr>
    <w:rPr>
      <w:rFonts w:ascii="Arial" w:eastAsia="Arial" w:hAnsi="Arial" w:cs="Arial"/>
      <w:b/>
      <w:bCs/>
      <w:sz w:val="40"/>
      <w:szCs w:val="40"/>
    </w:rPr>
  </w:style>
  <w:style w:type="paragraph" w:styleId="Heading2">
    <w:name w:val="heading 2"/>
    <w:basedOn w:val="Normal"/>
    <w:next w:val="Normal"/>
    <w:link w:val="Heading2Char"/>
    <w:uiPriority w:val="99"/>
    <w:unhideWhenUsed/>
    <w:qFormat/>
    <w:rsid w:val="00CC3765"/>
    <w:pPr>
      <w:keepNext/>
      <w:keepLines/>
      <w:spacing w:before="160" w:after="80"/>
      <w:outlineLvl w:val="1"/>
    </w:pPr>
    <w:rPr>
      <w:rFonts w:ascii="Arial" w:eastAsiaTheme="majorEastAsia" w:hAnsi="Arial" w:cstheme="majorBidi"/>
      <w:b/>
      <w:sz w:val="28"/>
      <w:szCs w:val="32"/>
    </w:rPr>
  </w:style>
  <w:style w:type="paragraph" w:styleId="Heading3">
    <w:name w:val="heading 3"/>
    <w:basedOn w:val="Normal"/>
    <w:next w:val="Normal"/>
    <w:link w:val="Heading3Char"/>
    <w:uiPriority w:val="9"/>
    <w:semiHidden/>
    <w:unhideWhenUsed/>
    <w:qFormat/>
    <w:rsid w:val="00D33C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C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C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C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C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D33C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D33C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A13F14"/>
    <w:rPr>
      <w:rFonts w:ascii="Arial" w:eastAsia="Arial" w:hAnsi="Arial" w:cs="Arial"/>
      <w:b/>
      <w:bCs/>
      <w:sz w:val="40"/>
      <w:szCs w:val="40"/>
    </w:rPr>
  </w:style>
  <w:style w:type="character" w:customStyle="1" w:styleId="Heading2Char">
    <w:name w:val="Heading 2 Char"/>
    <w:basedOn w:val="DefaultParagraphFont"/>
    <w:link w:val="Heading2"/>
    <w:uiPriority w:val="99"/>
    <w:rsid w:val="00CC3765"/>
    <w:rPr>
      <w:rFonts w:ascii="Arial" w:eastAsiaTheme="majorEastAsia" w:hAnsi="Arial" w:cstheme="majorBidi"/>
      <w:b/>
      <w:sz w:val="28"/>
      <w:szCs w:val="32"/>
    </w:rPr>
  </w:style>
  <w:style w:type="character" w:customStyle="1" w:styleId="Heading3Char">
    <w:name w:val="Heading 3 Char"/>
    <w:basedOn w:val="DefaultParagraphFont"/>
    <w:link w:val="Heading3"/>
    <w:uiPriority w:val="9"/>
    <w:rsid w:val="00D33C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C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C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C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C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C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CFD"/>
    <w:rPr>
      <w:rFonts w:eastAsiaTheme="majorEastAsia" w:cstheme="majorBidi"/>
      <w:color w:val="272727" w:themeColor="text1" w:themeTint="D8"/>
    </w:rPr>
  </w:style>
  <w:style w:type="paragraph" w:styleId="Title">
    <w:name w:val="Title"/>
    <w:basedOn w:val="Normal"/>
    <w:next w:val="Normal"/>
    <w:link w:val="TitleChar"/>
    <w:uiPriority w:val="10"/>
    <w:qFormat/>
    <w:rsid w:val="00D33C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C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C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C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CFD"/>
    <w:pPr>
      <w:spacing w:before="160"/>
      <w:jc w:val="center"/>
    </w:pPr>
    <w:rPr>
      <w:i/>
      <w:iCs/>
      <w:color w:val="404040" w:themeColor="text1" w:themeTint="BF"/>
    </w:rPr>
  </w:style>
  <w:style w:type="character" w:customStyle="1" w:styleId="QuoteChar">
    <w:name w:val="Quote Char"/>
    <w:basedOn w:val="DefaultParagraphFont"/>
    <w:link w:val="Quote"/>
    <w:uiPriority w:val="29"/>
    <w:rsid w:val="00D33CFD"/>
    <w:rPr>
      <w:i/>
      <w:iCs/>
      <w:color w:val="404040" w:themeColor="text1" w:themeTint="BF"/>
    </w:rPr>
  </w:style>
  <w:style w:type="paragraph" w:styleId="ListParagraph">
    <w:name w:val="List Paragraph"/>
    <w:aliases w:val="List Paragraph1,List Paragraph11,NFP GP Bulleted List,Recommendation,DdeM List Paragraph,2. List Bullet 2,L,F5 List Paragraph,Dot pt,CV text,List Paragraph111,Medium Grid 1 - Accent 21,Numbered Paragraph,List Paragraph2,Bulleted Para,CV t"/>
    <w:basedOn w:val="Normal"/>
    <w:link w:val="ListParagraphChar"/>
    <w:uiPriority w:val="34"/>
    <w:qFormat/>
    <w:rsid w:val="00D33CFD"/>
    <w:pPr>
      <w:ind w:left="720"/>
      <w:contextualSpacing/>
    </w:pPr>
  </w:style>
  <w:style w:type="character" w:styleId="IntenseEmphasis">
    <w:name w:val="Intense Emphasis"/>
    <w:basedOn w:val="DefaultParagraphFont"/>
    <w:uiPriority w:val="21"/>
    <w:qFormat/>
    <w:rsid w:val="00D33CFD"/>
    <w:rPr>
      <w:i/>
      <w:iCs/>
      <w:color w:val="0F4761" w:themeColor="accent1" w:themeShade="BF"/>
    </w:rPr>
  </w:style>
  <w:style w:type="paragraph" w:styleId="IntenseQuote">
    <w:name w:val="Intense Quote"/>
    <w:basedOn w:val="Normal"/>
    <w:next w:val="Normal"/>
    <w:link w:val="IntenseQuoteChar"/>
    <w:uiPriority w:val="30"/>
    <w:qFormat/>
    <w:rsid w:val="00D33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CFD"/>
    <w:rPr>
      <w:i/>
      <w:iCs/>
      <w:color w:val="0F4761" w:themeColor="accent1" w:themeShade="BF"/>
    </w:rPr>
  </w:style>
  <w:style w:type="character" w:styleId="IntenseReference">
    <w:name w:val="Intense Reference"/>
    <w:basedOn w:val="DefaultParagraphFont"/>
    <w:uiPriority w:val="32"/>
    <w:qFormat/>
    <w:rsid w:val="00D33CFD"/>
    <w:rPr>
      <w:b/>
      <w:bCs/>
      <w:smallCaps/>
      <w:color w:val="0F4761" w:themeColor="accent1" w:themeShade="BF"/>
      <w:spacing w:val="5"/>
    </w:rPr>
  </w:style>
  <w:style w:type="paragraph" w:styleId="Header">
    <w:name w:val="header"/>
    <w:basedOn w:val="Normal"/>
    <w:link w:val="HeaderChar"/>
    <w:uiPriority w:val="99"/>
    <w:unhideWhenUsed/>
    <w:rsid w:val="00D33C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CFD"/>
  </w:style>
  <w:style w:type="paragraph" w:styleId="Footer">
    <w:name w:val="footer"/>
    <w:basedOn w:val="Normal"/>
    <w:link w:val="FooterChar"/>
    <w:uiPriority w:val="99"/>
    <w:unhideWhenUsed/>
    <w:rsid w:val="00D33C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CFD"/>
  </w:style>
  <w:style w:type="paragraph" w:styleId="TOCHeading">
    <w:name w:val="TOC Heading"/>
    <w:basedOn w:val="Heading1"/>
    <w:next w:val="Normal"/>
    <w:uiPriority w:val="39"/>
    <w:unhideWhenUsed/>
    <w:qFormat/>
    <w:rsid w:val="00D33CFD"/>
    <w:pPr>
      <w:spacing w:after="0"/>
      <w:outlineLvl w:val="9"/>
    </w:pPr>
    <w:rPr>
      <w:kern w:val="0"/>
      <w:sz w:val="32"/>
      <w:szCs w:val="32"/>
      <w:lang w:val="en-US"/>
      <w14:ligatures w14:val="none"/>
    </w:rPr>
  </w:style>
  <w:style w:type="paragraph" w:styleId="TOC1">
    <w:name w:val="toc 1"/>
    <w:basedOn w:val="Normal"/>
    <w:next w:val="Normal"/>
    <w:autoRedefine/>
    <w:uiPriority w:val="39"/>
    <w:unhideWhenUsed/>
    <w:rsid w:val="00EA682B"/>
    <w:pPr>
      <w:tabs>
        <w:tab w:val="right" w:leader="dot" w:pos="10456"/>
      </w:tabs>
      <w:spacing w:after="100"/>
      <w:ind w:right="-64"/>
    </w:pPr>
    <w:rPr>
      <w:b/>
      <w:bCs/>
      <w:noProof/>
    </w:rPr>
  </w:style>
  <w:style w:type="character" w:styleId="Hyperlink">
    <w:name w:val="Hyperlink"/>
    <w:basedOn w:val="DefaultParagraphFont"/>
    <w:uiPriority w:val="99"/>
    <w:unhideWhenUsed/>
    <w:rsid w:val="00680DB0"/>
    <w:rPr>
      <w:rFonts w:ascii="Arial" w:hAnsi="Arial"/>
      <w:color w:val="467886" w:themeColor="hyperlink"/>
      <w:sz w:val="24"/>
      <w:u w:val="single"/>
    </w:rPr>
  </w:style>
  <w:style w:type="table" w:styleId="TableGrid">
    <w:name w:val="Table Grid"/>
    <w:basedOn w:val="TableNormal"/>
    <w:uiPriority w:val="39"/>
    <w:rsid w:val="00D33CFD"/>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beforebullet">
    <w:name w:val="Normal before bullet"/>
    <w:basedOn w:val="Normal"/>
    <w:uiPriority w:val="99"/>
    <w:qFormat/>
    <w:rsid w:val="00D33CFD"/>
    <w:pPr>
      <w:keepNext/>
      <w:suppressAutoHyphens/>
      <w:spacing w:after="140" w:line="276" w:lineRule="auto"/>
    </w:pPr>
    <w:rPr>
      <w:rFonts w:ascii="Arial" w:eastAsia="MS Mincho" w:hAnsi="Arial" w:cs="Arial"/>
      <w:spacing w:val="-4"/>
      <w:kern w:val="0"/>
      <w:sz w:val="24"/>
      <w:szCs w:val="24"/>
      <w14:ligatures w14:val="none"/>
    </w:rPr>
  </w:style>
  <w:style w:type="paragraph" w:styleId="NoSpacing">
    <w:name w:val="No Spacing"/>
    <w:link w:val="NoSpacingChar"/>
    <w:uiPriority w:val="1"/>
    <w:qFormat/>
    <w:rsid w:val="00D33CFD"/>
    <w:pPr>
      <w:spacing w:after="0" w:line="240" w:lineRule="auto"/>
    </w:pPr>
    <w:rPr>
      <w:kern w:val="0"/>
      <w14:ligatures w14:val="none"/>
    </w:rPr>
  </w:style>
  <w:style w:type="character" w:customStyle="1" w:styleId="BOLD">
    <w:name w:val="BOLD"/>
    <w:uiPriority w:val="99"/>
    <w:rsid w:val="00D33CFD"/>
    <w:rPr>
      <w:rFonts w:asciiTheme="minorHAnsi" w:hAnsiTheme="minorHAnsi" w:cs="VIC Light"/>
      <w:b/>
    </w:rPr>
  </w:style>
  <w:style w:type="paragraph" w:customStyle="1" w:styleId="ListParagraph-1">
    <w:name w:val="List Paragraph - 1"/>
    <w:basedOn w:val="ListParagraph"/>
    <w:qFormat/>
    <w:rsid w:val="00D33CFD"/>
    <w:pPr>
      <w:suppressAutoHyphens/>
      <w:spacing w:after="140" w:line="276" w:lineRule="auto"/>
      <w:ind w:left="0"/>
      <w:contextualSpacing w:val="0"/>
    </w:pPr>
    <w:rPr>
      <w:rFonts w:ascii="Arial" w:eastAsia="MS Mincho" w:hAnsi="Arial" w:cs="Arial"/>
      <w:spacing w:val="-4"/>
      <w:kern w:val="0"/>
      <w:sz w:val="24"/>
      <w:szCs w:val="24"/>
      <w14:ligatures w14:val="none"/>
    </w:rPr>
  </w:style>
  <w:style w:type="character" w:styleId="CommentReference">
    <w:name w:val="annotation reference"/>
    <w:basedOn w:val="DefaultParagraphFont"/>
    <w:uiPriority w:val="99"/>
    <w:semiHidden/>
    <w:unhideWhenUsed/>
    <w:rsid w:val="00D33CFD"/>
    <w:rPr>
      <w:sz w:val="16"/>
      <w:szCs w:val="16"/>
    </w:rPr>
  </w:style>
  <w:style w:type="paragraph" w:customStyle="1" w:styleId="TableColumnHeadings">
    <w:name w:val="Table Column Headings"/>
    <w:basedOn w:val="Normal"/>
    <w:uiPriority w:val="99"/>
    <w:rsid w:val="00A336C8"/>
    <w:pPr>
      <w:keepNext/>
      <w:keepLines/>
      <w:widowControl w:val="0"/>
      <w:tabs>
        <w:tab w:val="left" w:pos="7700"/>
      </w:tabs>
      <w:suppressAutoHyphens/>
      <w:autoSpaceDE w:val="0"/>
      <w:autoSpaceDN w:val="0"/>
      <w:adjustRightInd w:val="0"/>
      <w:spacing w:before="60" w:after="60" w:line="276" w:lineRule="auto"/>
      <w:textAlignment w:val="center"/>
    </w:pPr>
    <w:rPr>
      <w:rFonts w:ascii="Arial" w:eastAsia="Times New Roman" w:hAnsi="Arial" w:cs="VIC Light"/>
      <w:b/>
      <w:bCs/>
      <w:kern w:val="0"/>
      <w:sz w:val="24"/>
      <w:szCs w:val="24"/>
      <w:lang w:val="en-GB" w:eastAsia="en-GB"/>
      <w14:ligatures w14:val="none"/>
    </w:rPr>
  </w:style>
  <w:style w:type="paragraph" w:customStyle="1" w:styleId="NoParagraphStyle">
    <w:name w:val="[No Paragraph Style]"/>
    <w:rsid w:val="00A336C8"/>
    <w:pPr>
      <w:autoSpaceDE w:val="0"/>
      <w:autoSpaceDN w:val="0"/>
      <w:adjustRightInd w:val="0"/>
      <w:spacing w:after="0" w:line="288" w:lineRule="auto"/>
      <w:textAlignment w:val="center"/>
    </w:pPr>
    <w:rPr>
      <w:rFonts w:ascii="Arial" w:hAnsi="Arial" w:cs="Arial"/>
      <w:color w:val="000000"/>
      <w:kern w:val="0"/>
      <w:sz w:val="24"/>
      <w:szCs w:val="24"/>
      <w:lang w:val="en-US"/>
      <w14:ligatures w14:val="none"/>
    </w:rPr>
  </w:style>
  <w:style w:type="paragraph" w:customStyle="1" w:styleId="Bullet">
    <w:name w:val="Bullet"/>
    <w:basedOn w:val="ListParagraph"/>
    <w:qFormat/>
    <w:rsid w:val="00A336C8"/>
    <w:pPr>
      <w:suppressAutoHyphens/>
      <w:spacing w:after="120" w:line="276" w:lineRule="auto"/>
      <w:ind w:left="360" w:hanging="360"/>
      <w:contextualSpacing w:val="0"/>
    </w:pPr>
    <w:rPr>
      <w:rFonts w:ascii="Arial" w:eastAsia="MS Mincho" w:hAnsi="Arial" w:cs="Arial"/>
      <w:spacing w:val="-4"/>
      <w:kern w:val="0"/>
      <w:sz w:val="24"/>
      <w:szCs w:val="24"/>
      <w14:ligatures w14:val="none"/>
    </w:rPr>
  </w:style>
  <w:style w:type="character" w:customStyle="1" w:styleId="Medium">
    <w:name w:val="Medium"/>
    <w:uiPriority w:val="99"/>
    <w:rsid w:val="00A336C8"/>
  </w:style>
  <w:style w:type="paragraph" w:customStyle="1" w:styleId="DHHSbodynospace">
    <w:name w:val="DHHS body no space"/>
    <w:basedOn w:val="Normal"/>
    <w:uiPriority w:val="3"/>
    <w:qFormat/>
    <w:rsid w:val="00A336C8"/>
    <w:pPr>
      <w:spacing w:after="0" w:line="270" w:lineRule="atLeast"/>
    </w:pPr>
    <w:rPr>
      <w:rFonts w:ascii="Arial" w:eastAsia="Times" w:hAnsi="Arial" w:cs="Times New Roman"/>
      <w:kern w:val="0"/>
      <w:sz w:val="24"/>
      <w:szCs w:val="20"/>
      <w14:ligatures w14:val="none"/>
    </w:rPr>
  </w:style>
  <w:style w:type="character" w:styleId="UnresolvedMention">
    <w:name w:val="Unresolved Mention"/>
    <w:basedOn w:val="DefaultParagraphFont"/>
    <w:uiPriority w:val="99"/>
    <w:semiHidden/>
    <w:unhideWhenUsed/>
    <w:rsid w:val="00062C50"/>
    <w:rPr>
      <w:color w:val="605E5C"/>
      <w:shd w:val="clear" w:color="auto" w:fill="E1DFDD"/>
    </w:rPr>
  </w:style>
  <w:style w:type="character" w:styleId="FollowedHyperlink">
    <w:name w:val="FollowedHyperlink"/>
    <w:basedOn w:val="DefaultParagraphFont"/>
    <w:uiPriority w:val="99"/>
    <w:semiHidden/>
    <w:unhideWhenUsed/>
    <w:rsid w:val="00F47B72"/>
    <w:rPr>
      <w:color w:val="96607D" w:themeColor="followedHyperlink"/>
      <w:u w:val="single"/>
    </w:rPr>
  </w:style>
  <w:style w:type="paragraph" w:styleId="CommentText">
    <w:name w:val="annotation text"/>
    <w:basedOn w:val="Normal"/>
    <w:link w:val="CommentTextChar"/>
    <w:uiPriority w:val="99"/>
    <w:unhideWhenUsed/>
    <w:rsid w:val="00331839"/>
    <w:pPr>
      <w:spacing w:line="240" w:lineRule="auto"/>
    </w:pPr>
    <w:rPr>
      <w:sz w:val="20"/>
      <w:szCs w:val="20"/>
    </w:rPr>
  </w:style>
  <w:style w:type="character" w:customStyle="1" w:styleId="CommentTextChar">
    <w:name w:val="Comment Text Char"/>
    <w:basedOn w:val="DefaultParagraphFont"/>
    <w:link w:val="CommentText"/>
    <w:uiPriority w:val="99"/>
    <w:rsid w:val="00331839"/>
    <w:rPr>
      <w:sz w:val="20"/>
      <w:szCs w:val="20"/>
    </w:rPr>
  </w:style>
  <w:style w:type="paragraph" w:styleId="CommentSubject">
    <w:name w:val="annotation subject"/>
    <w:basedOn w:val="CommentText"/>
    <w:next w:val="CommentText"/>
    <w:link w:val="CommentSubjectChar"/>
    <w:uiPriority w:val="99"/>
    <w:semiHidden/>
    <w:unhideWhenUsed/>
    <w:rsid w:val="00331839"/>
    <w:rPr>
      <w:b/>
      <w:bCs/>
    </w:rPr>
  </w:style>
  <w:style w:type="character" w:customStyle="1" w:styleId="CommentSubjectChar">
    <w:name w:val="Comment Subject Char"/>
    <w:basedOn w:val="CommentTextChar"/>
    <w:link w:val="CommentSubject"/>
    <w:uiPriority w:val="99"/>
    <w:semiHidden/>
    <w:rsid w:val="00331839"/>
    <w:rPr>
      <w:b/>
      <w:bCs/>
      <w:sz w:val="20"/>
      <w:szCs w:val="20"/>
    </w:rPr>
  </w:style>
  <w:style w:type="character" w:customStyle="1" w:styleId="ListParagraphChar">
    <w:name w:val="List Paragraph Char"/>
    <w:aliases w:val="List Paragraph1 Char,List Paragraph11 Char,NFP GP Bulleted List Char,Recommendation Char,DdeM List Paragraph Char,2. List Bullet 2 Char,L Char,F5 List Paragraph Char,Dot pt Char,CV text Char,List Paragraph111 Char,Bulleted Para Char"/>
    <w:link w:val="ListParagraph"/>
    <w:uiPriority w:val="34"/>
    <w:qFormat/>
    <w:rsid w:val="00DF73B4"/>
  </w:style>
  <w:style w:type="character" w:customStyle="1" w:styleId="normaltextrun">
    <w:name w:val="normaltextrun"/>
    <w:basedOn w:val="DefaultParagraphFont"/>
    <w:rsid w:val="00F22BD6"/>
  </w:style>
  <w:style w:type="character" w:customStyle="1" w:styleId="NoSpacingChar">
    <w:name w:val="No Spacing Char"/>
    <w:basedOn w:val="DefaultParagraphFont"/>
    <w:link w:val="NoSpacing"/>
    <w:uiPriority w:val="1"/>
    <w:rsid w:val="00A13341"/>
    <w:rPr>
      <w:kern w:val="0"/>
      <w14:ligatures w14:val="none"/>
    </w:rPr>
  </w:style>
  <w:style w:type="paragraph" w:styleId="TOC2">
    <w:name w:val="toc 2"/>
    <w:basedOn w:val="Normal"/>
    <w:next w:val="Normal"/>
    <w:autoRedefine/>
    <w:uiPriority w:val="39"/>
    <w:unhideWhenUsed/>
    <w:rsid w:val="00750949"/>
    <w:pPr>
      <w:spacing w:after="100"/>
      <w:ind w:left="220"/>
    </w:pPr>
  </w:style>
  <w:style w:type="character" w:customStyle="1" w:styleId="cf01">
    <w:name w:val="cf01"/>
    <w:basedOn w:val="DefaultParagraphFont"/>
    <w:rsid w:val="003A0354"/>
    <w:rPr>
      <w:rFonts w:ascii="Segoe UI" w:hAnsi="Segoe UI" w:cs="Segoe UI" w:hint="default"/>
      <w:sz w:val="18"/>
      <w:szCs w:val="18"/>
    </w:rPr>
  </w:style>
  <w:style w:type="paragraph" w:customStyle="1" w:styleId="pf0">
    <w:name w:val="pf0"/>
    <w:basedOn w:val="Normal"/>
    <w:rsid w:val="003A0354"/>
    <w:pPr>
      <w:spacing w:before="100" w:beforeAutospacing="1" w:after="100" w:afterAutospacing="1" w:line="240" w:lineRule="auto"/>
      <w:ind w:left="500"/>
    </w:pPr>
    <w:rPr>
      <w:rFonts w:ascii="Times New Roman" w:eastAsia="Times New Roman" w:hAnsi="Times New Roman" w:cs="Times New Roman"/>
      <w:kern w:val="0"/>
      <w:sz w:val="24"/>
      <w:szCs w:val="24"/>
      <w:lang w:eastAsia="en-AU"/>
      <w14:ligatures w14:val="none"/>
    </w:rPr>
  </w:style>
  <w:style w:type="paragraph" w:styleId="TOC3">
    <w:name w:val="toc 3"/>
    <w:basedOn w:val="Normal"/>
    <w:next w:val="Normal"/>
    <w:autoRedefine/>
    <w:uiPriority w:val="39"/>
    <w:unhideWhenUsed/>
    <w:rsid w:val="00491691"/>
    <w:pPr>
      <w:spacing w:after="100"/>
      <w:ind w:left="440"/>
    </w:pPr>
    <w:rPr>
      <w:rFonts w:eastAsiaTheme="minorEastAsia" w:cs="Times New Roman"/>
      <w:kern w:val="0"/>
      <w:lang w:val="en-US"/>
      <w14:ligatures w14:val="none"/>
    </w:rPr>
  </w:style>
  <w:style w:type="character" w:styleId="Mention">
    <w:name w:val="Mention"/>
    <w:basedOn w:val="DefaultParagraphFont"/>
    <w:uiPriority w:val="99"/>
    <w:unhideWhenUsed/>
    <w:rsid w:val="00141A0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3129590">
      <w:bodyDiv w:val="1"/>
      <w:marLeft w:val="0"/>
      <w:marRight w:val="0"/>
      <w:marTop w:val="0"/>
      <w:marBottom w:val="0"/>
      <w:divBdr>
        <w:top w:val="none" w:sz="0" w:space="0" w:color="auto"/>
        <w:left w:val="none" w:sz="0" w:space="0" w:color="auto"/>
        <w:bottom w:val="none" w:sz="0" w:space="0" w:color="auto"/>
        <w:right w:val="none" w:sz="0" w:space="0" w:color="auto"/>
      </w:divBdr>
      <w:divsChild>
        <w:div w:id="10491346">
          <w:marLeft w:val="547"/>
          <w:marRight w:val="0"/>
          <w:marTop w:val="120"/>
          <w:marBottom w:val="0"/>
          <w:divBdr>
            <w:top w:val="none" w:sz="0" w:space="0" w:color="auto"/>
            <w:left w:val="none" w:sz="0" w:space="0" w:color="auto"/>
            <w:bottom w:val="none" w:sz="0" w:space="0" w:color="auto"/>
            <w:right w:val="none" w:sz="0" w:space="0" w:color="auto"/>
          </w:divBdr>
        </w:div>
        <w:div w:id="282424723">
          <w:marLeft w:val="547"/>
          <w:marRight w:val="0"/>
          <w:marTop w:val="120"/>
          <w:marBottom w:val="0"/>
          <w:divBdr>
            <w:top w:val="none" w:sz="0" w:space="0" w:color="auto"/>
            <w:left w:val="none" w:sz="0" w:space="0" w:color="auto"/>
            <w:bottom w:val="none" w:sz="0" w:space="0" w:color="auto"/>
            <w:right w:val="none" w:sz="0" w:space="0" w:color="auto"/>
          </w:divBdr>
        </w:div>
        <w:div w:id="427582411">
          <w:marLeft w:val="547"/>
          <w:marRight w:val="0"/>
          <w:marTop w:val="120"/>
          <w:marBottom w:val="0"/>
          <w:divBdr>
            <w:top w:val="none" w:sz="0" w:space="0" w:color="auto"/>
            <w:left w:val="none" w:sz="0" w:space="0" w:color="auto"/>
            <w:bottom w:val="none" w:sz="0" w:space="0" w:color="auto"/>
            <w:right w:val="none" w:sz="0" w:space="0" w:color="auto"/>
          </w:divBdr>
        </w:div>
        <w:div w:id="2064063210">
          <w:marLeft w:val="547"/>
          <w:marRight w:val="0"/>
          <w:marTop w:val="120"/>
          <w:marBottom w:val="0"/>
          <w:divBdr>
            <w:top w:val="none" w:sz="0" w:space="0" w:color="auto"/>
            <w:left w:val="none" w:sz="0" w:space="0" w:color="auto"/>
            <w:bottom w:val="none" w:sz="0" w:space="0" w:color="auto"/>
            <w:right w:val="none" w:sz="0" w:space="0" w:color="auto"/>
          </w:divBdr>
        </w:div>
      </w:divsChild>
    </w:div>
    <w:div w:id="1254512122">
      <w:bodyDiv w:val="1"/>
      <w:marLeft w:val="0"/>
      <w:marRight w:val="0"/>
      <w:marTop w:val="0"/>
      <w:marBottom w:val="0"/>
      <w:divBdr>
        <w:top w:val="none" w:sz="0" w:space="0" w:color="auto"/>
        <w:left w:val="none" w:sz="0" w:space="0" w:color="auto"/>
        <w:bottom w:val="none" w:sz="0" w:space="0" w:color="auto"/>
        <w:right w:val="none" w:sz="0" w:space="0" w:color="auto"/>
      </w:divBdr>
      <w:divsChild>
        <w:div w:id="216627118">
          <w:marLeft w:val="547"/>
          <w:marRight w:val="0"/>
          <w:marTop w:val="120"/>
          <w:marBottom w:val="0"/>
          <w:divBdr>
            <w:top w:val="none" w:sz="0" w:space="0" w:color="auto"/>
            <w:left w:val="none" w:sz="0" w:space="0" w:color="auto"/>
            <w:bottom w:val="none" w:sz="0" w:space="0" w:color="auto"/>
            <w:right w:val="none" w:sz="0" w:space="0" w:color="auto"/>
          </w:divBdr>
        </w:div>
        <w:div w:id="804398003">
          <w:marLeft w:val="547"/>
          <w:marRight w:val="0"/>
          <w:marTop w:val="120"/>
          <w:marBottom w:val="0"/>
          <w:divBdr>
            <w:top w:val="none" w:sz="0" w:space="0" w:color="auto"/>
            <w:left w:val="none" w:sz="0" w:space="0" w:color="auto"/>
            <w:bottom w:val="none" w:sz="0" w:space="0" w:color="auto"/>
            <w:right w:val="none" w:sz="0" w:space="0" w:color="auto"/>
          </w:divBdr>
        </w:div>
        <w:div w:id="912861746">
          <w:marLeft w:val="547"/>
          <w:marRight w:val="0"/>
          <w:marTop w:val="120"/>
          <w:marBottom w:val="0"/>
          <w:divBdr>
            <w:top w:val="none" w:sz="0" w:space="0" w:color="auto"/>
            <w:left w:val="none" w:sz="0" w:space="0" w:color="auto"/>
            <w:bottom w:val="none" w:sz="0" w:space="0" w:color="auto"/>
            <w:right w:val="none" w:sz="0" w:space="0" w:color="auto"/>
          </w:divBdr>
        </w:div>
        <w:div w:id="1328441579">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srvgrants@sport.vic.gov.au" TargetMode="External"/><Relationship Id="rId26" Type="http://schemas.openxmlformats.org/officeDocument/2006/relationships/hyperlink" Target="https://www.oric.gov.au/" TargetMode="External"/><Relationship Id="rId39" Type="http://schemas.openxmlformats.org/officeDocument/2006/relationships/hyperlink" Target="https://sport.vic.gov.au/funding/all-abilities-workforce-and-sector-support-program" TargetMode="External"/><Relationship Id="rId21" Type="http://schemas.openxmlformats.org/officeDocument/2006/relationships/hyperlink" Target="https://sport.vic.gov.au/funding/sporting-club-grants-program" TargetMode="External"/><Relationship Id="rId34" Type="http://schemas.openxmlformats.org/officeDocument/2006/relationships/hyperlink" Target="https://www.justice.vic.gov.au/policy-institutional-participation-national-redress" TargetMode="External"/><Relationship Id="rId42" Type="http://schemas.openxmlformats.org/officeDocument/2006/relationships/hyperlink" Target="https://sport.vic.gov.au/funding/sporting-club-grants-program" TargetMode="External"/><Relationship Id="rId47" Type="http://schemas.openxmlformats.org/officeDocument/2006/relationships/hyperlink" Target="https://sport.vic.gov.au/funding/sporting-club-grants-program/conditions-of-grant" TargetMode="External"/><Relationship Id="rId50" Type="http://schemas.openxmlformats.org/officeDocument/2006/relationships/hyperlink" Target="https://www.ato.gov.au/api/public/content/0a46cffad58b4b4ab08df3c3db563e42_Statement_by_a_supplier.pdf" TargetMode="External"/><Relationship Id="rId55" Type="http://schemas.openxmlformats.org/officeDocument/2006/relationships/hyperlink" Target="mailto:srvgrants@sport.vic.gov.au"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srvgrants@sport.vic.gov.au" TargetMode="External"/><Relationship Id="rId25" Type="http://schemas.openxmlformats.org/officeDocument/2006/relationships/hyperlink" Target="https://asic.gov.au/" TargetMode="External"/><Relationship Id="rId33" Type="http://schemas.openxmlformats.org/officeDocument/2006/relationships/hyperlink" Target="https://www.childabuseroyalcommission.gov.au/" TargetMode="External"/><Relationship Id="rId38" Type="http://schemas.openxmlformats.org/officeDocument/2006/relationships/hyperlink" Target="https://sport.vic.gov.au/funding/aboriginal-sport-participation-grant-program" TargetMode="External"/><Relationship Id="rId46" Type="http://schemas.openxmlformats.org/officeDocument/2006/relationships/hyperlink" Target="mailto:SRVGrants%40sport.vic.gov.au?subject="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tisnational.gov.au/" TargetMode="External"/><Relationship Id="rId29" Type="http://schemas.openxmlformats.org/officeDocument/2006/relationships/hyperlink" Target="https://sport.vic.gov.au/publications-and-resources/community-sport-resources/fair-play-code" TargetMode="External"/><Relationship Id="rId41" Type="http://schemas.openxmlformats.org/officeDocument/2006/relationships/hyperlink" Target="mailto:srvgrants@sport.vic.gov.au" TargetMode="External"/><Relationship Id="rId54" Type="http://schemas.openxmlformats.org/officeDocument/2006/relationships/hyperlink" Target="mailto:privacy@ecodev.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consumer.vic.gov.au/" TargetMode="External"/><Relationship Id="rId32" Type="http://schemas.openxmlformats.org/officeDocument/2006/relationships/hyperlink" Target="https://changeourgame.vic.gov.au/leadership-centre/balance-the-board" TargetMode="External"/><Relationship Id="rId37" Type="http://schemas.openxmlformats.org/officeDocument/2006/relationships/hyperlink" Target="https://sport.vic.gov.au/funding/together-more-active" TargetMode="External"/><Relationship Id="rId40" Type="http://schemas.openxmlformats.org/officeDocument/2006/relationships/hyperlink" Target="https://sport.vic.gov.au/funding/strengthening-regional-community-sport-2024-to-2027" TargetMode="External"/><Relationship Id="rId45" Type="http://schemas.openxmlformats.org/officeDocument/2006/relationships/hyperlink" Target="https://grants.business.vic.gov.au/GrantsPortalLogin" TargetMode="External"/><Relationship Id="rId53" Type="http://schemas.openxmlformats.org/officeDocument/2006/relationships/hyperlink" Target="mailto:privacy@ecodev.vic.gov.au" TargetMode="External"/><Relationship Id="rId58"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sport.vic.gov.au/about-us/active-victoria-2022-2026-a-strategic-framework-for-sport-and-active-recreation-in-victoria" TargetMode="External"/><Relationship Id="rId28" Type="http://schemas.openxmlformats.org/officeDocument/2006/relationships/hyperlink" Target="https://ccyp.vic.gov.au/child-safe-standards/" TargetMode="External"/><Relationship Id="rId36" Type="http://schemas.openxmlformats.org/officeDocument/2006/relationships/hyperlink" Target="https://sport.vic.gov.au/funding/regional-all-abilities-participation-grants" TargetMode="External"/><Relationship Id="rId49" Type="http://schemas.openxmlformats.org/officeDocument/2006/relationships/hyperlink" Target="https://sport.vic.gov.au/funding/sporting-club-grants-program/conditions-of-grant" TargetMode="External"/><Relationship Id="rId57"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accesshub.gov.au/about-the-nrs" TargetMode="External"/><Relationship Id="rId31" Type="http://schemas.openxmlformats.org/officeDocument/2006/relationships/hyperlink" Target="https://sport.vic.gov.au/our-sector" TargetMode="External"/><Relationship Id="rId44" Type="http://schemas.openxmlformats.org/officeDocument/2006/relationships/hyperlink" Target="https://sport.vic.gov.au/funding/sporting-club-grants-program" TargetMode="External"/><Relationship Id="rId52" Type="http://schemas.openxmlformats.org/officeDocument/2006/relationships/hyperlink" Target="mailto:SRVgrants@sport.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sport.vic.gov.au/publications-and-resources/strategies/active-victoria-strategic-framework-sport-and-recreation" TargetMode="External"/><Relationship Id="rId27" Type="http://schemas.openxmlformats.org/officeDocument/2006/relationships/hyperlink" Target="https://www.ato.gov.au/forms-and-instructions/statement-by-supplier-not-quoting-an-abn" TargetMode="External"/><Relationship Id="rId30" Type="http://schemas.openxmlformats.org/officeDocument/2006/relationships/hyperlink" Target="https://www.sportintegrity.gov.au/what-we-do/anti-doping/world-anti-doping-code/australian-national-anti-doping-policy" TargetMode="External"/><Relationship Id="rId35" Type="http://schemas.openxmlformats.org/officeDocument/2006/relationships/hyperlink" Target="https://www.nationalredress.gov.au/about" TargetMode="External"/><Relationship Id="rId43" Type="http://schemas.openxmlformats.org/officeDocument/2006/relationships/hyperlink" Target="https://www.ato.gov.au/Business/Income-and-deductions-for-business/Deductions/Deductions-for-motor-vehicle-expenses/Cents-per-kilometre-method/" TargetMode="External"/><Relationship Id="rId48" Type="http://schemas.openxmlformats.org/officeDocument/2006/relationships/hyperlink" Target="https://sport.vic.gov.au/funding/sporting-club-grants-program/conditions-of-grant"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sport.vic.gov.au/resources/acknowledgment-and-publicity-guidelines-for-sport-and-recreation-victoria-grant-recipients"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andTime xmlns="bc440a9b-ab5b-4648-9ddb-74715e1dcde9" xsi:nil="true"/>
    <TaxCatchAll xmlns="498a0cc5-c2a5-4cf9-8fa4-b0a7e7f68826" xsi:nil="true"/>
    <Relationship_x0020_Manager xmlns="bc440a9b-ab5b-4648-9ddb-74715e1dcde9" xsi:nil="true"/>
    <lcf76f155ced4ddcb4097134ff3c332f xmlns="bc440a9b-ab5b-4648-9ddb-74715e1dcde9">
      <Terms xmlns="http://schemas.microsoft.com/office/infopath/2007/PartnerControls"/>
    </lcf76f155ced4ddcb4097134ff3c332f>
    <Notes xmlns="bc440a9b-ab5b-4648-9ddb-74715e1dcde9" xsi:nil="true"/>
    <NumericalOrder xmlns="bc440a9b-ab5b-4648-9ddb-74715e1dcde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5C741BBD140E409B4535B0EA512F7B" ma:contentTypeVersion="24" ma:contentTypeDescription="Create a new document." ma:contentTypeScope="" ma:versionID="2c255796b671bd236f6d43b582560f29">
  <xsd:schema xmlns:xsd="http://www.w3.org/2001/XMLSchema" xmlns:xs="http://www.w3.org/2001/XMLSchema" xmlns:p="http://schemas.microsoft.com/office/2006/metadata/properties" xmlns:ns2="bc440a9b-ab5b-4648-9ddb-74715e1dcde9" xmlns:ns3="498a0cc5-c2a5-4cf9-8fa4-b0a7e7f68826" targetNamespace="http://schemas.microsoft.com/office/2006/metadata/properties" ma:root="true" ma:fieldsID="1bc07d904e5f0071b886129bce17aed6" ns2:_="" ns3:_="">
    <xsd:import namespace="bc440a9b-ab5b-4648-9ddb-74715e1dcde9"/>
    <xsd:import namespace="498a0cc5-c2a5-4cf9-8fa4-b0a7e7f68826"/>
    <xsd:element name="properties">
      <xsd:complexType>
        <xsd:sequence>
          <xsd:element name="documentManagement">
            <xsd:complexType>
              <xsd:all>
                <xsd:element ref="ns2:Relationship_x0020_Manager" minOccurs="0"/>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Notes" minOccurs="0"/>
                <xsd:element ref="ns2:NumericalOrder" minOccurs="0"/>
                <xsd:element ref="ns2:Dateand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40a9b-ab5b-4648-9ddb-74715e1dcde9" elementFormDefault="qualified">
    <xsd:import namespace="http://schemas.microsoft.com/office/2006/documentManagement/types"/>
    <xsd:import namespace="http://schemas.microsoft.com/office/infopath/2007/PartnerControls"/>
    <xsd:element name="Relationship_x0020_Manager" ma:index="4" nillable="true" ma:displayName="Relationship Manager" ma:internalName="Relationship_x0020_Manager"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Notes" ma:index="25" nillable="true" ma:displayName="Notes" ma:description="Reference " ma:format="Dropdown" ma:internalName="Notes">
      <xsd:simpleType>
        <xsd:restriction base="dms:Note">
          <xsd:maxLength value="255"/>
        </xsd:restriction>
      </xsd:simpleType>
    </xsd:element>
    <xsd:element name="NumericalOrder" ma:index="26" nillable="true" ma:displayName="Numerical Order" ma:format="Dropdown" ma:internalName="NumericalOrder" ma:percentage="FALSE">
      <xsd:simpleType>
        <xsd:restriction base="dms:Number"/>
      </xsd:simpleType>
    </xsd:element>
    <xsd:element name="DateandTime" ma:index="27" nillable="true" ma:displayName="Date and Time" ma:format="DateTime" ma:internalName="DateandTime">
      <xsd:simpleType>
        <xsd:restriction base="dms:DateTim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8a0cc5-c2a5-4cf9-8fa4-b0a7e7f68826"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e6684898-77b5-4ff0-8223-b9d1942dc4f4}" ma:internalName="TaxCatchAll" ma:showField="CatchAllData" ma:web="498a0cc5-c2a5-4cf9-8fa4-b0a7e7f688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13A26-DC0E-4DFA-BC28-04C63784DBE1}">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2006/documentManagement/types"/>
    <ds:schemaRef ds:uri="http://schemas.microsoft.com/office/infopath/2007/PartnerControls"/>
    <ds:schemaRef ds:uri="http://purl.org/dc/elements/1.1/"/>
    <ds:schemaRef ds:uri="498a0cc5-c2a5-4cf9-8fa4-b0a7e7f68826"/>
    <ds:schemaRef ds:uri="bc440a9b-ab5b-4648-9ddb-74715e1dcde9"/>
    <ds:schemaRef ds:uri="http://www.w3.org/XML/1998/namespace"/>
  </ds:schemaRefs>
</ds:datastoreItem>
</file>

<file path=customXml/itemProps2.xml><?xml version="1.0" encoding="utf-8"?>
<ds:datastoreItem xmlns:ds="http://schemas.openxmlformats.org/officeDocument/2006/customXml" ds:itemID="{618E12B7-0127-4AF4-910D-8ACEE25EA645}">
  <ds:schemaRefs>
    <ds:schemaRef ds:uri="http://schemas.microsoft.com/sharepoint/v3/contenttype/forms"/>
  </ds:schemaRefs>
</ds:datastoreItem>
</file>

<file path=customXml/itemProps3.xml><?xml version="1.0" encoding="utf-8"?>
<ds:datastoreItem xmlns:ds="http://schemas.openxmlformats.org/officeDocument/2006/customXml" ds:itemID="{5970CF0F-6AB4-409F-92D1-8BA6C1AF9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40a9b-ab5b-4648-9ddb-74715e1dcde9"/>
    <ds:schemaRef ds:uri="498a0cc5-c2a5-4cf9-8fa4-b0a7e7f688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9C7366-1D05-44A4-B3C7-33695AD90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8381</Words>
  <Characters>47772</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Shannon</dc:creator>
  <cp:keywords/>
  <dc:description/>
  <cp:lastModifiedBy>Megan X Almeida (DJSIR)</cp:lastModifiedBy>
  <cp:revision>2</cp:revision>
  <dcterms:created xsi:type="dcterms:W3CDTF">2026-07-27T00:58:00Z</dcterms:created>
  <dcterms:modified xsi:type="dcterms:W3CDTF">2026-07-27T00:58:00Z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4d8622bf,1621f150,77f4198e</vt:lpwstr>
  </property>
  <property fmtid="{D5CDD505-2E9C-101B-9397-08002B2CF9AE}" pid="3" name="ClassificationContentMarkingHeaderFontProps">
    <vt:lpwstr>#000000,12,Arial</vt:lpwstr>
  </property>
  <property fmtid="{D5CDD505-2E9C-101B-9397-08002B2CF9AE}" pid="4" name="ClassificationContentMarkingHeaderText">
    <vt:lpwstr>OFFICIAL</vt:lpwstr>
  </property>
  <property fmtid="{D5CDD505-2E9C-101B-9397-08002B2CF9AE}" pid="5" name="ClassificationContentMarkingFooterShapeIds">
    <vt:lpwstr>403ca9c8,6968449,1b1fdf0</vt:lpwstr>
  </property>
  <property fmtid="{D5CDD505-2E9C-101B-9397-08002B2CF9AE}" pid="6" name="ClassificationContentMarkingFooterFontProps">
    <vt:lpwstr>#000000,12,Arial</vt:lpwstr>
  </property>
  <property fmtid="{D5CDD505-2E9C-101B-9397-08002B2CF9AE}" pid="7" name="ClassificationContentMarkingFooterText">
    <vt:lpwstr>OFFICIAL</vt:lpwstr>
  </property>
  <property fmtid="{D5CDD505-2E9C-101B-9397-08002B2CF9AE}" pid="8" name="MSIP_Label_d00a4df9-c942-4b09-b23a-6c1023f6de27_Enabled">
    <vt:lpwstr>true</vt:lpwstr>
  </property>
  <property fmtid="{D5CDD505-2E9C-101B-9397-08002B2CF9AE}" pid="9" name="MSIP_Label_d00a4df9-c942-4b09-b23a-6c1023f6de27_SetDate">
    <vt:lpwstr>2024-07-02T01:01:19Z</vt:lpwstr>
  </property>
  <property fmtid="{D5CDD505-2E9C-101B-9397-08002B2CF9AE}" pid="10" name="MSIP_Label_d00a4df9-c942-4b09-b23a-6c1023f6de27_Method">
    <vt:lpwstr>Privileged</vt:lpwstr>
  </property>
  <property fmtid="{D5CDD505-2E9C-101B-9397-08002B2CF9AE}" pid="11" name="MSIP_Label_d00a4df9-c942-4b09-b23a-6c1023f6de27_Name">
    <vt:lpwstr>Official (DJPR)</vt:lpwstr>
  </property>
  <property fmtid="{D5CDD505-2E9C-101B-9397-08002B2CF9AE}" pid="12" name="MSIP_Label_d00a4df9-c942-4b09-b23a-6c1023f6de27_SiteId">
    <vt:lpwstr>722ea0be-3e1c-4b11-ad6f-9401d6856e24</vt:lpwstr>
  </property>
  <property fmtid="{D5CDD505-2E9C-101B-9397-08002B2CF9AE}" pid="13" name="MSIP_Label_d00a4df9-c942-4b09-b23a-6c1023f6de27_ActionId">
    <vt:lpwstr>ce7d38ca-f832-4177-9a5f-eafae1254e2b</vt:lpwstr>
  </property>
  <property fmtid="{D5CDD505-2E9C-101B-9397-08002B2CF9AE}" pid="14" name="MSIP_Label_d00a4df9-c942-4b09-b23a-6c1023f6de27_ContentBits">
    <vt:lpwstr>3</vt:lpwstr>
  </property>
  <property fmtid="{D5CDD505-2E9C-101B-9397-08002B2CF9AE}" pid="15" name="ContentTypeId">
    <vt:lpwstr>0x0101000D5C741BBD140E409B4535B0EA512F7B</vt:lpwstr>
  </property>
  <property fmtid="{D5CDD505-2E9C-101B-9397-08002B2CF9AE}" pid="16" name="MediaServiceImageTags">
    <vt:lpwstr/>
  </property>
</Properties>
</file>