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 Black" w:hAnsi="Aptos Black"/>
          <w:sz w:val="44"/>
          <w:szCs w:val="44"/>
        </w:rPr>
        <w:id w:val="1618409018"/>
        <w:placeholder>
          <w:docPart w:val="41A33C89054D48F08AB90AD2B64E2B90"/>
        </w:placeholder>
        <w:text/>
      </w:sdtPr>
      <w:sdtContent>
        <w:p w14:paraId="54F56B0B" w14:textId="6F2E9ABA" w:rsidR="00FB68BD" w:rsidRPr="0016042B" w:rsidRDefault="000571F1" w:rsidP="005D56A3">
          <w:pPr>
            <w:pStyle w:val="Title"/>
            <w:tabs>
              <w:tab w:val="left" w:pos="7483"/>
            </w:tabs>
            <w:ind w:left="-567" w:right="425"/>
            <w:rPr>
              <w:rFonts w:ascii="Aptos" w:hAnsi="Aptos"/>
              <w:sz w:val="44"/>
              <w:szCs w:val="44"/>
            </w:rPr>
          </w:pPr>
          <w:r>
            <w:rPr>
              <w:rFonts w:ascii="Aptos Black" w:hAnsi="Aptos Black"/>
              <w:sz w:val="44"/>
              <w:szCs w:val="44"/>
            </w:rPr>
            <w:t>202</w:t>
          </w:r>
          <w:r w:rsidR="00FF3437">
            <w:rPr>
              <w:rFonts w:ascii="Aptos Black" w:hAnsi="Aptos Black"/>
              <w:sz w:val="44"/>
              <w:szCs w:val="44"/>
            </w:rPr>
            <w:t>5-26</w:t>
          </w:r>
          <w:r>
            <w:rPr>
              <w:rFonts w:ascii="Aptos Black" w:hAnsi="Aptos Black"/>
              <w:sz w:val="44"/>
              <w:szCs w:val="44"/>
            </w:rPr>
            <w:t xml:space="preserve"> </w:t>
          </w:r>
          <w:r w:rsidR="009355BD" w:rsidRPr="00EB1788">
            <w:rPr>
              <w:rFonts w:ascii="Aptos Black" w:hAnsi="Aptos Black"/>
              <w:sz w:val="44"/>
              <w:szCs w:val="44"/>
            </w:rPr>
            <w:t>Local</w:t>
          </w:r>
          <w:r w:rsidR="009C2E08" w:rsidRPr="00EB1788">
            <w:rPr>
              <w:rFonts w:ascii="Aptos Black" w:hAnsi="Aptos Black"/>
              <w:sz w:val="44"/>
              <w:szCs w:val="44"/>
            </w:rPr>
            <w:t xml:space="preserve"> Sports Infrastructure Fund</w:t>
          </w:r>
        </w:p>
      </w:sdtContent>
    </w:sdt>
    <w:sdt>
      <w:sdtPr>
        <w:rPr>
          <w:rFonts w:ascii="Aptos" w:hAnsi="Aptos"/>
        </w:rPr>
        <w:id w:val="-727840379"/>
        <w:placeholder>
          <w:docPart w:val="2AA69969027945A1ADC72407D65ECE03"/>
        </w:placeholder>
      </w:sdtPr>
      <w:sdtEndPr>
        <w:rPr>
          <w:sz w:val="24"/>
          <w:szCs w:val="24"/>
        </w:rPr>
      </w:sdtEndPr>
      <w:sdtContent>
        <w:p w14:paraId="10EFD388" w14:textId="3FD9BF62" w:rsidR="00827F2C" w:rsidRPr="00D15959" w:rsidRDefault="00FD05EA" w:rsidP="00D15959">
          <w:pPr>
            <w:pStyle w:val="Subtitle"/>
            <w:ind w:left="-567" w:right="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Planning </w:t>
          </w:r>
          <w:r w:rsidR="00E7293B">
            <w:rPr>
              <w:rFonts w:ascii="Aptos" w:hAnsi="Aptos"/>
              <w:sz w:val="24"/>
              <w:szCs w:val="24"/>
            </w:rPr>
            <w:t xml:space="preserve">stream </w:t>
          </w:r>
          <w:r w:rsidR="009C2E08" w:rsidRPr="009C2E08">
            <w:rPr>
              <w:rFonts w:ascii="Aptos" w:hAnsi="Aptos"/>
              <w:sz w:val="24"/>
              <w:szCs w:val="24"/>
            </w:rPr>
            <w:t xml:space="preserve">– </w:t>
          </w:r>
          <w:r w:rsidR="00E7293B" w:rsidRPr="009C2E08">
            <w:rPr>
              <w:rFonts w:ascii="Aptos" w:hAnsi="Aptos"/>
              <w:sz w:val="24"/>
              <w:szCs w:val="24"/>
            </w:rPr>
            <w:t>Supporting Document Checklist</w:t>
          </w:r>
          <w:r w:rsidR="00E7293B">
            <w:rPr>
              <w:rFonts w:ascii="Aptos" w:hAnsi="Aptos"/>
              <w:sz w:val="24"/>
              <w:szCs w:val="24"/>
            </w:rPr>
            <w:br/>
          </w:r>
          <w:r w:rsidR="00E7293B">
            <w:rPr>
              <w:rFonts w:ascii="Aptos" w:hAnsi="Aptos"/>
              <w:sz w:val="24"/>
              <w:szCs w:val="24"/>
            </w:rPr>
            <w:br/>
          </w:r>
          <w:r w:rsidR="00E7293B" w:rsidRPr="00D13E01">
            <w:rPr>
              <w:rFonts w:ascii="Aptos" w:hAnsi="Aptos"/>
              <w:b w:val="0"/>
              <w:bCs/>
              <w:sz w:val="20"/>
              <w:szCs w:val="20"/>
            </w:rPr>
            <w:t>This checklist can also be submitted with your application if you wish to provide any additional comments.</w:t>
          </w:r>
        </w:p>
      </w:sdtContent>
    </w:sdt>
    <w:p w14:paraId="43CD0C9F" w14:textId="77777777" w:rsidR="00363637" w:rsidRPr="009355BD" w:rsidRDefault="00363637" w:rsidP="009355BD">
      <w:pPr>
        <w:pStyle w:val="Quotation"/>
      </w:pP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EF0C1D" w14:paraId="261F61E5" w14:textId="77777777" w:rsidTr="002F0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6AB4" w14:textId="162C0071" w:rsidR="00C07F92" w:rsidRPr="00C07F92" w:rsidRDefault="00C07F92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  <w:t>Mandatory Documents</w:t>
            </w:r>
          </w:p>
        </w:tc>
      </w:tr>
      <w:tr w:rsidR="00292986" w:rsidRPr="00EF0C1D" w14:paraId="3D8EFB17" w14:textId="538ADDF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071B30F7" w14:textId="6A049925" w:rsidR="00292986" w:rsidRPr="00EF0C1D" w:rsidRDefault="00292986" w:rsidP="004D49D1">
            <w:pPr>
              <w:pStyle w:val="Tabletext"/>
              <w:spacing w:before="0" w:after="0"/>
              <w:rPr>
                <w:rFonts w:ascii="Aptos" w:hAnsi="Aptos" w:cs="Tahoma"/>
                <w:b/>
                <w:bCs/>
              </w:rPr>
            </w:pPr>
            <w:bookmarkStart w:id="0" w:name="_Hlk174362660"/>
            <w:bookmarkStart w:id="1" w:name="_Hlk174362733"/>
            <w:r w:rsidRPr="00EF0C1D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3932373E" w14:textId="5392AC30" w:rsidR="00292986" w:rsidRPr="00EF0C1D" w:rsidRDefault="00292986" w:rsidP="00EB1788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Mandatory/</w:t>
            </w:r>
            <w:r w:rsidR="00EF0C1D" w:rsidRPr="00EF0C1D">
              <w:rPr>
                <w:rFonts w:ascii="Aptos" w:hAnsi="Aptos" w:cs="Tahoma"/>
                <w:b/>
                <w:bCs/>
              </w:rPr>
              <w:t xml:space="preserve"> </w:t>
            </w:r>
            <w:r w:rsidRPr="00EF0C1D">
              <w:rPr>
                <w:rFonts w:ascii="Aptos" w:hAnsi="Aptos" w:cs="Tahoma"/>
                <w:b/>
                <w:bCs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567E1240" w14:textId="60CDF25B" w:rsidR="00292986" w:rsidRPr="00EF0C1D" w:rsidRDefault="00292986" w:rsidP="00EB1788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1722BF8" w14:textId="6D41157E" w:rsidR="00292986" w:rsidRPr="007B37B7" w:rsidRDefault="00292986" w:rsidP="00EB1788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  <w:color w:val="auto"/>
              </w:rPr>
            </w:pPr>
            <w:r w:rsidRPr="007B37B7">
              <w:rPr>
                <w:rFonts w:ascii="Aptos" w:hAnsi="Aptos" w:cs="Tahoma"/>
                <w:b/>
                <w:bCs/>
                <w:color w:val="auto"/>
              </w:rPr>
              <w:t>Comments</w:t>
            </w:r>
          </w:p>
        </w:tc>
      </w:tr>
      <w:tr w:rsidR="00292986" w:rsidRPr="00EF0C1D" w14:paraId="6AADC031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AAF5002" w14:textId="13124DF6" w:rsidR="00292986" w:rsidRPr="00EF0C1D" w:rsidRDefault="00292986" w:rsidP="00EB1788">
            <w:pPr>
              <w:pStyle w:val="Tabletext"/>
              <w:spacing w:before="0" w:after="120"/>
              <w:rPr>
                <w:rFonts w:ascii="Aptos" w:hAnsi="Aptos"/>
              </w:rPr>
            </w:pPr>
            <w:hyperlink r:id="rId11" w:history="1">
              <w:r w:rsidRPr="000B3452">
                <w:rPr>
                  <w:rStyle w:val="Hyperlink"/>
                  <w:rFonts w:ascii="Aptos" w:hAnsi="Aptos"/>
                </w:rPr>
                <w:t>Project Management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AE9" w14:textId="18819E7F" w:rsidR="00292986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E2DA" w14:textId="33899DBC" w:rsidR="00292986" w:rsidRPr="00EF0C1D" w:rsidRDefault="003C0A37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7599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1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5777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1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F61" w14:textId="18A4C5FD" w:rsidR="00292986" w:rsidRPr="007B37B7" w:rsidRDefault="00292986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74F1D54A" w14:textId="6B569B0C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6ACE8C0" w14:textId="1F108F0D" w:rsidR="00292986" w:rsidRPr="00EF0C1D" w:rsidRDefault="00292986" w:rsidP="00EB1788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</w:rPr>
              <w:t>Site specific plan/aerial map clearly showing the location of proposed facilities.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651" w14:textId="32B3E124" w:rsidR="00292986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  <w:r w:rsidR="00D916E9">
              <w:rPr>
                <w:rFonts w:ascii="Aptos" w:hAnsi="Aptos" w:cs="Tahoma"/>
              </w:rPr>
              <w:t xml:space="preserve"> for Master Plans only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FBA" w14:textId="4E9E876D" w:rsidR="00292986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4599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729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75" w14:textId="77777777" w:rsidR="00292986" w:rsidRPr="007B37B7" w:rsidRDefault="00292986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BF2A9F7" w14:textId="186E2920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141FB22" w14:textId="77777777" w:rsidR="00292986" w:rsidRPr="00EF0C1D" w:rsidRDefault="00292986" w:rsidP="00EB1788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Project costings:</w:t>
            </w:r>
          </w:p>
          <w:p w14:paraId="2B4C06BE" w14:textId="77777777" w:rsidR="00292986" w:rsidRPr="00EF0C1D" w:rsidRDefault="00292986" w:rsidP="00EB1788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All costings provided should clearly detail and match the scope items outlined in the application.</w:t>
            </w:r>
          </w:p>
          <w:p w14:paraId="1EAB7421" w14:textId="77777777" w:rsidR="00292986" w:rsidRPr="00EF0C1D" w:rsidRDefault="00292986" w:rsidP="00EB1788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If total project cost is $1 million or over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 xml:space="preserve">): Quantity survey, tender price or independent qualified expert report </w:t>
            </w:r>
            <w:r w:rsidRPr="00EF0C1D">
              <w:rPr>
                <w:rFonts w:ascii="Aptos" w:hAnsi="Aptos" w:cstheme="majorHAnsi"/>
                <w:sz w:val="18"/>
                <w:szCs w:val="18"/>
              </w:rPr>
              <w:t xml:space="preserve">that clearly identifies all items within the project scope </w:t>
            </w:r>
            <w:r w:rsidRPr="00EF0C1D">
              <w:rPr>
                <w:rFonts w:ascii="Aptos" w:hAnsi="Aptos"/>
                <w:sz w:val="18"/>
                <w:szCs w:val="18"/>
              </w:rPr>
              <w:t>(no more than 6 months old).</w:t>
            </w:r>
          </w:p>
          <w:p w14:paraId="3292C5F2" w14:textId="77777777" w:rsidR="00292986" w:rsidRPr="00EF0C1D" w:rsidRDefault="00292986" w:rsidP="00EB1788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If total project cost is under $1 million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>): Quotes or internal cost estimates (no more than 6 months old).</w:t>
            </w:r>
          </w:p>
          <w:p w14:paraId="50242F54" w14:textId="43C091FB" w:rsidR="00292986" w:rsidRPr="00EF0C1D" w:rsidRDefault="00292986" w:rsidP="00EB1788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  <w:b/>
              </w:rPr>
              <w:t>Note:</w:t>
            </w:r>
            <w:r w:rsidRPr="00EF0C1D">
              <w:rPr>
                <w:rFonts w:ascii="Aptos" w:hAnsi="Aptos"/>
              </w:rPr>
              <w:t xml:space="preserve"> Where multiple quotes are provided, please provide a cover page/costings summary of the quotes/costings that equals the total project cost.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823C" w14:textId="07130ABE" w:rsidR="00292986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  <w:r w:rsidR="0023242E">
              <w:rPr>
                <w:rFonts w:ascii="Aptos" w:hAnsi="Aptos" w:cs="Tahoma"/>
              </w:rPr>
              <w:t xml:space="preserve"> </w:t>
            </w:r>
            <w:r w:rsidR="00C5788A" w:rsidRPr="00C5788A">
              <w:rPr>
                <w:rFonts w:ascii="Aptos" w:hAnsi="Aptos" w:cs="Tahoma"/>
              </w:rPr>
              <w:t>Internal Estimate</w:t>
            </w:r>
            <w:r w:rsidR="002924A2" w:rsidRPr="00C5788A">
              <w:rPr>
                <w:rFonts w:ascii="Aptos" w:hAnsi="Aptos" w:cs="Tahoma"/>
              </w:rPr>
              <w:t xml:space="preserve"> or other costings if available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EDAB" w14:textId="56CBDD47" w:rsidR="00292986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6042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20384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EAA" w14:textId="77777777" w:rsidR="00292986" w:rsidRPr="007B37B7" w:rsidRDefault="00292986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DF274EF" w14:textId="38B5AC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F99798F" w14:textId="77777777" w:rsidR="00292986" w:rsidRPr="00EF0C1D" w:rsidRDefault="00292986" w:rsidP="00EB1788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Evidence confirming funding required to finish the project:</w:t>
            </w:r>
          </w:p>
          <w:p w14:paraId="732903FB" w14:textId="77777777" w:rsidR="00DF47AA" w:rsidRPr="00DF47AA" w:rsidRDefault="00DF47AA" w:rsidP="00DF47AA">
            <w:pPr>
              <w:pStyle w:val="TableBullet"/>
              <w:numPr>
                <w:ilvl w:val="0"/>
                <w:numId w:val="13"/>
              </w:numPr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DF47AA">
              <w:rPr>
                <w:rFonts w:ascii="Aptos" w:hAnsi="Aptos"/>
                <w:sz w:val="18"/>
                <w:szCs w:val="18"/>
              </w:rPr>
              <w:t>Letter from CEO confirming the applicant’s funding for the project and commitment to deliver the scope outlined in the application Please also provide a Council Resolution if available.</w:t>
            </w:r>
          </w:p>
          <w:p w14:paraId="078AA46E" w14:textId="77777777" w:rsidR="00DF47AA" w:rsidRPr="00DF47AA" w:rsidRDefault="00DF47AA" w:rsidP="00DF35C5">
            <w:pPr>
              <w:pStyle w:val="TableBullet"/>
              <w:numPr>
                <w:ilvl w:val="0"/>
                <w:numId w:val="0"/>
              </w:numPr>
              <w:ind w:left="87"/>
              <w:rPr>
                <w:rFonts w:ascii="Aptos" w:hAnsi="Aptos"/>
                <w:sz w:val="18"/>
                <w:szCs w:val="18"/>
              </w:rPr>
            </w:pPr>
            <w:r w:rsidRPr="00DF35C5">
              <w:rPr>
                <w:rFonts w:ascii="Aptos" w:hAnsi="Aptos"/>
                <w:b/>
                <w:bCs/>
                <w:sz w:val="18"/>
                <w:szCs w:val="18"/>
              </w:rPr>
              <w:t>Note:</w:t>
            </w:r>
            <w:r w:rsidRPr="00DF47AA">
              <w:rPr>
                <w:rFonts w:ascii="Aptos" w:hAnsi="Aptos"/>
                <w:sz w:val="18"/>
                <w:szCs w:val="18"/>
              </w:rPr>
              <w:t xml:space="preserve"> The Grant Agreement requires recipients to remain responsible for cost over runs to deliver the scope proposed.</w:t>
            </w:r>
          </w:p>
          <w:p w14:paraId="35FA5525" w14:textId="77777777" w:rsidR="00292986" w:rsidRPr="00EF0C1D" w:rsidRDefault="00292986" w:rsidP="00EB1788">
            <w:pPr>
              <w:pStyle w:val="TableBullet"/>
              <w:numPr>
                <w:ilvl w:val="0"/>
                <w:numId w:val="0"/>
              </w:numPr>
              <w:spacing w:before="0"/>
              <w:ind w:left="22"/>
              <w:rPr>
                <w:rFonts w:ascii="Aptos" w:hAnsi="Aptos"/>
                <w:b/>
                <w:sz w:val="18"/>
                <w:szCs w:val="18"/>
              </w:rPr>
            </w:pPr>
            <w:r w:rsidRPr="00EF0C1D">
              <w:rPr>
                <w:rFonts w:ascii="Aptos" w:hAnsi="Aptos"/>
                <w:b/>
                <w:sz w:val="18"/>
                <w:szCs w:val="18"/>
              </w:rPr>
              <w:t xml:space="preserve">In addition to the above, SRV also requires: </w:t>
            </w:r>
          </w:p>
          <w:p w14:paraId="74A72EB6" w14:textId="77777777" w:rsidR="00542484" w:rsidRDefault="00292986" w:rsidP="00EB1788">
            <w:pPr>
              <w:pStyle w:val="TableBullet"/>
              <w:numPr>
                <w:ilvl w:val="0"/>
                <w:numId w:val="13"/>
              </w:numPr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where funding is from another government department, evidence of this funding through letter or funding agreement must be provided </w:t>
            </w:r>
          </w:p>
          <w:p w14:paraId="483A7387" w14:textId="67E78D43" w:rsidR="00292986" w:rsidRPr="00542484" w:rsidRDefault="00292986" w:rsidP="00EB1788">
            <w:pPr>
              <w:pStyle w:val="TableBullet"/>
              <w:numPr>
                <w:ilvl w:val="0"/>
                <w:numId w:val="13"/>
              </w:numPr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542484">
              <w:rPr>
                <w:rFonts w:ascii="Aptos" w:hAnsi="Aptos"/>
                <w:sz w:val="18"/>
                <w:szCs w:val="18"/>
              </w:rPr>
              <w:t xml:space="preserve"> where funding fr</w:t>
            </w:r>
            <w:r w:rsidR="00542484">
              <w:rPr>
                <w:rFonts w:ascii="Aptos" w:hAnsi="Aptos"/>
                <w:sz w:val="18"/>
                <w:szCs w:val="18"/>
              </w:rPr>
              <w:t>o</w:t>
            </w:r>
            <w:r w:rsidRPr="00542484">
              <w:rPr>
                <w:rFonts w:ascii="Aptos" w:hAnsi="Aptos"/>
                <w:sz w:val="18"/>
                <w:szCs w:val="18"/>
              </w:rPr>
              <w:t xml:space="preserve">m clubs/organisations is indicated: </w:t>
            </w:r>
          </w:p>
          <w:p w14:paraId="6295C9CF" w14:textId="5613735E" w:rsidR="00EF0C1D" w:rsidRDefault="00292986" w:rsidP="00EB1788">
            <w:pPr>
              <w:pStyle w:val="TableBullet"/>
              <w:numPr>
                <w:ilvl w:val="0"/>
                <w:numId w:val="14"/>
              </w:numPr>
              <w:spacing w:before="0"/>
              <w:ind w:left="797" w:hanging="284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a letter from that organisation’s authorised officer, stating the funding amount committed </w:t>
            </w:r>
          </w:p>
          <w:p w14:paraId="5550D799" w14:textId="7421B1B9" w:rsidR="00292986" w:rsidRPr="00EF0C1D" w:rsidRDefault="00292986" w:rsidP="00EB1788">
            <w:pPr>
              <w:pStyle w:val="TableBullet"/>
              <w:numPr>
                <w:ilvl w:val="0"/>
                <w:numId w:val="14"/>
              </w:numPr>
              <w:spacing w:before="0"/>
              <w:ind w:left="797" w:hanging="284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current bank statement/s demonstrating the funding amount is held by the organisation.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AB5" w14:textId="739E0B2C" w:rsidR="00292986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83A" w14:textId="32F59C03" w:rsidR="00292986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437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460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CF4" w14:textId="77777777" w:rsidR="00292986" w:rsidRPr="007B37B7" w:rsidRDefault="00292986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59DDA970" w14:textId="181AA7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3F0DA1" w14:textId="52268ECE" w:rsidR="00292986" w:rsidRPr="00EF0C1D" w:rsidRDefault="00292986" w:rsidP="00EB1788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Attach evidence that the </w:t>
            </w:r>
            <w:hyperlink r:id="rId12" w:history="1">
              <w:r w:rsidRPr="00EF0C1D">
                <w:rPr>
                  <w:rStyle w:val="Hyperlink"/>
                  <w:rFonts w:ascii="Aptos" w:hAnsi="Aptos"/>
                </w:rPr>
                <w:t>Aboriginal Heritage Planning Tool</w:t>
              </w:r>
            </w:hyperlink>
            <w:r w:rsidRPr="00EF0C1D">
              <w:rPr>
                <w:rFonts w:ascii="Aptos" w:hAnsi="Aptos"/>
              </w:rPr>
              <w:t xml:space="preserve"> (Aboriginal Heritage Act 2006) has been completed to determine if a Cultural Heritage Management Plan is required for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BA72" w14:textId="5AA355C0" w:rsidR="00292986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  <w:r w:rsidR="00B0574B">
              <w:rPr>
                <w:rFonts w:ascii="Aptos" w:hAnsi="Aptos" w:cs="Tahoma"/>
              </w:rPr>
              <w:t xml:space="preserve">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82E6" w14:textId="7A5DBFC0" w:rsidR="00292986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2246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6015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A45" w14:textId="77777777" w:rsidR="00292986" w:rsidRPr="007B37B7" w:rsidRDefault="00292986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01E4B3AE" w14:textId="702EA2D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581CE55" w14:textId="05D497E6" w:rsidR="00EF0C1D" w:rsidRPr="00EF0C1D" w:rsidRDefault="00EF0C1D" w:rsidP="00EB1788">
            <w:pPr>
              <w:spacing w:before="0" w:after="120"/>
              <w:rPr>
                <w:rFonts w:ascii="Aptos" w:hAnsi="Aptos"/>
              </w:rPr>
            </w:pPr>
            <w:hyperlink r:id="rId13" w:history="1">
              <w:r w:rsidRPr="001D6C2E">
                <w:rPr>
                  <w:rStyle w:val="Hyperlink"/>
                  <w:rFonts w:ascii="Aptos" w:hAnsi="Aptos"/>
                </w:rPr>
                <w:t>In</w:t>
              </w:r>
              <w:r w:rsidRPr="001D6C2E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1D6C2E">
                <w:rPr>
                  <w:rStyle w:val="Hyperlink"/>
                  <w:rFonts w:ascii="Aptos" w:hAnsi="Aptos"/>
                </w:rPr>
                <w:t>kind and voluntary labour support form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C60" w14:textId="427C5782" w:rsidR="00EF0C1D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E58" w14:textId="3FB98057" w:rsidR="00EF0C1D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53063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857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30" w14:textId="77777777" w:rsidR="00EF0C1D" w:rsidRPr="007B37B7" w:rsidRDefault="00EF0C1D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266536A6" w14:textId="1EACFE6B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BC7EFC4" w14:textId="299564DF" w:rsidR="00EF0C1D" w:rsidRPr="00EF0C1D" w:rsidRDefault="00EF0C1D" w:rsidP="00EB1788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Letters of support from organisations that clearly indicate how the group is involved with or benefits from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3BB" w14:textId="465D9403" w:rsidR="00EF0C1D" w:rsidRPr="00EF0C1D" w:rsidRDefault="00EF0C1D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C207" w14:textId="72230EFD" w:rsidR="00EF0C1D" w:rsidRPr="00EF0C1D" w:rsidRDefault="00443160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9059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4467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E7C" w14:textId="77777777" w:rsidR="00EF0C1D" w:rsidRPr="007B37B7" w:rsidRDefault="00EF0C1D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0176CA" w:rsidRPr="00EF0C1D" w14:paraId="690E0E8B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E6532CF" w14:textId="502D23D1" w:rsidR="000176CA" w:rsidRPr="00EF0C1D" w:rsidRDefault="001057B2" w:rsidP="001057B2">
            <w:pPr>
              <w:spacing w:after="120"/>
              <w:rPr>
                <w:rFonts w:ascii="Aptos" w:hAnsi="Aptos"/>
              </w:rPr>
            </w:pPr>
            <w:r w:rsidRPr="001057B2">
              <w:rPr>
                <w:rFonts w:ascii="Aptos" w:hAnsi="Aptos"/>
              </w:rPr>
              <w:t>For projects on private land: A legally binding land-use</w:t>
            </w:r>
            <w:r>
              <w:rPr>
                <w:rFonts w:ascii="Aptos" w:hAnsi="Aptos"/>
              </w:rPr>
              <w:t xml:space="preserve"> </w:t>
            </w:r>
            <w:r w:rsidRPr="001057B2">
              <w:rPr>
                <w:rFonts w:ascii="Aptos" w:hAnsi="Aptos"/>
              </w:rPr>
              <w:t>agreement.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E1C6" w14:textId="0604F09B" w:rsidR="000176CA" w:rsidRPr="00EF0C1D" w:rsidRDefault="00F2019A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F2019A">
              <w:rPr>
                <w:rFonts w:ascii="Aptos" w:hAnsi="Aptos" w:cs="Tahoma"/>
                <w:b/>
                <w:bCs/>
              </w:rPr>
              <w:t>For Facility Planning:</w:t>
            </w:r>
            <w:r>
              <w:rPr>
                <w:rFonts w:ascii="Aptos" w:hAnsi="Aptos" w:cs="Tahoma"/>
              </w:rPr>
              <w:t xml:space="preserve"> 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5A12" w14:textId="2905574D" w:rsidR="000176CA" w:rsidRPr="00EF0C1D" w:rsidRDefault="00F2019A" w:rsidP="00EB1788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084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6528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904" w14:textId="77777777" w:rsidR="000176CA" w:rsidRPr="007B37B7" w:rsidRDefault="000176CA" w:rsidP="00EB1788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6D6DDD" w:rsidRPr="00EF0C1D" w14:paraId="7168C315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641AE92" w14:textId="77777777" w:rsidR="006D6DDD" w:rsidRPr="00827F2C" w:rsidRDefault="006D6DDD" w:rsidP="006D6DDD">
            <w:pPr>
              <w:spacing w:before="0" w:after="120"/>
              <w:rPr>
                <w:rFonts w:ascii="Aptos" w:hAnsi="Aptos"/>
              </w:rPr>
            </w:pPr>
            <w:r w:rsidRPr="00827F2C">
              <w:rPr>
                <w:rFonts w:ascii="Aptos" w:hAnsi="Aptos"/>
              </w:rPr>
              <w:t>For projects on school land:</w:t>
            </w:r>
          </w:p>
          <w:p w14:paraId="4A73314C" w14:textId="77777777" w:rsidR="006D6DDD" w:rsidRDefault="006D6DDD" w:rsidP="006D6DDD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A61F01">
              <w:rPr>
                <w:rFonts w:ascii="Aptos" w:hAnsi="Aptos"/>
                <w:b/>
                <w:bCs/>
                <w:sz w:val="18"/>
                <w:szCs w:val="18"/>
              </w:rPr>
              <w:t xml:space="preserve">Signed </w:t>
            </w:r>
            <w:r w:rsidRPr="00827F2C">
              <w:rPr>
                <w:rFonts w:ascii="Aptos" w:hAnsi="Aptos"/>
                <w:sz w:val="18"/>
                <w:szCs w:val="18"/>
              </w:rPr>
              <w:t xml:space="preserve">Joint Use Agreement, or a </w:t>
            </w:r>
            <w:r>
              <w:rPr>
                <w:rFonts w:ascii="Aptos" w:hAnsi="Aptos"/>
                <w:sz w:val="18"/>
                <w:szCs w:val="18"/>
              </w:rPr>
              <w:t xml:space="preserve">Community Joint Use Proposal to enter into a Community Joint Use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Agreement;</w:t>
            </w:r>
            <w:proofErr w:type="gramEnd"/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142C7CF" w14:textId="5BF46929" w:rsidR="006D6DDD" w:rsidRPr="006D6DDD" w:rsidRDefault="006D6DDD" w:rsidP="006D6DDD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6D6DDD">
              <w:rPr>
                <w:rFonts w:ascii="Aptos" w:hAnsi="Aptos"/>
                <w:b/>
                <w:bCs/>
              </w:rPr>
              <w:t>letter</w:t>
            </w:r>
            <w:r w:rsidRPr="006D6DDD">
              <w:rPr>
                <w:rFonts w:ascii="Aptos" w:hAnsi="Aptos"/>
              </w:rPr>
              <w:t xml:space="preserve"> from the Department of Education central office that indicates endorsement for the project. Applicants requesting this letter should email: </w:t>
            </w:r>
            <w:hyperlink r:id="rId14" w:history="1">
              <w:r w:rsidRPr="006D6DDD">
                <w:rPr>
                  <w:rStyle w:val="Hyperlink"/>
                  <w:rFonts w:ascii="Aptos" w:hAnsi="Aptos"/>
                  <w:sz w:val="18"/>
                  <w:szCs w:val="18"/>
                </w:rPr>
                <w:t>Department of Education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31E8" w14:textId="2B4650D5" w:rsidR="006D6DDD" w:rsidRPr="00F2019A" w:rsidRDefault="00940E23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</w:rPr>
            </w:pPr>
            <w:r w:rsidRPr="00F2019A">
              <w:rPr>
                <w:rFonts w:ascii="Aptos" w:hAnsi="Aptos" w:cs="Tahoma"/>
                <w:b/>
                <w:bCs/>
              </w:rPr>
              <w:t>For Facility Planning:</w:t>
            </w:r>
            <w:r>
              <w:rPr>
                <w:rFonts w:ascii="Aptos" w:hAnsi="Aptos" w:cs="Tahoma"/>
              </w:rPr>
              <w:t xml:space="preserve"> Mandatory if applicable</w:t>
            </w:r>
            <w:r w:rsidR="0070222A">
              <w:rPr>
                <w:rFonts w:ascii="Aptos" w:hAnsi="Aptos" w:cs="Tahoma"/>
              </w:rPr>
              <w:t xml:space="preserve"> (letter only)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65BA" w14:textId="22FADB41" w:rsidR="006D6DDD" w:rsidRPr="00EF0C1D" w:rsidRDefault="00940E23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090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8142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F3E" w14:textId="77777777" w:rsidR="006D6DDD" w:rsidRPr="007B37B7" w:rsidRDefault="006D6DDD" w:rsidP="006D6DDD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F15C7D" w:rsidRPr="00EF0C1D" w14:paraId="3E586FB0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7F447B5" w14:textId="77777777" w:rsidR="00F15C7D" w:rsidRDefault="00F15C7D" w:rsidP="006D6DDD">
            <w:pPr>
              <w:spacing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For projects on Crown land:</w:t>
            </w:r>
          </w:p>
          <w:p w14:paraId="688F14EB" w14:textId="687CDFD8" w:rsidR="00F15C7D" w:rsidRPr="00F15C7D" w:rsidRDefault="00F15C7D" w:rsidP="00F15C7D">
            <w:pPr>
              <w:pStyle w:val="TableBullet"/>
              <w:numPr>
                <w:ilvl w:val="0"/>
                <w:numId w:val="21"/>
              </w:numPr>
              <w:spacing w:before="0"/>
              <w:ind w:left="510" w:hanging="425"/>
              <w:rPr>
                <w:rFonts w:ascii="Aptos" w:hAnsi="Aptos"/>
                <w:sz w:val="18"/>
                <w:szCs w:val="18"/>
              </w:rPr>
            </w:pPr>
            <w:r w:rsidRPr="00A61F01">
              <w:rPr>
                <w:rFonts w:ascii="Aptos" w:hAnsi="Aptos"/>
                <w:b/>
                <w:bCs/>
                <w:sz w:val="18"/>
                <w:szCs w:val="18"/>
              </w:rPr>
              <w:t xml:space="preserve">Signed </w:t>
            </w:r>
            <w:r w:rsidRPr="00827F2C">
              <w:rPr>
                <w:rFonts w:ascii="Aptos" w:hAnsi="Aptos"/>
                <w:sz w:val="18"/>
                <w:szCs w:val="18"/>
              </w:rPr>
              <w:t xml:space="preserve">Joint Use Agreement, or a </w:t>
            </w:r>
            <w:r>
              <w:rPr>
                <w:rFonts w:ascii="Aptos" w:hAnsi="Aptos"/>
                <w:sz w:val="18"/>
                <w:szCs w:val="18"/>
              </w:rPr>
              <w:t xml:space="preserve">Community Joint Use Proposal to enter into a Community Joint Use Agreement;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60AD" w14:textId="4AAEED2F" w:rsidR="00F15C7D" w:rsidRPr="00F2019A" w:rsidRDefault="0070222A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</w:rPr>
            </w:pPr>
            <w:r w:rsidRPr="00F2019A">
              <w:rPr>
                <w:rFonts w:ascii="Aptos" w:hAnsi="Aptos" w:cs="Tahoma"/>
                <w:b/>
                <w:bCs/>
              </w:rPr>
              <w:t>For Facility Planning:</w:t>
            </w:r>
            <w:r>
              <w:rPr>
                <w:rFonts w:ascii="Aptos" w:hAnsi="Aptos" w:cs="Tahoma"/>
              </w:rPr>
              <w:t xml:space="preserve"> </w:t>
            </w: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A4E3" w14:textId="43FC17AD" w:rsidR="00F15C7D" w:rsidRPr="00EF0C1D" w:rsidRDefault="002476E2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2582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8551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2B7" w14:textId="77777777" w:rsidR="00F15C7D" w:rsidRPr="007B37B7" w:rsidRDefault="00F15C7D" w:rsidP="006D6DDD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6D6DDD" w:rsidRPr="00EF0C1D" w14:paraId="5B9A1331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A618A6E" w14:textId="4E58D2ED" w:rsidR="006D6DDD" w:rsidRPr="00846734" w:rsidRDefault="006D6DDD" w:rsidP="006D6DDD">
            <w:pPr>
              <w:spacing w:before="0" w:after="120"/>
              <w:rPr>
                <w:rFonts w:ascii="Aptos" w:hAnsi="Aptos"/>
              </w:rPr>
            </w:pPr>
            <w:r w:rsidRPr="00846734">
              <w:rPr>
                <w:rFonts w:ascii="Aptos" w:hAnsi="Aptos"/>
              </w:rPr>
              <w:t>For Planning Projects</w:t>
            </w:r>
            <w:r>
              <w:rPr>
                <w:rFonts w:ascii="Aptos" w:hAnsi="Aptos"/>
              </w:rPr>
              <w:t>:</w:t>
            </w:r>
          </w:p>
          <w:p w14:paraId="494E76A7" w14:textId="77777777" w:rsidR="00002A9C" w:rsidRDefault="006D6DDD" w:rsidP="00002A9C">
            <w:pPr>
              <w:pStyle w:val="ListParagraph"/>
              <w:numPr>
                <w:ilvl w:val="0"/>
                <w:numId w:val="21"/>
              </w:numPr>
              <w:spacing w:before="0" w:after="120" w:line="240" w:lineRule="auto"/>
              <w:ind w:left="510" w:hanging="425"/>
              <w:contextualSpacing w:val="0"/>
              <w:rPr>
                <w:rFonts w:ascii="Aptos" w:hAnsi="Aptos"/>
              </w:rPr>
            </w:pPr>
            <w:r w:rsidRPr="00002A9C">
              <w:rPr>
                <w:rFonts w:ascii="Aptos" w:hAnsi="Aptos"/>
                <w:b/>
                <w:bCs/>
              </w:rPr>
              <w:t>Facility Planning:</w:t>
            </w:r>
            <w:r w:rsidRPr="00002A9C">
              <w:rPr>
                <w:rFonts w:ascii="Aptos" w:hAnsi="Aptos"/>
              </w:rPr>
              <w:t xml:space="preserve"> </w:t>
            </w:r>
            <w:proofErr w:type="gramStart"/>
            <w:r w:rsidRPr="00002A9C">
              <w:rPr>
                <w:rFonts w:ascii="Aptos" w:hAnsi="Aptos"/>
              </w:rPr>
              <w:t>a</w:t>
            </w:r>
            <w:proofErr w:type="gramEnd"/>
            <w:r w:rsidRPr="00002A9C">
              <w:rPr>
                <w:rFonts w:ascii="Aptos" w:hAnsi="Aptos"/>
              </w:rPr>
              <w:t xml:space="preserve"> Request for Quote and/or Project Proposal</w:t>
            </w:r>
          </w:p>
          <w:p w14:paraId="5C77FADE" w14:textId="602367B5" w:rsidR="006D6DDD" w:rsidRPr="00002A9C" w:rsidRDefault="006D6DDD" w:rsidP="00002A9C">
            <w:pPr>
              <w:pStyle w:val="ListParagraph"/>
              <w:numPr>
                <w:ilvl w:val="0"/>
                <w:numId w:val="21"/>
              </w:numPr>
              <w:spacing w:before="0" w:after="120" w:line="240" w:lineRule="auto"/>
              <w:ind w:left="510" w:hanging="425"/>
              <w:contextualSpacing w:val="0"/>
              <w:rPr>
                <w:rFonts w:ascii="Aptos" w:hAnsi="Aptos"/>
              </w:rPr>
            </w:pPr>
            <w:r w:rsidRPr="00002A9C">
              <w:rPr>
                <w:rFonts w:ascii="Aptos" w:hAnsi="Aptos"/>
                <w:b/>
                <w:bCs/>
              </w:rPr>
              <w:t>Municipal Planning</w:t>
            </w:r>
            <w:r w:rsidRPr="00002A9C">
              <w:rPr>
                <w:rFonts w:ascii="Aptos" w:hAnsi="Aptos"/>
              </w:rPr>
              <w:t xml:space="preserve">: </w:t>
            </w:r>
            <w:proofErr w:type="gramStart"/>
            <w:r w:rsidRPr="00002A9C">
              <w:rPr>
                <w:rFonts w:ascii="Aptos" w:hAnsi="Aptos"/>
              </w:rPr>
              <w:t>a</w:t>
            </w:r>
            <w:proofErr w:type="gramEnd"/>
            <w:r w:rsidRPr="00002A9C">
              <w:rPr>
                <w:rFonts w:ascii="Aptos" w:hAnsi="Aptos"/>
              </w:rPr>
              <w:t xml:space="preserve"> Comprehensive Draft Project Brief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0A6B" w14:textId="5027BA1F" w:rsidR="006D6DDD" w:rsidRPr="00EF0C1D" w:rsidRDefault="006D6DDD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5057" w14:textId="037FC378" w:rsidR="006D6DDD" w:rsidRPr="00EF0C1D" w:rsidRDefault="006D6DDD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016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6619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632" w14:textId="77777777" w:rsidR="006D6DDD" w:rsidRPr="007B37B7" w:rsidRDefault="006D6DDD" w:rsidP="006D6DDD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6D6DDD" w:rsidRPr="00EF0C1D" w14:paraId="38EFC023" w14:textId="77777777" w:rsidTr="001332B1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1EBA58F" w14:textId="7B4D383A" w:rsidR="006D6DDD" w:rsidRPr="00EF0C1D" w:rsidRDefault="006D6DDD" w:rsidP="006D6DDD">
            <w:pPr>
              <w:spacing w:before="0" w:after="120"/>
              <w:rPr>
                <w:rFonts w:ascii="Aptos" w:hAnsi="Aptos"/>
              </w:rPr>
            </w:pPr>
            <w:hyperlink r:id="rId15" w:history="1">
              <w:r w:rsidRPr="00827F2C">
                <w:rPr>
                  <w:rStyle w:val="Hyperlink"/>
                  <w:rFonts w:ascii="Aptos" w:hAnsi="Aptos"/>
                </w:rPr>
                <w:t>Project Governance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156C" w14:textId="66DE1CCE" w:rsidR="006D6DDD" w:rsidRPr="00EF0C1D" w:rsidRDefault="006D6DDD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AC1A" w14:textId="43741CF9" w:rsidR="006D6DDD" w:rsidRPr="00EF0C1D" w:rsidRDefault="006D6DDD" w:rsidP="006D6DDD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287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8930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016" w14:textId="77777777" w:rsidR="006D6DDD" w:rsidRPr="007B37B7" w:rsidRDefault="006D6DDD" w:rsidP="006D6DDD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bookmarkEnd w:id="0"/>
      <w:bookmarkEnd w:id="1"/>
    </w:tbl>
    <w:p w14:paraId="1B969352" w14:textId="198057CE" w:rsidR="00827F2C" w:rsidRPr="007F6E10" w:rsidRDefault="00827F2C" w:rsidP="007F6E10">
      <w:pPr>
        <w:pStyle w:val="Quotation"/>
      </w:pP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7B37B7" w14:paraId="368D60F9" w14:textId="77777777" w:rsidTr="00C9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587" w14:textId="41DF61ED" w:rsidR="00C07F92" w:rsidRPr="00C07F92" w:rsidRDefault="00C07F92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sz w:val="24"/>
                <w:szCs w:val="24"/>
              </w:rPr>
              <w:t>Desired Documents</w:t>
            </w:r>
          </w:p>
        </w:tc>
      </w:tr>
      <w:tr w:rsidR="00827F2C" w:rsidRPr="007B37B7" w14:paraId="2D38FE5E" w14:textId="7777777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37FD863C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413851D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Mandatory/ 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4BE670CB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6281EB9E" w14:textId="77777777" w:rsidR="00827F2C" w:rsidRPr="007B37B7" w:rsidRDefault="00827F2C" w:rsidP="009D50F5">
            <w:pPr>
              <w:pStyle w:val="Tabletext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Comments</w:t>
            </w:r>
          </w:p>
        </w:tc>
      </w:tr>
      <w:tr w:rsidR="0097075C" w:rsidRPr="007B37B7" w14:paraId="69B62F19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60B845E" w14:textId="78BBEE8C" w:rsidR="0097075C" w:rsidRPr="00AA5278" w:rsidRDefault="0097075C" w:rsidP="00AA5278">
            <w:pPr>
              <w:pStyle w:val="Table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Evidence of current facility condition </w:t>
            </w:r>
            <w:r w:rsidR="00AA5278" w:rsidRPr="00AA5278">
              <w:rPr>
                <w:rFonts w:ascii="Aptos" w:hAnsi="Aptos"/>
              </w:rPr>
              <w:t>(e.g. photographs</w:t>
            </w:r>
            <w:r w:rsidR="00AA5278">
              <w:rPr>
                <w:rFonts w:ascii="Aptos" w:hAnsi="Aptos"/>
              </w:rPr>
              <w:t xml:space="preserve"> </w:t>
            </w:r>
            <w:r w:rsidR="00AA5278" w:rsidRPr="00AA5278">
              <w:rPr>
                <w:rFonts w:ascii="Aptos" w:hAnsi="Aptos"/>
              </w:rPr>
              <w:t>of current facility, facility condition audit, lighting audit</w:t>
            </w:r>
            <w:r w:rsidR="00AA5278">
              <w:rPr>
                <w:rFonts w:ascii="Aptos" w:hAnsi="Aptos"/>
              </w:rPr>
              <w:t xml:space="preserve"> </w:t>
            </w:r>
            <w:r w:rsidR="00AA5278" w:rsidRPr="00AA5278">
              <w:rPr>
                <w:rFonts w:ascii="Aptos" w:hAnsi="Aptos"/>
              </w:rPr>
              <w:t>demonstrating current lux lighting levels).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0D8" w14:textId="7EEB6FE1" w:rsidR="0097075C" w:rsidRDefault="0097075C" w:rsidP="0097075C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803" w14:textId="605F703C" w:rsidR="0097075C" w:rsidRPr="00827F2C" w:rsidRDefault="00443160" w:rsidP="0097075C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6980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292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81C" w14:textId="77777777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</w:p>
        </w:tc>
      </w:tr>
      <w:tr w:rsidR="0097075C" w:rsidRPr="007B37B7" w14:paraId="6BC867F9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E8FD5E1" w14:textId="5A970F39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  <w:r w:rsidRPr="007B37B7">
              <w:rPr>
                <w:rFonts w:ascii="Aptos" w:hAnsi="Aptos" w:cs="Tahoma"/>
              </w:rPr>
              <w:t>Gender Impact Assessment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0FF3" w14:textId="570DB078" w:rsidR="0097075C" w:rsidRPr="007B37B7" w:rsidRDefault="0097075C" w:rsidP="0097075C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6BE" w14:textId="169B3014" w:rsidR="0097075C" w:rsidRPr="007B37B7" w:rsidRDefault="00443160" w:rsidP="0097075C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454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71841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6C38" w14:textId="77777777" w:rsidR="0097075C" w:rsidRPr="007B37B7" w:rsidRDefault="0097075C" w:rsidP="0097075C">
            <w:pPr>
              <w:pStyle w:val="Tabletext"/>
              <w:rPr>
                <w:rFonts w:ascii="Aptos" w:hAnsi="Aptos" w:cs="Tahoma"/>
              </w:rPr>
            </w:pPr>
          </w:p>
        </w:tc>
      </w:tr>
      <w:tr w:rsidR="0015141B" w:rsidRPr="007B37B7" w14:paraId="1D2BD314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E86949F" w14:textId="73C3D2C2" w:rsidR="0015141B" w:rsidRPr="007B37B7" w:rsidRDefault="0015141B" w:rsidP="0015141B">
            <w:pPr>
              <w:pStyle w:val="Tabletext"/>
              <w:rPr>
                <w:rFonts w:ascii="Aptos" w:hAnsi="Aptos" w:cs="Tahoma"/>
              </w:rPr>
            </w:pPr>
            <w:r w:rsidRPr="007B37B7">
              <w:rPr>
                <w:rFonts w:ascii="Aptos" w:hAnsi="Aptos"/>
              </w:rPr>
              <w:t>Business or feasibility planning documents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890E" w14:textId="5DDF65C8" w:rsidR="0015141B" w:rsidRDefault="0015141B" w:rsidP="0015141B">
            <w:pPr>
              <w:pStyle w:val="Tabletext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AA23" w14:textId="14BA3D3A" w:rsidR="0015141B" w:rsidRPr="007B37B7" w:rsidRDefault="00443160" w:rsidP="0015141B">
            <w:pPr>
              <w:pStyle w:val="Tabletext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0218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031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891" w14:textId="77777777" w:rsidR="0015141B" w:rsidRPr="007B37B7" w:rsidRDefault="0015141B" w:rsidP="0015141B">
            <w:pPr>
              <w:pStyle w:val="Tabletext"/>
              <w:rPr>
                <w:rFonts w:ascii="Aptos" w:hAnsi="Aptos" w:cs="Tahoma"/>
              </w:rPr>
            </w:pPr>
          </w:p>
        </w:tc>
      </w:tr>
    </w:tbl>
    <w:p w14:paraId="20711098" w14:textId="77777777" w:rsidR="00827F2C" w:rsidRPr="0016042B" w:rsidRDefault="00827F2C" w:rsidP="00CE596A">
      <w:pPr>
        <w:pStyle w:val="Authorisationtext"/>
        <w:rPr>
          <w:rFonts w:ascii="Aptos" w:hAnsi="Aptos"/>
        </w:rPr>
      </w:pPr>
    </w:p>
    <w:sectPr w:rsidR="00827F2C" w:rsidRPr="0016042B" w:rsidSect="003636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-851" w:right="1274" w:bottom="993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AFF9" w14:textId="77777777" w:rsidR="001A77DB" w:rsidRDefault="001A77DB" w:rsidP="00123BB4">
      <w:r>
        <w:separator/>
      </w:r>
    </w:p>
    <w:p w14:paraId="5D8FCDC7" w14:textId="77777777" w:rsidR="001A77DB" w:rsidRDefault="001A77DB"/>
  </w:endnote>
  <w:endnote w:type="continuationSeparator" w:id="0">
    <w:p w14:paraId="66AB295C" w14:textId="77777777" w:rsidR="001A77DB" w:rsidRDefault="001A77DB" w:rsidP="00123BB4">
      <w:r>
        <w:continuationSeparator/>
      </w:r>
    </w:p>
    <w:p w14:paraId="4F5EA4BC" w14:textId="77777777" w:rsidR="001A77DB" w:rsidRDefault="001A77DB"/>
  </w:endnote>
  <w:endnote w:type="continuationNotice" w:id="1">
    <w:p w14:paraId="1B292EEF" w14:textId="77777777" w:rsidR="001A77DB" w:rsidRDefault="001A7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5D26D84B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44A557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4E2C08A" wp14:editId="0A011B51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A25DD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E2C0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DA25DD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287CA42" w14:textId="77777777" w:rsidR="00C006FD" w:rsidRDefault="00C006FD"/>
  <w:p w14:paraId="2E66FCAD" w14:textId="77777777" w:rsidR="00CE596A" w:rsidRDefault="00CE59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D41" w14:textId="77777777" w:rsidR="006943D2" w:rsidRPr="00EB1788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  <w:rFonts w:ascii="Aptos" w:hAnsi="Aptos"/>
      </w:rPr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410"/>
      <w:gridCol w:w="3827"/>
    </w:tblGrid>
    <w:sdt>
      <w:sdtPr>
        <w:rPr>
          <w:rFonts w:ascii="Aptos" w:hAnsi="Aptos"/>
        </w:rPr>
        <w:id w:val="-892496862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1198046567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EB1788" w14:paraId="07323180" w14:textId="77777777" w:rsidTr="00EB1788">
              <w:tc>
                <w:tcPr>
                  <w:tcW w:w="4111" w:type="dxa"/>
                  <w:vAlign w:val="center"/>
                </w:tcPr>
                <w:p w14:paraId="4CF2ABE2" w14:textId="04BB0810" w:rsidR="008D1EC3" w:rsidRPr="00EB1788" w:rsidRDefault="000571F1" w:rsidP="00EB1788">
                  <w:pPr>
                    <w:pStyle w:val="Footer"/>
                    <w:spacing w:after="0"/>
                    <w:ind w:left="-3"/>
                    <w:jc w:val="left"/>
                    <w:rPr>
                      <w:rFonts w:ascii="Aptos" w:hAnsi="Aptos"/>
                    </w:rPr>
                  </w:pPr>
                  <w:r w:rsidRPr="00EB1788">
                    <w:rPr>
                      <w:rFonts w:ascii="Aptos" w:hAnsi="Aptos"/>
                    </w:rPr>
                    <w:fldChar w:fldCharType="begin"/>
                  </w:r>
                  <w:r w:rsidRPr="00EB1788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EB1788">
                    <w:rPr>
                      <w:rFonts w:ascii="Aptos" w:hAnsi="Aptos"/>
                    </w:rPr>
                    <w:fldChar w:fldCharType="separate"/>
                  </w:r>
                  <w:r w:rsidR="00D15959">
                    <w:rPr>
                      <w:rFonts w:ascii="Aptos" w:hAnsi="Aptos"/>
                      <w:noProof/>
                    </w:rPr>
                    <w:t>2025-26 Local Sports Infrastructure Fund</w:t>
                  </w:r>
                  <w:r w:rsidRPr="00EB1788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14B8CBB4" w14:textId="13A1327E" w:rsidR="008D1EC3" w:rsidRPr="00EB1788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EB1788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EB1788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EB1788">
                    <w:rPr>
                      <w:rStyle w:val="PageNumber"/>
                      <w:rFonts w:ascii="Aptos" w:hAnsi="Aptos"/>
                    </w:rPr>
                    <w:t>1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EB1788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EB1788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D15959">
                    <w:rPr>
                      <w:rStyle w:val="PageNumber"/>
                      <w:rFonts w:ascii="Aptos" w:hAnsi="Aptos"/>
                      <w:noProof/>
                    </w:rPr>
                    <w:t>2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827" w:type="dxa"/>
                </w:tcPr>
                <w:p w14:paraId="106B80A0" w14:textId="77777777" w:rsidR="008D1EC3" w:rsidRPr="00EB1788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EB1788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6781BA34" wp14:editId="76D15D8A">
                        <wp:extent cx="694800" cy="396000"/>
                        <wp:effectExtent l="0" t="0" r="3810" b="0"/>
                        <wp:docPr id="281829821" name="Graphic 28182982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65973" name="Graphic 2043565973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BA1B7E5" w14:textId="77777777" w:rsidR="006943D2" w:rsidRPr="00EB1788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rFonts w:ascii="Aptos" w:hAnsi="Aptos"/>
        <w:sz w:val="2"/>
        <w:szCs w:val="2"/>
      </w:rPr>
    </w:pPr>
  </w:p>
  <w:p w14:paraId="2736BA27" w14:textId="77777777" w:rsidR="00CE596A" w:rsidRPr="00EB1788" w:rsidRDefault="00CE596A">
    <w:pPr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E38C" w14:textId="77777777" w:rsidR="006943D2" w:rsidRPr="00EB1788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  <w:rFonts w:ascii="Aptos" w:hAnsi="Aptos"/>
      </w:rPr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410"/>
      <w:gridCol w:w="3827"/>
    </w:tblGrid>
    <w:sdt>
      <w:sdtPr>
        <w:rPr>
          <w:rFonts w:ascii="Aptos" w:hAnsi="Aptos"/>
        </w:rPr>
        <w:id w:val="-516226530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EB1788" w14:paraId="19E2188D" w14:textId="77777777" w:rsidTr="00EB1788">
              <w:tc>
                <w:tcPr>
                  <w:tcW w:w="4111" w:type="dxa"/>
                  <w:vAlign w:val="center"/>
                </w:tcPr>
                <w:p w14:paraId="3F0E3200" w14:textId="1CBD595F" w:rsidR="008D1EC3" w:rsidRPr="00EB1788" w:rsidRDefault="000571F1" w:rsidP="00EB1788">
                  <w:pPr>
                    <w:pStyle w:val="Footer"/>
                    <w:spacing w:after="0"/>
                    <w:jc w:val="left"/>
                    <w:rPr>
                      <w:rFonts w:ascii="Aptos" w:hAnsi="Aptos"/>
                    </w:rPr>
                  </w:pPr>
                  <w:r w:rsidRPr="00EB1788">
                    <w:rPr>
                      <w:rFonts w:ascii="Aptos" w:hAnsi="Aptos"/>
                    </w:rPr>
                    <w:fldChar w:fldCharType="begin"/>
                  </w:r>
                  <w:r w:rsidRPr="00EB1788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EB1788">
                    <w:rPr>
                      <w:rFonts w:ascii="Aptos" w:hAnsi="Aptos"/>
                    </w:rPr>
                    <w:fldChar w:fldCharType="separate"/>
                  </w:r>
                  <w:r w:rsidR="00D15959">
                    <w:rPr>
                      <w:rFonts w:ascii="Aptos" w:hAnsi="Aptos"/>
                      <w:noProof/>
                    </w:rPr>
                    <w:t>2025-26 Local Sports Infrastructure Fund</w:t>
                  </w:r>
                  <w:r w:rsidRPr="00EB1788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1EA0F00F" w14:textId="46A9024B" w:rsidR="008D1EC3" w:rsidRPr="00EB1788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EB1788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EB1788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EB1788">
                    <w:rPr>
                      <w:rStyle w:val="PageNumber"/>
                      <w:rFonts w:ascii="Aptos" w:hAnsi="Aptos"/>
                    </w:rPr>
                    <w:t>1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EB1788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EB1788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D15959">
                    <w:rPr>
                      <w:rStyle w:val="PageNumber"/>
                      <w:rFonts w:ascii="Aptos" w:hAnsi="Aptos"/>
                      <w:noProof/>
                    </w:rPr>
                    <w:t>2</w:t>
                  </w:r>
                  <w:r w:rsidRPr="00EB1788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827" w:type="dxa"/>
                </w:tcPr>
                <w:p w14:paraId="1F2642EC" w14:textId="77777777" w:rsidR="008D1EC3" w:rsidRPr="00EB1788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EB1788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2790AE4A" wp14:editId="747B0381">
                        <wp:extent cx="694800" cy="396000"/>
                        <wp:effectExtent l="0" t="0" r="3810" b="0"/>
                        <wp:docPr id="1742245050" name="Graphic 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9984513" name="Graphic 1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1D49146" w14:textId="77777777" w:rsidR="006943D2" w:rsidRPr="00EB1788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rFonts w:ascii="Aptos" w:hAnsi="Aptos"/>
        <w:sz w:val="2"/>
        <w:szCs w:val="2"/>
      </w:rPr>
    </w:pPr>
  </w:p>
  <w:p w14:paraId="00EB67C0" w14:textId="77777777" w:rsidR="00CE596A" w:rsidRPr="00EB1788" w:rsidRDefault="00CE596A">
    <w:pPr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A050" w14:textId="77777777" w:rsidR="001A77DB" w:rsidRDefault="001A77DB" w:rsidP="00123BB4">
      <w:r>
        <w:separator/>
      </w:r>
    </w:p>
    <w:p w14:paraId="21B401FE" w14:textId="77777777" w:rsidR="001A77DB" w:rsidRDefault="001A77DB"/>
  </w:footnote>
  <w:footnote w:type="continuationSeparator" w:id="0">
    <w:p w14:paraId="23782B11" w14:textId="77777777" w:rsidR="001A77DB" w:rsidRDefault="001A77DB" w:rsidP="00123BB4">
      <w:r>
        <w:continuationSeparator/>
      </w:r>
    </w:p>
    <w:p w14:paraId="5418E41F" w14:textId="77777777" w:rsidR="001A77DB" w:rsidRDefault="001A77DB"/>
  </w:footnote>
  <w:footnote w:type="continuationNotice" w:id="1">
    <w:p w14:paraId="0D69DB04" w14:textId="77777777" w:rsidR="001A77DB" w:rsidRDefault="001A7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90C7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B7DA77A" wp14:editId="2E8ECB5D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F7BA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7DA7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B5F7BA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B430306" w14:textId="77777777" w:rsidR="00C006FD" w:rsidRDefault="00C006FD"/>
  <w:p w14:paraId="54D7EA20" w14:textId="77777777" w:rsidR="00CE596A" w:rsidRDefault="00CE59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4AA9" w14:textId="77777777" w:rsidR="00C006FD" w:rsidRDefault="00596E3D" w:rsidP="0093224C">
    <w:pPr>
      <w:pStyle w:val="Header"/>
      <w:spacing w:after="13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1C72AC" wp14:editId="5967F9B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0954"/>
          <wp:effectExtent l="0" t="0" r="0" b="635"/>
          <wp:wrapNone/>
          <wp:docPr id="1385383513" name="Picture 13853835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71119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00E56" w14:textId="77777777" w:rsidR="00CE596A" w:rsidRDefault="00CE59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BB6" w14:textId="77777777" w:rsidR="00C006FD" w:rsidRDefault="004A05A1" w:rsidP="0093224C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8FE729D" wp14:editId="347FD8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0065"/>
          <wp:effectExtent l="0" t="0" r="635" b="635"/>
          <wp:wrapNone/>
          <wp:docPr id="1526522627" name="Picture 15265226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399" cy="1068055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FA478" w14:textId="77777777" w:rsidR="00CE596A" w:rsidRDefault="00CE59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77B"/>
    <w:multiLevelType w:val="hybridMultilevel"/>
    <w:tmpl w:val="116E237A"/>
    <w:lvl w:ilvl="0" w:tplc="5CBAACD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2C0"/>
    <w:multiLevelType w:val="hybridMultilevel"/>
    <w:tmpl w:val="161C757A"/>
    <w:lvl w:ilvl="0" w:tplc="EFEE09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7A94"/>
    <w:multiLevelType w:val="hybridMultilevel"/>
    <w:tmpl w:val="076C1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16DF2"/>
    <w:multiLevelType w:val="hybridMultilevel"/>
    <w:tmpl w:val="6E5E7EA4"/>
    <w:lvl w:ilvl="0" w:tplc="0BEA60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227C3"/>
    <w:multiLevelType w:val="hybridMultilevel"/>
    <w:tmpl w:val="5C54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330D"/>
    <w:multiLevelType w:val="hybridMultilevel"/>
    <w:tmpl w:val="2EAE38C2"/>
    <w:lvl w:ilvl="0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B22483A0">
      <w:numFmt w:val="bullet"/>
      <w:lvlText w:val="–"/>
      <w:lvlJc w:val="left"/>
      <w:pPr>
        <w:ind w:left="1828" w:hanging="360"/>
      </w:pPr>
      <w:rPr>
        <w:rFonts w:ascii="Aptos" w:eastAsia="MS Mincho" w:hAnsi="Aptos" w:cs="Arial" w:hint="default"/>
      </w:rPr>
    </w:lvl>
    <w:lvl w:ilvl="2" w:tplc="0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6" w15:restartNumberingAfterBreak="0">
    <w:nsid w:val="3FB83717"/>
    <w:multiLevelType w:val="hybridMultilevel"/>
    <w:tmpl w:val="ADF2AE7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F84"/>
    <w:multiLevelType w:val="hybridMultilevel"/>
    <w:tmpl w:val="CFACA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66087"/>
    <w:multiLevelType w:val="hybridMultilevel"/>
    <w:tmpl w:val="90EEA04A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4ED5"/>
    <w:multiLevelType w:val="hybridMultilevel"/>
    <w:tmpl w:val="5302F25E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C3878"/>
    <w:multiLevelType w:val="hybridMultilevel"/>
    <w:tmpl w:val="03620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438DB"/>
    <w:multiLevelType w:val="hybridMultilevel"/>
    <w:tmpl w:val="9312B724"/>
    <w:lvl w:ilvl="0" w:tplc="0BEA609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FB67B5"/>
    <w:multiLevelType w:val="hybridMultilevel"/>
    <w:tmpl w:val="98A20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338A9"/>
    <w:multiLevelType w:val="hybridMultilevel"/>
    <w:tmpl w:val="E07EC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78704">
    <w:abstractNumId w:val="1"/>
  </w:num>
  <w:num w:numId="2" w16cid:durableId="1651134734">
    <w:abstractNumId w:val="9"/>
  </w:num>
  <w:num w:numId="3" w16cid:durableId="34890668">
    <w:abstractNumId w:val="8"/>
  </w:num>
  <w:num w:numId="4" w16cid:durableId="1286539777">
    <w:abstractNumId w:val="12"/>
  </w:num>
  <w:num w:numId="5" w16cid:durableId="63256994">
    <w:abstractNumId w:val="6"/>
  </w:num>
  <w:num w:numId="6" w16cid:durableId="678393119">
    <w:abstractNumId w:val="10"/>
  </w:num>
  <w:num w:numId="7" w16cid:durableId="1521895235">
    <w:abstractNumId w:val="1"/>
  </w:num>
  <w:num w:numId="8" w16cid:durableId="644701746">
    <w:abstractNumId w:val="9"/>
  </w:num>
  <w:num w:numId="9" w16cid:durableId="1639719523">
    <w:abstractNumId w:val="8"/>
  </w:num>
  <w:num w:numId="10" w16cid:durableId="487483906">
    <w:abstractNumId w:val="6"/>
  </w:num>
  <w:num w:numId="11" w16cid:durableId="172578497">
    <w:abstractNumId w:val="0"/>
  </w:num>
  <w:num w:numId="12" w16cid:durableId="319622451">
    <w:abstractNumId w:val="11"/>
  </w:num>
  <w:num w:numId="13" w16cid:durableId="1672176120">
    <w:abstractNumId w:val="5"/>
  </w:num>
  <w:num w:numId="14" w16cid:durableId="1251156192">
    <w:abstractNumId w:val="13"/>
  </w:num>
  <w:num w:numId="15" w16cid:durableId="1175150435">
    <w:abstractNumId w:val="3"/>
  </w:num>
  <w:num w:numId="16" w16cid:durableId="682559831">
    <w:abstractNumId w:val="15"/>
  </w:num>
  <w:num w:numId="17" w16cid:durableId="1937395518">
    <w:abstractNumId w:val="4"/>
  </w:num>
  <w:num w:numId="18" w16cid:durableId="2121221859">
    <w:abstractNumId w:val="7"/>
  </w:num>
  <w:num w:numId="19" w16cid:durableId="179904404">
    <w:abstractNumId w:val="0"/>
  </w:num>
  <w:num w:numId="20" w16cid:durableId="1679313463">
    <w:abstractNumId w:val="14"/>
  </w:num>
  <w:num w:numId="21" w16cid:durableId="197763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4E"/>
    <w:rsid w:val="00002A9C"/>
    <w:rsid w:val="0000440C"/>
    <w:rsid w:val="000044E7"/>
    <w:rsid w:val="00005B0A"/>
    <w:rsid w:val="00010855"/>
    <w:rsid w:val="000176CA"/>
    <w:rsid w:val="00030DB9"/>
    <w:rsid w:val="00031B81"/>
    <w:rsid w:val="000458D8"/>
    <w:rsid w:val="00055AF1"/>
    <w:rsid w:val="00056446"/>
    <w:rsid w:val="000571F1"/>
    <w:rsid w:val="000626F7"/>
    <w:rsid w:val="0006602F"/>
    <w:rsid w:val="00084B5E"/>
    <w:rsid w:val="000865C3"/>
    <w:rsid w:val="000A2DDE"/>
    <w:rsid w:val="000B20DA"/>
    <w:rsid w:val="000B3452"/>
    <w:rsid w:val="000D4FD5"/>
    <w:rsid w:val="000D768D"/>
    <w:rsid w:val="001057B2"/>
    <w:rsid w:val="0011138A"/>
    <w:rsid w:val="00123BB4"/>
    <w:rsid w:val="0013205F"/>
    <w:rsid w:val="00136D4E"/>
    <w:rsid w:val="00146D3C"/>
    <w:rsid w:val="001476F9"/>
    <w:rsid w:val="0015141B"/>
    <w:rsid w:val="0016042B"/>
    <w:rsid w:val="0017551C"/>
    <w:rsid w:val="001A77DB"/>
    <w:rsid w:val="001B42DF"/>
    <w:rsid w:val="001D2285"/>
    <w:rsid w:val="001D6C2E"/>
    <w:rsid w:val="001E0D7A"/>
    <w:rsid w:val="001E5CFE"/>
    <w:rsid w:val="001F6860"/>
    <w:rsid w:val="0022739C"/>
    <w:rsid w:val="00231FCA"/>
    <w:rsid w:val="0023242E"/>
    <w:rsid w:val="002476E2"/>
    <w:rsid w:val="002924A2"/>
    <w:rsid w:val="00292986"/>
    <w:rsid w:val="002D7673"/>
    <w:rsid w:val="002E0A99"/>
    <w:rsid w:val="002E5AB6"/>
    <w:rsid w:val="0030575C"/>
    <w:rsid w:val="00306CE9"/>
    <w:rsid w:val="00322E10"/>
    <w:rsid w:val="00335DB8"/>
    <w:rsid w:val="00363637"/>
    <w:rsid w:val="0036436F"/>
    <w:rsid w:val="00366090"/>
    <w:rsid w:val="00370BB1"/>
    <w:rsid w:val="003B57E0"/>
    <w:rsid w:val="003B7FF0"/>
    <w:rsid w:val="003C0A37"/>
    <w:rsid w:val="003C3C52"/>
    <w:rsid w:val="003E4AB1"/>
    <w:rsid w:val="003E6830"/>
    <w:rsid w:val="003F152E"/>
    <w:rsid w:val="00443160"/>
    <w:rsid w:val="0045174E"/>
    <w:rsid w:val="00484ADA"/>
    <w:rsid w:val="004A05A1"/>
    <w:rsid w:val="004A43C7"/>
    <w:rsid w:val="004B0AA3"/>
    <w:rsid w:val="004D49D1"/>
    <w:rsid w:val="004F1001"/>
    <w:rsid w:val="004F66A4"/>
    <w:rsid w:val="00522752"/>
    <w:rsid w:val="00530810"/>
    <w:rsid w:val="00531EDD"/>
    <w:rsid w:val="0053232B"/>
    <w:rsid w:val="00536895"/>
    <w:rsid w:val="00542484"/>
    <w:rsid w:val="00572EE1"/>
    <w:rsid w:val="005736B7"/>
    <w:rsid w:val="00596E3D"/>
    <w:rsid w:val="005A3695"/>
    <w:rsid w:val="005B359C"/>
    <w:rsid w:val="005B5581"/>
    <w:rsid w:val="005C1095"/>
    <w:rsid w:val="005D56A3"/>
    <w:rsid w:val="005F6275"/>
    <w:rsid w:val="006409BB"/>
    <w:rsid w:val="00664CDE"/>
    <w:rsid w:val="0067337A"/>
    <w:rsid w:val="006943D2"/>
    <w:rsid w:val="006A08C4"/>
    <w:rsid w:val="006A46DB"/>
    <w:rsid w:val="006A5A82"/>
    <w:rsid w:val="006B1F1B"/>
    <w:rsid w:val="006C2649"/>
    <w:rsid w:val="006C61FF"/>
    <w:rsid w:val="006D67C5"/>
    <w:rsid w:val="006D6DDD"/>
    <w:rsid w:val="0070222A"/>
    <w:rsid w:val="00760812"/>
    <w:rsid w:val="00766E43"/>
    <w:rsid w:val="007828BF"/>
    <w:rsid w:val="007903AB"/>
    <w:rsid w:val="007914AF"/>
    <w:rsid w:val="007A0D36"/>
    <w:rsid w:val="007A7A74"/>
    <w:rsid w:val="007B37B7"/>
    <w:rsid w:val="007F6E10"/>
    <w:rsid w:val="0081522F"/>
    <w:rsid w:val="00822134"/>
    <w:rsid w:val="00822532"/>
    <w:rsid w:val="008242EC"/>
    <w:rsid w:val="00827F2C"/>
    <w:rsid w:val="00846734"/>
    <w:rsid w:val="008818C5"/>
    <w:rsid w:val="008A5461"/>
    <w:rsid w:val="008A7185"/>
    <w:rsid w:val="008D1EC3"/>
    <w:rsid w:val="008F2231"/>
    <w:rsid w:val="008F62ED"/>
    <w:rsid w:val="00907005"/>
    <w:rsid w:val="009123ED"/>
    <w:rsid w:val="00921ED1"/>
    <w:rsid w:val="0093224C"/>
    <w:rsid w:val="009355BD"/>
    <w:rsid w:val="00940E23"/>
    <w:rsid w:val="00944125"/>
    <w:rsid w:val="00956EA5"/>
    <w:rsid w:val="00966B91"/>
    <w:rsid w:val="009700BF"/>
    <w:rsid w:val="0097075C"/>
    <w:rsid w:val="009C2E08"/>
    <w:rsid w:val="009D7819"/>
    <w:rsid w:val="00A01379"/>
    <w:rsid w:val="00A04157"/>
    <w:rsid w:val="00A27E6D"/>
    <w:rsid w:val="00A57E68"/>
    <w:rsid w:val="00A6306A"/>
    <w:rsid w:val="00A9181F"/>
    <w:rsid w:val="00AA5278"/>
    <w:rsid w:val="00B0574B"/>
    <w:rsid w:val="00B1094C"/>
    <w:rsid w:val="00B147A0"/>
    <w:rsid w:val="00B22D68"/>
    <w:rsid w:val="00B25D78"/>
    <w:rsid w:val="00B77518"/>
    <w:rsid w:val="00BA2E12"/>
    <w:rsid w:val="00BB2D67"/>
    <w:rsid w:val="00BF36BB"/>
    <w:rsid w:val="00C006FD"/>
    <w:rsid w:val="00C07F92"/>
    <w:rsid w:val="00C400AD"/>
    <w:rsid w:val="00C40416"/>
    <w:rsid w:val="00C5788A"/>
    <w:rsid w:val="00C65486"/>
    <w:rsid w:val="00C67108"/>
    <w:rsid w:val="00C73704"/>
    <w:rsid w:val="00C82448"/>
    <w:rsid w:val="00CC581C"/>
    <w:rsid w:val="00CD4153"/>
    <w:rsid w:val="00CE596A"/>
    <w:rsid w:val="00D06049"/>
    <w:rsid w:val="00D15959"/>
    <w:rsid w:val="00D235E4"/>
    <w:rsid w:val="00D42FE5"/>
    <w:rsid w:val="00D475B8"/>
    <w:rsid w:val="00D47FE9"/>
    <w:rsid w:val="00D876B6"/>
    <w:rsid w:val="00D87FFE"/>
    <w:rsid w:val="00D916E9"/>
    <w:rsid w:val="00DB2321"/>
    <w:rsid w:val="00DC6B11"/>
    <w:rsid w:val="00DF35C5"/>
    <w:rsid w:val="00DF47AA"/>
    <w:rsid w:val="00E00400"/>
    <w:rsid w:val="00E2270F"/>
    <w:rsid w:val="00E23924"/>
    <w:rsid w:val="00E421F6"/>
    <w:rsid w:val="00E44267"/>
    <w:rsid w:val="00E52448"/>
    <w:rsid w:val="00E56E53"/>
    <w:rsid w:val="00E57DB1"/>
    <w:rsid w:val="00E65F89"/>
    <w:rsid w:val="00E667CD"/>
    <w:rsid w:val="00E6749C"/>
    <w:rsid w:val="00E7236B"/>
    <w:rsid w:val="00E7293B"/>
    <w:rsid w:val="00E804A9"/>
    <w:rsid w:val="00E83BF9"/>
    <w:rsid w:val="00E86549"/>
    <w:rsid w:val="00EB1788"/>
    <w:rsid w:val="00EB7675"/>
    <w:rsid w:val="00EF0C1D"/>
    <w:rsid w:val="00F01612"/>
    <w:rsid w:val="00F07983"/>
    <w:rsid w:val="00F15C7D"/>
    <w:rsid w:val="00F16089"/>
    <w:rsid w:val="00F2019A"/>
    <w:rsid w:val="00F343DD"/>
    <w:rsid w:val="00F36589"/>
    <w:rsid w:val="00F4168C"/>
    <w:rsid w:val="00F77E11"/>
    <w:rsid w:val="00FA6E00"/>
    <w:rsid w:val="00FB68BD"/>
    <w:rsid w:val="00FC460F"/>
    <w:rsid w:val="00FD05EA"/>
    <w:rsid w:val="00FF3437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153B7"/>
  <w15:chartTrackingRefBased/>
  <w15:docId w15:val="{93882C06-61DB-4351-B7CD-3DD0BB9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95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A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BB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6BB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07005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5581"/>
    <w:pPr>
      <w:spacing w:after="360" w:line="240" w:lineRule="auto"/>
      <w:ind w:right="1701"/>
    </w:pPr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5581"/>
    <w:rPr>
      <w:rFonts w:ascii="Arial" w:hAnsi="Arial" w:cs="Arial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81"/>
    <w:pPr>
      <w:spacing w:after="800" w:line="240" w:lineRule="auto"/>
      <w:ind w:right="1701"/>
    </w:pPr>
    <w:rPr>
      <w:b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5581"/>
    <w:rPr>
      <w:rFonts w:ascii="Arial" w:hAnsi="Arial" w:cs="Arial"/>
      <w:b/>
      <w:color w:val="FFFFFF" w:themeColor="background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138A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A04157"/>
    <w:pPr>
      <w:numPr>
        <w:numId w:val="7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A04157"/>
    <w:pPr>
      <w:numPr>
        <w:numId w:val="8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A04157"/>
    <w:pPr>
      <w:numPr>
        <w:numId w:val="9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A04157"/>
    <w:pPr>
      <w:numPr>
        <w:numId w:val="10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6BB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F36BB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8F62ED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5A3695"/>
    <w:pPr>
      <w:spacing w:line="288" w:lineRule="auto"/>
    </w:pPr>
    <w:rPr>
      <w:b/>
      <w:bCs/>
      <w:color w:val="821D23" w:themeColor="accent2" w:themeShade="BF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5A3695"/>
    <w:pPr>
      <w:spacing w:before="60" w:after="60" w:line="240" w:lineRule="auto"/>
    </w:pPr>
    <w:rPr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11138A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00400"/>
    <w:pPr>
      <w:keepNext/>
    </w:pPr>
    <w:rPr>
      <w:b/>
      <w:color w:val="000000" w:themeColor="text1"/>
    </w:rPr>
  </w:style>
  <w:style w:type="table" w:styleId="TableGridLight">
    <w:name w:val="Grid Table Light"/>
    <w:basedOn w:val="TableNormal"/>
    <w:uiPriority w:val="40"/>
    <w:rsid w:val="006A08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uiPriority w:val="99"/>
    <w:unhideWhenUsed/>
    <w:rsid w:val="0006602F"/>
    <w:rPr>
      <w:rFonts w:ascii="Arial" w:hAnsi="Arial"/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67108"/>
    <w:pPr>
      <w:suppressAutoHyphens w:val="0"/>
      <w:autoSpaceDE/>
      <w:autoSpaceDN/>
      <w:adjustRightInd/>
      <w:spacing w:after="0" w:line="240" w:lineRule="auto"/>
      <w:ind w:left="800"/>
      <w:textAlignment w:val="auto"/>
    </w:pPr>
    <w:rPr>
      <w:rFonts w:ascii="Cambria" w:eastAsia="MS Mincho" w:hAnsi="Cambria"/>
      <w:color w:val="auto"/>
      <w:spacing w:val="-4"/>
      <w:sz w:val="20"/>
      <w:szCs w:val="20"/>
    </w:rPr>
  </w:style>
  <w:style w:type="paragraph" w:customStyle="1" w:styleId="TableBullet">
    <w:name w:val="Table Bullet"/>
    <w:basedOn w:val="Normal"/>
    <w:qFormat/>
    <w:rsid w:val="00C67108"/>
    <w:pPr>
      <w:numPr>
        <w:numId w:val="11"/>
      </w:numPr>
      <w:suppressAutoHyphens w:val="0"/>
      <w:autoSpaceDE/>
      <w:autoSpaceDN/>
      <w:adjustRightInd/>
      <w:spacing w:after="120" w:line="240" w:lineRule="auto"/>
      <w:textAlignment w:val="auto"/>
    </w:pPr>
    <w:rPr>
      <w:rFonts w:eastAsia="MS Mincho"/>
      <w:color w:val="auto"/>
      <w:spacing w:val="-4"/>
      <w:sz w:val="20"/>
      <w:szCs w:val="24"/>
    </w:rPr>
  </w:style>
  <w:style w:type="paragraph" w:styleId="ListParagraph">
    <w:name w:val="List Paragraph"/>
    <w:basedOn w:val="Normal"/>
    <w:uiPriority w:val="34"/>
    <w:qFormat/>
    <w:rsid w:val="007B37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3452"/>
    <w:rPr>
      <w:color w:val="042F6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452"/>
    <w:rPr>
      <w:color w:val="605E5C"/>
      <w:shd w:val="clear" w:color="auto" w:fill="E1DFDD"/>
    </w:rPr>
  </w:style>
  <w:style w:type="paragraph" w:customStyle="1" w:styleId="ListParagraphL2">
    <w:name w:val="List Paragraph L2"/>
    <w:basedOn w:val="ListParagraph"/>
    <w:qFormat/>
    <w:rsid w:val="00DF47AA"/>
    <w:pPr>
      <w:tabs>
        <w:tab w:val="num" w:pos="851"/>
        <w:tab w:val="left" w:pos="2180"/>
        <w:tab w:val="left" w:pos="2181"/>
      </w:tabs>
      <w:autoSpaceDE/>
      <w:autoSpaceDN/>
      <w:adjustRightInd/>
      <w:spacing w:after="140" w:line="276" w:lineRule="auto"/>
      <w:ind w:left="851" w:hanging="482"/>
      <w:contextualSpacing w:val="0"/>
      <w:textAlignment w:val="auto"/>
    </w:pPr>
    <w:rPr>
      <w:rFonts w:eastAsia="Times New Roman"/>
      <w:color w:val="auto"/>
      <w:sz w:val="24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ort.vic.gov.au/resources/in-kind-and-voluntary-support-for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firstpeoplesrelations.vic.gov.au/cultural-heritage-management-pla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ort.vic.gov.au/resources/project-management-framework-fact-sheet-and-for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port.vic.gov.au/resources/files/srv-project-governance-framework-templatedocx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sba.property@education.vic.gov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qpur\VicGov\Community%20Sport%20and%20Recreation%20-%20Programs%20Team\-%20RCSIF\Round%202\08.%20Website\PMF_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33C89054D48F08AB90AD2B64E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FC91-9114-4EA9-9DC6-604DDF6BEA4E}"/>
      </w:docPartPr>
      <w:docPartBody>
        <w:p w:rsidR="00FB3A8C" w:rsidRDefault="00FB3A8C">
          <w:pPr>
            <w:pStyle w:val="41A33C89054D48F08AB90AD2B64E2B90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2AA69969027945A1ADC72407D65E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96FD-C183-4600-B09C-F5F253343BE2}"/>
      </w:docPartPr>
      <w:docPartBody>
        <w:p w:rsidR="00FB3A8C" w:rsidRDefault="00FB3A8C">
          <w:pPr>
            <w:pStyle w:val="2AA69969027945A1ADC72407D65ECE03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C"/>
    <w:rsid w:val="00080B5B"/>
    <w:rsid w:val="001D2BD9"/>
    <w:rsid w:val="001E0D7A"/>
    <w:rsid w:val="00220A0D"/>
    <w:rsid w:val="0022739C"/>
    <w:rsid w:val="0036436F"/>
    <w:rsid w:val="003E6830"/>
    <w:rsid w:val="00535391"/>
    <w:rsid w:val="00822134"/>
    <w:rsid w:val="00966B91"/>
    <w:rsid w:val="00994ADE"/>
    <w:rsid w:val="00B1094C"/>
    <w:rsid w:val="00D42FE5"/>
    <w:rsid w:val="00E42CD7"/>
    <w:rsid w:val="00F4168C"/>
    <w:rsid w:val="00F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A33C89054D48F08AB90AD2B64E2B90">
    <w:name w:val="41A33C89054D48F08AB90AD2B64E2B90"/>
  </w:style>
  <w:style w:type="paragraph" w:customStyle="1" w:styleId="2AA69969027945A1ADC72407D65ECE03">
    <w:name w:val="2AA69969027945A1ADC72407D65EC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/>
        <AccountId xsi:nil="true"/>
        <AccountType/>
      </UserInfo>
    </SharedWithUsers>
    <MediaLengthInSeconds xmlns="b0750df0-0dbf-4963-a67b-7e45bd0aa7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8FF5B-E007-400C-B8EE-6AAF976018CF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3BEF1F-9F3B-4572-8075-993372B1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PMF_Fact Sheet.dotx</Template>
  <TotalTime>26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Plastow (DEDJTR)</dc:creator>
  <cp:keywords/>
  <dc:description/>
  <cp:lastModifiedBy>Kyle McMullan (DJSIR)</cp:lastModifiedBy>
  <cp:revision>44</cp:revision>
  <cp:lastPrinted>2024-08-12T04:00:00Z</cp:lastPrinted>
  <dcterms:created xsi:type="dcterms:W3CDTF">2024-10-09T23:08:00Z</dcterms:created>
  <dcterms:modified xsi:type="dcterms:W3CDTF">2025-08-19T05:25:00Z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2022-12-14T22:44:55Z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1283b966-e99c-4852-a35d-4da53a2d46d4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0x01010063DDF275EE53AE4781B9BE17428F8986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  <property fmtid="{D5CDD505-2E9C-101B-9397-08002B2CF9AE}" pid="22" name="Order">
    <vt:r8>3325600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