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588A" w14:textId="2AE75D6C" w:rsidR="00FB68BD" w:rsidRPr="0011138A" w:rsidRDefault="00073278" w:rsidP="005B5581">
      <w:pPr>
        <w:pStyle w:val="Title"/>
      </w:pPr>
      <w:sdt>
        <w:sdtPr>
          <w:id w:val="1618409018"/>
          <w:placeholder>
            <w:docPart w:val="21C745BE0B1A4A22A551729EE8939891"/>
          </w:placeholder>
          <w:text/>
        </w:sdtPr>
        <w:sdtEndPr/>
        <w:sdtContent>
          <w:r w:rsidR="00F21877">
            <w:t>Fair Pla</w:t>
          </w:r>
          <w:r w:rsidR="00B51C73">
            <w:t>y Code (for tenants)</w:t>
          </w:r>
        </w:sdtContent>
      </w:sdt>
    </w:p>
    <w:sdt>
      <w:sdtPr>
        <w:id w:val="-727840379"/>
        <w:placeholder>
          <w:docPart w:val="FF8C1440649447B1A50FEE250ECDF0C7"/>
        </w:placeholder>
      </w:sdtPr>
      <w:sdtEndPr/>
      <w:sdtContent>
        <w:p w14:paraId="7D207D92" w14:textId="5F35409B" w:rsidR="0053232B" w:rsidRPr="001B42DF" w:rsidRDefault="00F21877" w:rsidP="005B5581">
          <w:pPr>
            <w:pStyle w:val="Subtitle"/>
          </w:pPr>
          <w:r>
            <w:t>Sport and Recreation Victoria | Community Infrastructure Programs</w:t>
          </w:r>
        </w:p>
      </w:sdtContent>
    </w:sdt>
    <w:p w14:paraId="4E099CE9" w14:textId="77777777" w:rsidR="00B51C73" w:rsidRDefault="00B51C73" w:rsidP="00123BB4">
      <w:pPr>
        <w:pStyle w:val="Heading2"/>
      </w:pPr>
    </w:p>
    <w:p w14:paraId="2864B302" w14:textId="77777777" w:rsidR="00B51C73" w:rsidRDefault="00B51C73" w:rsidP="00123BB4">
      <w:pPr>
        <w:pStyle w:val="Heading2"/>
      </w:pPr>
    </w:p>
    <w:p w14:paraId="376BDFF5" w14:textId="2F7B4CB2" w:rsidR="0000440C" w:rsidRPr="001B42DF" w:rsidRDefault="00B51C73" w:rsidP="00123BB4">
      <w:pPr>
        <w:pStyle w:val="Heading2"/>
      </w:pPr>
      <w:r>
        <w:t>Fair Play Code</w:t>
      </w:r>
    </w:p>
    <w:p w14:paraId="3329D0F3" w14:textId="2FB5ACBB" w:rsidR="00DC67D8" w:rsidRDefault="00687704" w:rsidP="00687704">
      <w:pPr>
        <w:pStyle w:val="DHHSbody"/>
        <w:rPr>
          <w:rFonts w:asciiTheme="minorHAnsi" w:hAnsiTheme="minorHAnsi" w:cstheme="minorHAnsi"/>
        </w:rPr>
      </w:pPr>
      <w:r w:rsidRPr="00687704">
        <w:rPr>
          <w:rFonts w:asciiTheme="minorHAnsi" w:hAnsiTheme="minorHAnsi" w:cstheme="minorHAnsi"/>
        </w:rPr>
        <w:t xml:space="preserve">The </w:t>
      </w:r>
      <w:r w:rsidRPr="00687704">
        <w:rPr>
          <w:rFonts w:asciiTheme="minorHAnsi" w:hAnsiTheme="minorHAnsi" w:cstheme="minorHAnsi"/>
          <w:i/>
        </w:rPr>
        <w:t>Fair Play Code</w:t>
      </w:r>
      <w:r w:rsidRPr="00687704">
        <w:rPr>
          <w:rFonts w:asciiTheme="minorHAnsi" w:hAnsiTheme="minorHAnsi" w:cstheme="minorHAnsi"/>
        </w:rPr>
        <w:t xml:space="preserve"> – the Victorian code of conduct for sport and recreation, outlines standards of behaviour expected of every person involved in community sport and recreation in Victoria. The </w:t>
      </w:r>
      <w:r w:rsidRPr="00687704">
        <w:rPr>
          <w:rFonts w:asciiTheme="minorHAnsi" w:hAnsiTheme="minorHAnsi" w:cstheme="minorHAnsi"/>
          <w:i/>
        </w:rPr>
        <w:t>Fair Play Code</w:t>
      </w:r>
      <w:r w:rsidRPr="00687704">
        <w:rPr>
          <w:rFonts w:asciiTheme="minorHAnsi" w:hAnsiTheme="minorHAnsi" w:cstheme="minorHAnsi"/>
        </w:rPr>
        <w:t xml:space="preserve"> replaced the </w:t>
      </w:r>
      <w:r w:rsidRPr="00687704">
        <w:rPr>
          <w:rFonts w:asciiTheme="minorHAnsi" w:hAnsiTheme="minorHAnsi" w:cstheme="minorHAnsi"/>
          <w:i/>
        </w:rPr>
        <w:t>Victorian Code of Conduct for Community Sport</w:t>
      </w:r>
      <w:r w:rsidRPr="00687704">
        <w:rPr>
          <w:rFonts w:asciiTheme="minorHAnsi" w:hAnsiTheme="minorHAnsi" w:cstheme="minorHAnsi"/>
        </w:rPr>
        <w:t xml:space="preserve"> on 1 July 2018. For a copy of the </w:t>
      </w:r>
      <w:r w:rsidRPr="00687704">
        <w:rPr>
          <w:rFonts w:asciiTheme="minorHAnsi" w:hAnsiTheme="minorHAnsi" w:cstheme="minorHAnsi"/>
          <w:i/>
        </w:rPr>
        <w:t>Fair Play Code</w:t>
      </w:r>
      <w:r w:rsidRPr="00687704">
        <w:rPr>
          <w:rFonts w:asciiTheme="minorHAnsi" w:hAnsiTheme="minorHAnsi" w:cstheme="minorHAnsi"/>
        </w:rPr>
        <w:t xml:space="preserve"> and further information please visit </w:t>
      </w:r>
      <w:hyperlink r:id="rId11" w:history="1">
        <w:r w:rsidR="00DC67D8" w:rsidRPr="00255A3A">
          <w:rPr>
            <w:rStyle w:val="Hyperlink"/>
            <w:rFonts w:asciiTheme="minorHAnsi" w:hAnsiTheme="minorHAnsi" w:cstheme="minorHAnsi"/>
          </w:rPr>
          <w:t>www.sport.vic.gov.au</w:t>
        </w:r>
      </w:hyperlink>
      <w:r w:rsidRPr="00687704">
        <w:rPr>
          <w:rFonts w:asciiTheme="minorHAnsi" w:hAnsiTheme="minorHAnsi" w:cstheme="minorHAnsi"/>
        </w:rPr>
        <w:t>.</w:t>
      </w:r>
    </w:p>
    <w:p w14:paraId="5631E033" w14:textId="6E0B07E7" w:rsidR="00DC67D8" w:rsidRPr="001B42DF" w:rsidRDefault="00DC67D8" w:rsidP="00DC67D8">
      <w:pPr>
        <w:pStyle w:val="Heading2"/>
      </w:pPr>
      <w:r>
        <w:t>Form for Tenants</w:t>
      </w:r>
    </w:p>
    <w:p w14:paraId="2CDDF580" w14:textId="45E8EF2A" w:rsidR="00915890" w:rsidRPr="00915890" w:rsidRDefault="00915890" w:rsidP="00915890">
      <w:pPr>
        <w:pStyle w:val="DHHSbody"/>
        <w:rPr>
          <w:rFonts w:asciiTheme="minorHAnsi" w:hAnsiTheme="minorHAnsi" w:cstheme="minorHAnsi"/>
        </w:rPr>
      </w:pPr>
      <w:r w:rsidRPr="00915890">
        <w:rPr>
          <w:rFonts w:asciiTheme="minorHAnsi" w:hAnsiTheme="minorHAnsi" w:cstheme="minorHAnsi"/>
        </w:rPr>
        <w:t xml:space="preserve">Your local council is applying for funding to Sport and Recreation Victoria for a facility at which your club is a tenant. To be eligible for this funding your club must adhere to the </w:t>
      </w:r>
      <w:r w:rsidRPr="00915890">
        <w:rPr>
          <w:rFonts w:asciiTheme="minorHAnsi" w:hAnsiTheme="minorHAnsi" w:cstheme="minorHAnsi"/>
          <w:i/>
        </w:rPr>
        <w:t xml:space="preserve">Fair Play </w:t>
      </w:r>
      <w:proofErr w:type="gramStart"/>
      <w:r w:rsidRPr="00915890">
        <w:rPr>
          <w:rFonts w:asciiTheme="minorHAnsi" w:hAnsiTheme="minorHAnsi" w:cstheme="minorHAnsi"/>
          <w:i/>
        </w:rPr>
        <w:t>Code</w:t>
      </w:r>
      <w:r w:rsidRPr="00915890">
        <w:rPr>
          <w:rFonts w:asciiTheme="minorHAnsi" w:hAnsiTheme="minorHAnsi" w:cstheme="minorHAnsi"/>
        </w:rPr>
        <w:t>, and</w:t>
      </w:r>
      <w:proofErr w:type="gramEnd"/>
      <w:r w:rsidRPr="00915890">
        <w:rPr>
          <w:rFonts w:asciiTheme="minorHAnsi" w:hAnsiTheme="minorHAnsi" w:cstheme="minorHAnsi"/>
        </w:rPr>
        <w:t xml:space="preserve"> enforce the code including having addressed any breaches of the code.</w:t>
      </w:r>
    </w:p>
    <w:p w14:paraId="5272D586" w14:textId="5A1FF302" w:rsidR="00DC67D8" w:rsidRPr="00687704" w:rsidRDefault="00DC67D8" w:rsidP="00DC67D8">
      <w:pPr>
        <w:pStyle w:val="DHHSbody"/>
        <w:rPr>
          <w:rFonts w:asciiTheme="minorHAnsi" w:hAnsiTheme="minorHAnsi" w:cstheme="minorHAnsi"/>
        </w:rPr>
      </w:pPr>
    </w:p>
    <w:p w14:paraId="05991FE6" w14:textId="77777777" w:rsidR="00385356" w:rsidRPr="00326B63" w:rsidRDefault="00385356" w:rsidP="00385356">
      <w:pPr>
        <w:pStyle w:val="Heading3"/>
        <w:rPr>
          <w:rFonts w:asciiTheme="minorHAnsi" w:hAnsiTheme="minorHAnsi"/>
        </w:rPr>
      </w:pPr>
      <w:r w:rsidRPr="00326B63">
        <w:rPr>
          <w:rFonts w:asciiTheme="minorHAnsi" w:hAnsiTheme="minorHAnsi"/>
        </w:rPr>
        <w:t>Please complete all fields in the following form and return to your local council</w:t>
      </w:r>
    </w:p>
    <w:p w14:paraId="5E6962A4" w14:textId="77777777" w:rsidR="00385356" w:rsidRPr="00E62DF0" w:rsidRDefault="00385356" w:rsidP="00385356">
      <w:pPr>
        <w:pStyle w:val="Heading4"/>
        <w:numPr>
          <w:ilvl w:val="0"/>
          <w:numId w:val="14"/>
        </w:numPr>
        <w:suppressAutoHyphens w:val="0"/>
        <w:autoSpaceDE/>
        <w:autoSpaceDN/>
        <w:adjustRightInd/>
        <w:spacing w:beforeLines="80" w:before="192" w:after="80" w:line="276" w:lineRule="auto"/>
        <w:ind w:left="284" w:hanging="284"/>
        <w:textAlignment w:val="auto"/>
        <w:rPr>
          <w:rFonts w:asciiTheme="minorHAnsi" w:hAnsiTheme="minorHAnsi" w:cstheme="minorHAnsi"/>
          <w:i w:val="0"/>
          <w:iCs w:val="0"/>
          <w:sz w:val="20"/>
          <w:szCs w:val="20"/>
        </w:rPr>
      </w:pPr>
      <w:r w:rsidRPr="00E62DF0">
        <w:rPr>
          <w:rFonts w:asciiTheme="minorHAnsi" w:hAnsiTheme="minorHAnsi" w:cstheme="minorHAnsi"/>
          <w:i w:val="0"/>
          <w:iCs w:val="0"/>
          <w:sz w:val="20"/>
          <w:szCs w:val="20"/>
        </w:rPr>
        <w:t>Name of club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385356" w:rsidRPr="00E62DF0" w14:paraId="1300F9C7" w14:textId="77777777" w:rsidTr="00953AD5">
        <w:trPr>
          <w:trHeight w:val="493"/>
        </w:trPr>
        <w:tc>
          <w:tcPr>
            <w:tcW w:w="9781" w:type="dxa"/>
            <w:shd w:val="clear" w:color="auto" w:fill="auto"/>
            <w:vAlign w:val="center"/>
          </w:tcPr>
          <w:p w14:paraId="0BFA0E3D" w14:textId="77777777" w:rsidR="00385356" w:rsidRPr="00E62DF0" w:rsidRDefault="00385356" w:rsidP="00953AD5">
            <w:pPr>
              <w:pStyle w:val="DHHSbody"/>
              <w:spacing w:after="0" w:line="240" w:lineRule="auto"/>
              <w:rPr>
                <w:rFonts w:asciiTheme="minorHAnsi" w:hAnsiTheme="minorHAnsi" w:cstheme="minorHAnsi"/>
                <w:lang w:val="fr-FR"/>
              </w:rPr>
            </w:pPr>
          </w:p>
        </w:tc>
      </w:tr>
    </w:tbl>
    <w:p w14:paraId="277B02F0" w14:textId="77777777" w:rsidR="00385356" w:rsidRPr="00E62DF0" w:rsidRDefault="00385356" w:rsidP="00385356">
      <w:pPr>
        <w:pStyle w:val="ListParagraph"/>
        <w:numPr>
          <w:ilvl w:val="0"/>
          <w:numId w:val="11"/>
        </w:numPr>
        <w:spacing w:beforeLines="80" w:before="192" w:after="80" w:line="276" w:lineRule="auto"/>
        <w:contextualSpacing w:val="0"/>
        <w:rPr>
          <w:rFonts w:asciiTheme="minorHAnsi" w:eastAsia="Times" w:hAnsiTheme="minorHAnsi" w:cstheme="minorHAnsi"/>
          <w:vanish/>
        </w:rPr>
      </w:pPr>
    </w:p>
    <w:p w14:paraId="352C7B25" w14:textId="77777777" w:rsidR="00385356" w:rsidRPr="00E62DF0" w:rsidRDefault="00385356" w:rsidP="00385356">
      <w:pPr>
        <w:pStyle w:val="DHHSbullet1"/>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color w:val="AF272F" w:themeColor="accent2"/>
        </w:rPr>
        <w:t xml:space="preserve">Is your club adhering to the </w:t>
      </w:r>
      <w:r w:rsidRPr="00E62DF0">
        <w:rPr>
          <w:rFonts w:asciiTheme="minorHAnsi" w:hAnsiTheme="minorHAnsi" w:cstheme="minorHAnsi"/>
          <w:i/>
          <w:color w:val="AF272F" w:themeColor="accent2"/>
        </w:rPr>
        <w:t>Fair Play Code</w:t>
      </w:r>
      <w:r w:rsidRPr="00E62DF0">
        <w:rPr>
          <w:rFonts w:asciiTheme="minorHAnsi" w:hAnsiTheme="minorHAnsi" w:cstheme="minorHAnsi"/>
          <w:color w:val="AF272F" w:themeColor="accent2"/>
        </w:rPr>
        <w:t xml:space="preserve"> or related State Sporting Association Code of Conduct? </w:t>
      </w:r>
    </w:p>
    <w:tbl>
      <w:tblPr>
        <w:tblStyle w:val="TableGrid"/>
        <w:tblW w:w="0" w:type="auto"/>
        <w:tblInd w:w="392" w:type="dxa"/>
        <w:tblLook w:val="04A0" w:firstRow="1" w:lastRow="0" w:firstColumn="1" w:lastColumn="0" w:noHBand="0" w:noVBand="1"/>
      </w:tblPr>
      <w:tblGrid>
        <w:gridCol w:w="675"/>
        <w:gridCol w:w="567"/>
        <w:gridCol w:w="567"/>
        <w:gridCol w:w="567"/>
      </w:tblGrid>
      <w:tr w:rsidR="00326B63" w:rsidRPr="00E62DF0" w14:paraId="1EC46652" w14:textId="77777777" w:rsidTr="00326B63">
        <w:tc>
          <w:tcPr>
            <w:tcW w:w="675" w:type="dxa"/>
            <w:shd w:val="clear" w:color="auto" w:fill="F7C519" w:themeFill="accent3"/>
            <w:vAlign w:val="center"/>
          </w:tcPr>
          <w:p w14:paraId="067CF8A3"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Yes</w:t>
            </w:r>
          </w:p>
        </w:tc>
        <w:tc>
          <w:tcPr>
            <w:tcW w:w="567" w:type="dxa"/>
            <w:vAlign w:val="center"/>
          </w:tcPr>
          <w:p w14:paraId="035B2F8E" w14:textId="54AC1C91"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c>
          <w:tcPr>
            <w:tcW w:w="567" w:type="dxa"/>
            <w:shd w:val="clear" w:color="auto" w:fill="F7C519" w:themeFill="accent3"/>
            <w:vAlign w:val="center"/>
          </w:tcPr>
          <w:p w14:paraId="5C3BFFC0"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No</w:t>
            </w:r>
          </w:p>
        </w:tc>
        <w:tc>
          <w:tcPr>
            <w:tcW w:w="567" w:type="dxa"/>
            <w:vAlign w:val="center"/>
          </w:tcPr>
          <w:p w14:paraId="04CF4631"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r>
    </w:tbl>
    <w:p w14:paraId="6F962B2F" w14:textId="77777777" w:rsidR="00385356" w:rsidRPr="00E62DF0" w:rsidRDefault="00385356" w:rsidP="00385356">
      <w:pPr>
        <w:pStyle w:val="DHHSbullet1"/>
        <w:tabs>
          <w:tab w:val="left" w:pos="2127"/>
        </w:tabs>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color w:val="AF272F" w:themeColor="accent2"/>
        </w:rPr>
        <w:t>Has your club had a breach of the:</w:t>
      </w:r>
    </w:p>
    <w:p w14:paraId="6F038A48" w14:textId="77777777" w:rsidR="00385356" w:rsidRPr="00E62DF0" w:rsidRDefault="00385356" w:rsidP="00385356">
      <w:pPr>
        <w:pStyle w:val="DHHSbullet1"/>
        <w:numPr>
          <w:ilvl w:val="0"/>
          <w:numId w:val="12"/>
        </w:numPr>
        <w:tabs>
          <w:tab w:val="left" w:pos="2127"/>
        </w:tabs>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i/>
          <w:color w:val="AF272F" w:themeColor="accent2"/>
        </w:rPr>
        <w:t>Fair Play Code</w:t>
      </w:r>
      <w:r w:rsidRPr="00E62DF0">
        <w:rPr>
          <w:rFonts w:asciiTheme="minorHAnsi" w:hAnsiTheme="minorHAnsi" w:cstheme="minorHAnsi"/>
          <w:color w:val="AF272F" w:themeColor="accent2"/>
        </w:rPr>
        <w:t xml:space="preserve"> or related State Sporting Association Code of Conduct - from 1 July 2018?</w:t>
      </w:r>
    </w:p>
    <w:tbl>
      <w:tblPr>
        <w:tblStyle w:val="TableGrid"/>
        <w:tblW w:w="0" w:type="auto"/>
        <w:tblInd w:w="392" w:type="dxa"/>
        <w:tblLook w:val="04A0" w:firstRow="1" w:lastRow="0" w:firstColumn="1" w:lastColumn="0" w:noHBand="0" w:noVBand="1"/>
      </w:tblPr>
      <w:tblGrid>
        <w:gridCol w:w="675"/>
        <w:gridCol w:w="567"/>
        <w:gridCol w:w="567"/>
        <w:gridCol w:w="567"/>
      </w:tblGrid>
      <w:tr w:rsidR="00326B63" w:rsidRPr="00E62DF0" w14:paraId="470FDDC7" w14:textId="77777777" w:rsidTr="00326B63">
        <w:tc>
          <w:tcPr>
            <w:tcW w:w="675" w:type="dxa"/>
            <w:shd w:val="clear" w:color="auto" w:fill="F7C519" w:themeFill="accent3"/>
            <w:vAlign w:val="center"/>
          </w:tcPr>
          <w:p w14:paraId="75DCCEAF"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Yes</w:t>
            </w:r>
          </w:p>
        </w:tc>
        <w:tc>
          <w:tcPr>
            <w:tcW w:w="567" w:type="dxa"/>
            <w:vAlign w:val="center"/>
          </w:tcPr>
          <w:p w14:paraId="32F20A62"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c>
          <w:tcPr>
            <w:tcW w:w="567" w:type="dxa"/>
            <w:shd w:val="clear" w:color="auto" w:fill="F7C519" w:themeFill="accent3"/>
            <w:vAlign w:val="center"/>
          </w:tcPr>
          <w:p w14:paraId="0A85205B"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No</w:t>
            </w:r>
          </w:p>
        </w:tc>
        <w:tc>
          <w:tcPr>
            <w:tcW w:w="567" w:type="dxa"/>
            <w:vAlign w:val="center"/>
          </w:tcPr>
          <w:p w14:paraId="3036F2DD"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r>
    </w:tbl>
    <w:p w14:paraId="46BBFECC" w14:textId="77777777" w:rsidR="00385356" w:rsidRPr="00E62DF0" w:rsidRDefault="00385356" w:rsidP="00385356">
      <w:pPr>
        <w:pStyle w:val="DTPLIauthorisedby"/>
        <w:numPr>
          <w:ilvl w:val="0"/>
          <w:numId w:val="12"/>
        </w:numPr>
        <w:tabs>
          <w:tab w:val="left" w:pos="2268"/>
        </w:tabs>
        <w:spacing w:beforeLines="80" w:before="192" w:after="80" w:line="276" w:lineRule="auto"/>
        <w:jc w:val="both"/>
        <w:rPr>
          <w:rFonts w:asciiTheme="minorHAnsi" w:hAnsiTheme="minorHAnsi" w:cstheme="minorHAnsi"/>
          <w:color w:val="AF272F" w:themeColor="accent2"/>
        </w:rPr>
      </w:pPr>
      <w:r w:rsidRPr="00E62DF0">
        <w:rPr>
          <w:rFonts w:asciiTheme="minorHAnsi" w:hAnsiTheme="minorHAnsi" w:cstheme="minorHAnsi"/>
          <w:i/>
          <w:color w:val="AF272F" w:themeColor="accent2"/>
        </w:rPr>
        <w:t>Victorian Code of Conduct for Community Sport</w:t>
      </w:r>
      <w:r w:rsidRPr="00E62DF0">
        <w:rPr>
          <w:rFonts w:asciiTheme="minorHAnsi" w:hAnsiTheme="minorHAnsi" w:cstheme="minorHAnsi"/>
          <w:color w:val="AF272F" w:themeColor="accent2"/>
        </w:rPr>
        <w:t xml:space="preserve"> or related State Sporting Association Code of Conduct - from 1 July 2010 to 30 June 2018?</w:t>
      </w:r>
    </w:p>
    <w:tbl>
      <w:tblPr>
        <w:tblStyle w:val="TableGrid"/>
        <w:tblW w:w="0" w:type="auto"/>
        <w:tblInd w:w="392" w:type="dxa"/>
        <w:tblLook w:val="04A0" w:firstRow="1" w:lastRow="0" w:firstColumn="1" w:lastColumn="0" w:noHBand="0" w:noVBand="1"/>
      </w:tblPr>
      <w:tblGrid>
        <w:gridCol w:w="675"/>
        <w:gridCol w:w="567"/>
        <w:gridCol w:w="567"/>
        <w:gridCol w:w="567"/>
      </w:tblGrid>
      <w:tr w:rsidR="00326B63" w:rsidRPr="00E62DF0" w14:paraId="1C06946A" w14:textId="77777777" w:rsidTr="00326B63">
        <w:tc>
          <w:tcPr>
            <w:tcW w:w="675" w:type="dxa"/>
            <w:shd w:val="clear" w:color="auto" w:fill="F7C519" w:themeFill="accent3"/>
            <w:vAlign w:val="center"/>
          </w:tcPr>
          <w:p w14:paraId="352ABA57"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Yes</w:t>
            </w:r>
          </w:p>
        </w:tc>
        <w:tc>
          <w:tcPr>
            <w:tcW w:w="567" w:type="dxa"/>
            <w:vAlign w:val="center"/>
          </w:tcPr>
          <w:p w14:paraId="433B7A77"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c>
          <w:tcPr>
            <w:tcW w:w="567" w:type="dxa"/>
            <w:shd w:val="clear" w:color="auto" w:fill="F7C519" w:themeFill="accent3"/>
            <w:vAlign w:val="center"/>
          </w:tcPr>
          <w:p w14:paraId="5BD5FF6B"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No</w:t>
            </w:r>
          </w:p>
        </w:tc>
        <w:tc>
          <w:tcPr>
            <w:tcW w:w="567" w:type="dxa"/>
            <w:vAlign w:val="center"/>
          </w:tcPr>
          <w:p w14:paraId="3BB4A40F"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r>
    </w:tbl>
    <w:p w14:paraId="43786C7E" w14:textId="77777777" w:rsidR="00385356" w:rsidRPr="00E62DF0" w:rsidRDefault="00385356" w:rsidP="00385356">
      <w:pPr>
        <w:pStyle w:val="DHHSbullet1"/>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color w:val="AF272F" w:themeColor="accent2"/>
        </w:rPr>
        <w:t>If yes in 3 (a) or (b) above:</w:t>
      </w:r>
    </w:p>
    <w:p w14:paraId="7DE6EA46" w14:textId="77777777" w:rsidR="00385356" w:rsidRPr="00E62DF0" w:rsidRDefault="00385356" w:rsidP="00385356">
      <w:pPr>
        <w:pStyle w:val="DHHSbullet1"/>
        <w:numPr>
          <w:ilvl w:val="0"/>
          <w:numId w:val="13"/>
        </w:numPr>
        <w:spacing w:beforeLines="80" w:before="192" w:after="80" w:line="276" w:lineRule="auto"/>
        <w:ind w:left="709" w:hanging="425"/>
        <w:rPr>
          <w:rFonts w:asciiTheme="minorHAnsi" w:hAnsiTheme="minorHAnsi" w:cstheme="minorHAnsi"/>
          <w:color w:val="AF272F" w:themeColor="accent2"/>
        </w:rPr>
      </w:pPr>
      <w:r w:rsidRPr="00E62DF0">
        <w:rPr>
          <w:rFonts w:asciiTheme="minorHAnsi" w:hAnsiTheme="minorHAnsi" w:cstheme="minorHAnsi"/>
          <w:color w:val="AF272F" w:themeColor="accent2"/>
        </w:rPr>
        <w:t>Please describe the nature of the breach</w:t>
      </w:r>
    </w:p>
    <w:tbl>
      <w:tblPr>
        <w:tblpPr w:leftFromText="180" w:rightFromText="180" w:vertAnchor="text" w:horzAnchor="margin" w:tblpX="392"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26B63" w:rsidRPr="00E62DF0" w14:paraId="57293F9B" w14:textId="77777777" w:rsidTr="00953AD5">
        <w:trPr>
          <w:trHeight w:val="983"/>
        </w:trPr>
        <w:tc>
          <w:tcPr>
            <w:tcW w:w="9781" w:type="dxa"/>
            <w:shd w:val="clear" w:color="auto" w:fill="auto"/>
            <w:vAlign w:val="center"/>
          </w:tcPr>
          <w:p w14:paraId="1EB66ABB" w14:textId="77777777" w:rsidR="00385356" w:rsidRPr="00E62DF0" w:rsidRDefault="00385356" w:rsidP="00953AD5">
            <w:pPr>
              <w:pStyle w:val="DHHSbody"/>
              <w:spacing w:beforeLines="80" w:before="192" w:after="80" w:line="276" w:lineRule="auto"/>
              <w:rPr>
                <w:rFonts w:asciiTheme="minorHAnsi" w:hAnsiTheme="minorHAnsi" w:cstheme="minorHAnsi"/>
                <w:color w:val="AF272F" w:themeColor="accent2"/>
                <w:sz w:val="22"/>
                <w:szCs w:val="22"/>
                <w:lang w:val="fr-FR"/>
              </w:rPr>
            </w:pPr>
          </w:p>
        </w:tc>
      </w:tr>
    </w:tbl>
    <w:p w14:paraId="6479F592" w14:textId="77777777" w:rsidR="00385356" w:rsidRPr="00E62DF0" w:rsidRDefault="00385356" w:rsidP="00385356">
      <w:pPr>
        <w:pStyle w:val="DHHSbody"/>
        <w:spacing w:beforeLines="80" w:before="192" w:after="80" w:line="276" w:lineRule="auto"/>
        <w:ind w:left="709"/>
        <w:jc w:val="both"/>
        <w:rPr>
          <w:rFonts w:asciiTheme="minorHAnsi" w:hAnsiTheme="minorHAnsi" w:cstheme="minorHAnsi"/>
          <w:color w:val="AF272F" w:themeColor="accent2"/>
          <w:sz w:val="22"/>
          <w:szCs w:val="22"/>
        </w:rPr>
      </w:pPr>
    </w:p>
    <w:p w14:paraId="35CEE131" w14:textId="77777777" w:rsidR="00385356" w:rsidRPr="00E62DF0" w:rsidRDefault="00385356" w:rsidP="00385356">
      <w:pPr>
        <w:pStyle w:val="DHHSbody"/>
        <w:numPr>
          <w:ilvl w:val="0"/>
          <w:numId w:val="13"/>
        </w:numPr>
        <w:spacing w:beforeLines="80" w:before="192" w:after="80" w:line="276" w:lineRule="auto"/>
        <w:ind w:left="709" w:hanging="425"/>
        <w:jc w:val="both"/>
        <w:rPr>
          <w:rFonts w:asciiTheme="minorHAnsi" w:hAnsiTheme="minorHAnsi" w:cstheme="minorHAnsi"/>
          <w:color w:val="AF272F" w:themeColor="accent2"/>
        </w:rPr>
      </w:pPr>
      <w:r w:rsidRPr="00E62DF0">
        <w:rPr>
          <w:rFonts w:asciiTheme="minorHAnsi" w:hAnsiTheme="minorHAnsi" w:cstheme="minorHAnsi"/>
          <w:color w:val="AF272F" w:themeColor="accent2"/>
        </w:rPr>
        <w:t>has your club addressed the breach?</w:t>
      </w:r>
    </w:p>
    <w:tbl>
      <w:tblPr>
        <w:tblStyle w:val="TableGrid"/>
        <w:tblW w:w="0" w:type="auto"/>
        <w:tblInd w:w="392" w:type="dxa"/>
        <w:tblLook w:val="04A0" w:firstRow="1" w:lastRow="0" w:firstColumn="1" w:lastColumn="0" w:noHBand="0" w:noVBand="1"/>
      </w:tblPr>
      <w:tblGrid>
        <w:gridCol w:w="675"/>
        <w:gridCol w:w="567"/>
        <w:gridCol w:w="567"/>
        <w:gridCol w:w="567"/>
      </w:tblGrid>
      <w:tr w:rsidR="00326B63" w:rsidRPr="00E62DF0" w14:paraId="2A9547B7" w14:textId="77777777" w:rsidTr="00326B63">
        <w:tc>
          <w:tcPr>
            <w:tcW w:w="675" w:type="dxa"/>
            <w:shd w:val="clear" w:color="auto" w:fill="F7C519" w:themeFill="accent3"/>
            <w:vAlign w:val="center"/>
          </w:tcPr>
          <w:p w14:paraId="5CA1F801"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Yes</w:t>
            </w:r>
          </w:p>
        </w:tc>
        <w:tc>
          <w:tcPr>
            <w:tcW w:w="567" w:type="dxa"/>
            <w:vAlign w:val="center"/>
          </w:tcPr>
          <w:p w14:paraId="4CB42B15"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c>
          <w:tcPr>
            <w:tcW w:w="567" w:type="dxa"/>
            <w:shd w:val="clear" w:color="auto" w:fill="F7C519" w:themeFill="accent3"/>
            <w:vAlign w:val="center"/>
          </w:tcPr>
          <w:p w14:paraId="36E5B3F9"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r w:rsidRPr="00E62DF0">
              <w:rPr>
                <w:rFonts w:asciiTheme="minorHAnsi" w:hAnsiTheme="minorHAnsi" w:cstheme="minorHAnsi"/>
              </w:rPr>
              <w:t>No</w:t>
            </w:r>
          </w:p>
        </w:tc>
        <w:tc>
          <w:tcPr>
            <w:tcW w:w="567" w:type="dxa"/>
            <w:vAlign w:val="center"/>
          </w:tcPr>
          <w:p w14:paraId="25362E27" w14:textId="77777777" w:rsidR="00385356" w:rsidRPr="00E62DF0" w:rsidRDefault="00385356" w:rsidP="00953AD5">
            <w:pPr>
              <w:pStyle w:val="DHHSbullet1"/>
              <w:numPr>
                <w:ilvl w:val="0"/>
                <w:numId w:val="0"/>
              </w:numPr>
              <w:spacing w:beforeLines="80" w:before="192" w:after="80" w:line="276" w:lineRule="auto"/>
              <w:jc w:val="center"/>
              <w:rPr>
                <w:rFonts w:asciiTheme="minorHAnsi" w:hAnsiTheme="minorHAnsi" w:cstheme="minorHAnsi"/>
              </w:rPr>
            </w:pPr>
          </w:p>
        </w:tc>
      </w:tr>
    </w:tbl>
    <w:p w14:paraId="3BECFE23" w14:textId="77777777" w:rsidR="00385356" w:rsidRPr="00E62DF0" w:rsidRDefault="00385356" w:rsidP="00385356">
      <w:pPr>
        <w:pStyle w:val="DHHSbullet1"/>
        <w:tabs>
          <w:tab w:val="left" w:pos="2835"/>
        </w:tabs>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color w:val="AF272F" w:themeColor="accent2"/>
        </w:rPr>
        <w:t xml:space="preserve">If yes in 3 (b) above: please detail how you addressed the breach and the actions you took. </w:t>
      </w:r>
    </w:p>
    <w:tbl>
      <w:tblPr>
        <w:tblpPr w:leftFromText="180" w:rightFromText="180"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26B63" w:rsidRPr="00E62DF0" w14:paraId="2884CC40" w14:textId="77777777" w:rsidTr="00953AD5">
        <w:trPr>
          <w:trHeight w:val="694"/>
        </w:trPr>
        <w:tc>
          <w:tcPr>
            <w:tcW w:w="9781" w:type="dxa"/>
            <w:shd w:val="clear" w:color="auto" w:fill="auto"/>
            <w:vAlign w:val="bottom"/>
          </w:tcPr>
          <w:p w14:paraId="0DDE6992" w14:textId="77777777" w:rsidR="00385356" w:rsidRPr="00E62DF0" w:rsidRDefault="00385356" w:rsidP="00953AD5">
            <w:pPr>
              <w:pStyle w:val="DHHSbody"/>
              <w:jc w:val="both"/>
              <w:rPr>
                <w:rFonts w:asciiTheme="minorHAnsi" w:hAnsiTheme="minorHAnsi" w:cstheme="minorHAnsi"/>
                <w:color w:val="AF272F" w:themeColor="accent2"/>
                <w:lang w:val="fr-FR"/>
              </w:rPr>
            </w:pPr>
          </w:p>
        </w:tc>
      </w:tr>
    </w:tbl>
    <w:p w14:paraId="099C6E4C" w14:textId="77777777" w:rsidR="00385356" w:rsidRPr="00E62DF0" w:rsidRDefault="00385356" w:rsidP="00385356">
      <w:pPr>
        <w:pStyle w:val="DHHSbullet1"/>
        <w:numPr>
          <w:ilvl w:val="0"/>
          <w:numId w:val="0"/>
        </w:numPr>
        <w:tabs>
          <w:tab w:val="left" w:pos="2835"/>
        </w:tabs>
        <w:spacing w:beforeLines="80" w:before="192" w:after="80" w:line="276" w:lineRule="auto"/>
        <w:ind w:left="284"/>
        <w:rPr>
          <w:rFonts w:asciiTheme="minorHAnsi" w:hAnsiTheme="minorHAnsi" w:cstheme="minorHAnsi"/>
          <w:color w:val="AF272F" w:themeColor="accent2"/>
        </w:rPr>
      </w:pPr>
      <w:r w:rsidRPr="00E62DF0">
        <w:rPr>
          <w:rFonts w:asciiTheme="minorHAnsi" w:hAnsiTheme="minorHAnsi" w:cstheme="minorHAnsi"/>
          <w:color w:val="AF272F" w:themeColor="accent2"/>
        </w:rPr>
        <w:t>A letter from the relevant State Sport Association outlining the breach and how the breach was resolved must also be attached to this form.</w:t>
      </w:r>
    </w:p>
    <w:p w14:paraId="5140122E" w14:textId="77777777" w:rsidR="00385356" w:rsidRPr="00E62DF0" w:rsidRDefault="00385356" w:rsidP="00385356">
      <w:pPr>
        <w:pStyle w:val="DHHSbullet1"/>
        <w:tabs>
          <w:tab w:val="left" w:pos="2835"/>
        </w:tabs>
        <w:spacing w:beforeLines="80" w:before="192" w:after="80" w:line="276" w:lineRule="auto"/>
        <w:rPr>
          <w:rFonts w:asciiTheme="minorHAnsi" w:hAnsiTheme="minorHAnsi" w:cstheme="minorHAnsi"/>
          <w:color w:val="AF272F" w:themeColor="accent2"/>
        </w:rPr>
      </w:pPr>
      <w:r w:rsidRPr="00E62DF0">
        <w:rPr>
          <w:rFonts w:asciiTheme="minorHAnsi" w:hAnsiTheme="minorHAnsi" w:cstheme="minorHAnsi"/>
          <w:color w:val="AF272F" w:themeColor="accent2"/>
        </w:rPr>
        <w:t xml:space="preserve">Signature and approval </w:t>
      </w:r>
    </w:p>
    <w:p w14:paraId="22064DDF" w14:textId="77777777" w:rsidR="00385356" w:rsidRPr="00E62DF0" w:rsidRDefault="00385356" w:rsidP="00385356">
      <w:pPr>
        <w:pStyle w:val="DHHSbullet1"/>
        <w:numPr>
          <w:ilvl w:val="0"/>
          <w:numId w:val="0"/>
        </w:numPr>
        <w:tabs>
          <w:tab w:val="left" w:pos="2835"/>
        </w:tabs>
        <w:spacing w:beforeLines="80" w:before="192" w:after="0" w:line="276" w:lineRule="auto"/>
        <w:ind w:left="284"/>
        <w:rPr>
          <w:rFonts w:asciiTheme="minorHAnsi" w:hAnsiTheme="minorHAnsi" w:cstheme="minorHAnsi"/>
          <w:color w:val="AF272F" w:themeColor="accent2"/>
        </w:rPr>
      </w:pPr>
      <w:r w:rsidRPr="00E62DF0">
        <w:rPr>
          <w:rFonts w:asciiTheme="minorHAnsi" w:hAnsiTheme="minorHAnsi" w:cstheme="minorHAnsi"/>
          <w:color w:val="AF272F" w:themeColor="accent2"/>
        </w:rPr>
        <w:t>This form should be signed by an authorised representative of your club (e.g. President, Secretary)</w:t>
      </w:r>
    </w:p>
    <w:p w14:paraId="66E631B6" w14:textId="77777777" w:rsidR="00385356" w:rsidRPr="00326B63" w:rsidRDefault="00385356" w:rsidP="00385356">
      <w:pPr>
        <w:pStyle w:val="DHHSbody"/>
        <w:jc w:val="both"/>
        <w:rPr>
          <w:rFonts w:asciiTheme="minorHAnsi" w:hAnsiTheme="minorHAnsi" w:cstheme="minorHAnsi"/>
          <w:lang w:val="fr-FR"/>
        </w:rPr>
      </w:pPr>
    </w:p>
    <w:tbl>
      <w:tblPr>
        <w:tblpPr w:leftFromText="180" w:rightFromText="180" w:vertAnchor="text" w:horzAnchor="margin" w:tblpX="392"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6880"/>
      </w:tblGrid>
      <w:tr w:rsidR="00073278" w:rsidRPr="00326B63" w14:paraId="2EFE18BF" w14:textId="77777777" w:rsidTr="00073278">
        <w:tc>
          <w:tcPr>
            <w:tcW w:w="2294" w:type="dxa"/>
            <w:tcBorders>
              <w:bottom w:val="single" w:sz="4" w:space="0" w:color="auto"/>
              <w:right w:val="single" w:sz="4" w:space="0" w:color="auto"/>
            </w:tcBorders>
            <w:shd w:val="clear" w:color="auto" w:fill="F7C519" w:themeFill="accent3"/>
          </w:tcPr>
          <w:p w14:paraId="0BD603D2" w14:textId="77777777" w:rsidR="00073278" w:rsidRPr="00326B63" w:rsidRDefault="00073278" w:rsidP="00953AD5">
            <w:pPr>
              <w:pStyle w:val="DTPLIauthorisedby"/>
              <w:rPr>
                <w:rFonts w:asciiTheme="minorHAnsi" w:hAnsiTheme="minorHAnsi" w:cstheme="minorHAnsi"/>
              </w:rPr>
            </w:pPr>
          </w:p>
          <w:p w14:paraId="2C5D4CF5" w14:textId="77777777" w:rsidR="00073278" w:rsidRPr="00326B63" w:rsidRDefault="00073278" w:rsidP="00953AD5">
            <w:pPr>
              <w:pStyle w:val="DTPLIauthorisedby"/>
              <w:rPr>
                <w:rFonts w:asciiTheme="minorHAnsi" w:hAnsiTheme="minorHAnsi" w:cstheme="minorHAnsi"/>
              </w:rPr>
            </w:pPr>
            <w:r w:rsidRPr="00326B63">
              <w:rPr>
                <w:rFonts w:asciiTheme="minorHAnsi" w:hAnsiTheme="minorHAnsi" w:cstheme="minorHAnsi"/>
              </w:rPr>
              <w:t>Signature</w:t>
            </w:r>
          </w:p>
          <w:p w14:paraId="2BA739E6" w14:textId="77777777" w:rsidR="00073278" w:rsidRPr="00326B63" w:rsidRDefault="00073278" w:rsidP="00953AD5">
            <w:pPr>
              <w:pStyle w:val="DTPLIauthorisedby"/>
              <w:jc w:val="both"/>
              <w:rPr>
                <w:rFonts w:asciiTheme="minorHAnsi" w:hAnsiTheme="minorHAnsi" w:cstheme="minorHAnsi"/>
              </w:rPr>
            </w:pPr>
          </w:p>
        </w:tc>
        <w:tc>
          <w:tcPr>
            <w:tcW w:w="6880" w:type="dxa"/>
            <w:tcBorders>
              <w:left w:val="single" w:sz="4" w:space="0" w:color="auto"/>
              <w:bottom w:val="single" w:sz="4" w:space="0" w:color="auto"/>
            </w:tcBorders>
            <w:shd w:val="clear" w:color="auto" w:fill="auto"/>
            <w:vAlign w:val="center"/>
          </w:tcPr>
          <w:p w14:paraId="41B09983" w14:textId="77777777" w:rsidR="00073278" w:rsidRPr="00326B63" w:rsidRDefault="00073278" w:rsidP="00073278">
            <w:pPr>
              <w:pStyle w:val="DTPLIauthorisedby"/>
              <w:rPr>
                <w:rFonts w:asciiTheme="minorHAnsi" w:hAnsiTheme="minorHAnsi" w:cstheme="minorHAnsi"/>
              </w:rPr>
            </w:pPr>
          </w:p>
        </w:tc>
      </w:tr>
      <w:tr w:rsidR="00073278" w:rsidRPr="00326B63" w14:paraId="6FBCF574" w14:textId="77777777" w:rsidTr="00073278">
        <w:tc>
          <w:tcPr>
            <w:tcW w:w="2294" w:type="dxa"/>
            <w:tcBorders>
              <w:top w:val="single" w:sz="4" w:space="0" w:color="auto"/>
              <w:bottom w:val="single" w:sz="4" w:space="0" w:color="auto"/>
              <w:right w:val="single" w:sz="4" w:space="0" w:color="auto"/>
            </w:tcBorders>
            <w:shd w:val="clear" w:color="auto" w:fill="F7C519" w:themeFill="accent3"/>
          </w:tcPr>
          <w:p w14:paraId="060A931C" w14:textId="241CF425" w:rsidR="00073278" w:rsidRPr="00326B63" w:rsidRDefault="00073278" w:rsidP="00953AD5">
            <w:pPr>
              <w:pStyle w:val="DTPLIauthorisedby"/>
              <w:jc w:val="both"/>
              <w:rPr>
                <w:rFonts w:asciiTheme="minorHAnsi" w:hAnsiTheme="minorHAnsi" w:cstheme="minorHAnsi"/>
              </w:rPr>
            </w:pPr>
            <w:r w:rsidRPr="00326B63">
              <w:rPr>
                <w:rFonts w:asciiTheme="minorHAnsi" w:hAnsiTheme="minorHAnsi" w:cstheme="minorHAnsi"/>
              </w:rPr>
              <w:t>Name</w:t>
            </w:r>
          </w:p>
        </w:tc>
        <w:tc>
          <w:tcPr>
            <w:tcW w:w="6880" w:type="dxa"/>
            <w:tcBorders>
              <w:top w:val="single" w:sz="4" w:space="0" w:color="auto"/>
              <w:left w:val="single" w:sz="4" w:space="0" w:color="auto"/>
              <w:bottom w:val="single" w:sz="4" w:space="0" w:color="auto"/>
            </w:tcBorders>
            <w:shd w:val="clear" w:color="auto" w:fill="auto"/>
            <w:vAlign w:val="center"/>
          </w:tcPr>
          <w:p w14:paraId="2AD95C76" w14:textId="77777777" w:rsidR="00073278" w:rsidRPr="00326B63" w:rsidRDefault="00073278" w:rsidP="00073278">
            <w:pPr>
              <w:pStyle w:val="DTPLIauthorisedby"/>
              <w:rPr>
                <w:rFonts w:asciiTheme="minorHAnsi" w:hAnsiTheme="minorHAnsi" w:cstheme="minorHAnsi"/>
              </w:rPr>
            </w:pPr>
          </w:p>
        </w:tc>
      </w:tr>
      <w:tr w:rsidR="00073278" w:rsidRPr="00326B63" w14:paraId="2F09C974" w14:textId="77777777" w:rsidTr="00073278">
        <w:tc>
          <w:tcPr>
            <w:tcW w:w="2294" w:type="dxa"/>
            <w:tcBorders>
              <w:top w:val="single" w:sz="4" w:space="0" w:color="auto"/>
              <w:bottom w:val="single" w:sz="4" w:space="0" w:color="auto"/>
              <w:right w:val="single" w:sz="4" w:space="0" w:color="auto"/>
            </w:tcBorders>
            <w:shd w:val="clear" w:color="auto" w:fill="F7C519" w:themeFill="accent3"/>
          </w:tcPr>
          <w:p w14:paraId="7CA572E4" w14:textId="1FD5D4FC" w:rsidR="00073278" w:rsidRPr="00326B63" w:rsidRDefault="00073278" w:rsidP="00953AD5">
            <w:pPr>
              <w:pStyle w:val="DTPLIauthorisedby"/>
              <w:jc w:val="both"/>
              <w:rPr>
                <w:rFonts w:asciiTheme="minorHAnsi" w:hAnsiTheme="minorHAnsi" w:cstheme="minorHAnsi"/>
              </w:rPr>
            </w:pPr>
            <w:r w:rsidRPr="00326B63">
              <w:rPr>
                <w:rFonts w:asciiTheme="minorHAnsi" w:hAnsiTheme="minorHAnsi" w:cstheme="minorHAnsi"/>
              </w:rPr>
              <w:t>Position</w:t>
            </w:r>
          </w:p>
        </w:tc>
        <w:tc>
          <w:tcPr>
            <w:tcW w:w="6880" w:type="dxa"/>
            <w:tcBorders>
              <w:top w:val="single" w:sz="4" w:space="0" w:color="auto"/>
              <w:left w:val="single" w:sz="4" w:space="0" w:color="auto"/>
              <w:bottom w:val="single" w:sz="4" w:space="0" w:color="auto"/>
            </w:tcBorders>
            <w:shd w:val="clear" w:color="auto" w:fill="auto"/>
            <w:vAlign w:val="center"/>
          </w:tcPr>
          <w:p w14:paraId="0B755350" w14:textId="77777777" w:rsidR="00073278" w:rsidRPr="00326B63" w:rsidRDefault="00073278" w:rsidP="00073278">
            <w:pPr>
              <w:pStyle w:val="DTPLIauthorisedby"/>
              <w:rPr>
                <w:rFonts w:asciiTheme="minorHAnsi" w:hAnsiTheme="minorHAnsi" w:cstheme="minorHAnsi"/>
              </w:rPr>
            </w:pPr>
          </w:p>
        </w:tc>
      </w:tr>
      <w:tr w:rsidR="00073278" w:rsidRPr="00326B63" w14:paraId="0274B55B" w14:textId="77777777" w:rsidTr="00073278">
        <w:tc>
          <w:tcPr>
            <w:tcW w:w="2294" w:type="dxa"/>
            <w:tcBorders>
              <w:top w:val="single" w:sz="4" w:space="0" w:color="auto"/>
              <w:right w:val="single" w:sz="4" w:space="0" w:color="auto"/>
            </w:tcBorders>
            <w:shd w:val="clear" w:color="auto" w:fill="F7C519" w:themeFill="accent3"/>
          </w:tcPr>
          <w:p w14:paraId="0EEFE6C9" w14:textId="38DF1B1E" w:rsidR="00073278" w:rsidRPr="00326B63" w:rsidRDefault="00073278" w:rsidP="00953AD5">
            <w:pPr>
              <w:pStyle w:val="DTPLIauthorisedby"/>
              <w:jc w:val="both"/>
              <w:rPr>
                <w:rFonts w:asciiTheme="minorHAnsi" w:hAnsiTheme="minorHAnsi" w:cstheme="minorHAnsi"/>
              </w:rPr>
            </w:pPr>
            <w:r w:rsidRPr="00326B63">
              <w:rPr>
                <w:rFonts w:asciiTheme="minorHAnsi" w:hAnsiTheme="minorHAnsi" w:cstheme="minorHAnsi"/>
              </w:rPr>
              <w:t>Date</w:t>
            </w:r>
          </w:p>
        </w:tc>
        <w:tc>
          <w:tcPr>
            <w:tcW w:w="6880" w:type="dxa"/>
            <w:tcBorders>
              <w:top w:val="single" w:sz="4" w:space="0" w:color="auto"/>
              <w:left w:val="single" w:sz="4" w:space="0" w:color="auto"/>
            </w:tcBorders>
            <w:shd w:val="clear" w:color="auto" w:fill="auto"/>
            <w:vAlign w:val="center"/>
          </w:tcPr>
          <w:p w14:paraId="4537A2FE" w14:textId="77777777" w:rsidR="00073278" w:rsidRPr="00326B63" w:rsidRDefault="00073278" w:rsidP="00073278">
            <w:pPr>
              <w:pStyle w:val="DTPLIauthorisedby"/>
              <w:rPr>
                <w:rFonts w:asciiTheme="minorHAnsi" w:hAnsiTheme="minorHAnsi" w:cstheme="minorHAnsi"/>
              </w:rPr>
            </w:pPr>
          </w:p>
        </w:tc>
      </w:tr>
    </w:tbl>
    <w:p w14:paraId="525E17AF" w14:textId="77777777" w:rsidR="00385356" w:rsidRPr="00326B63" w:rsidRDefault="00385356" w:rsidP="00385356">
      <w:pPr>
        <w:pStyle w:val="DHHSbody"/>
        <w:jc w:val="both"/>
        <w:rPr>
          <w:rFonts w:asciiTheme="minorHAnsi" w:hAnsiTheme="minorHAnsi" w:cstheme="minorHAnsi"/>
          <w:lang w:val="fr-FR"/>
        </w:rPr>
      </w:pPr>
    </w:p>
    <w:p w14:paraId="49EE153D" w14:textId="77777777" w:rsidR="0000440C" w:rsidRDefault="0000440C" w:rsidP="00123BB4"/>
    <w:p w14:paraId="737D92E4" w14:textId="77777777" w:rsidR="00E62DF0" w:rsidRDefault="00E62DF0" w:rsidP="00123BB4"/>
    <w:p w14:paraId="2C458AF8" w14:textId="77777777" w:rsidR="00E62DF0" w:rsidRDefault="00E62DF0" w:rsidP="00123BB4"/>
    <w:p w14:paraId="41219965" w14:textId="77777777" w:rsidR="00E62DF0" w:rsidRDefault="00E62DF0" w:rsidP="00123BB4"/>
    <w:p w14:paraId="7E089C02" w14:textId="77777777" w:rsidR="00E62DF0" w:rsidRDefault="00E62DF0" w:rsidP="00123BB4"/>
    <w:p w14:paraId="5E82E75A" w14:textId="77777777" w:rsidR="00E62DF0" w:rsidRDefault="00E62DF0" w:rsidP="00123BB4"/>
    <w:p w14:paraId="20A4DC01" w14:textId="77777777" w:rsidR="00E62DF0" w:rsidRDefault="00E62DF0" w:rsidP="00123BB4"/>
    <w:p w14:paraId="129A4A53" w14:textId="77777777" w:rsidR="00E62DF0" w:rsidRPr="001B42DF" w:rsidRDefault="00E62DF0" w:rsidP="00123BB4"/>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6A08C4" w:rsidRPr="001B42DF" w14:paraId="77E2E181" w14:textId="77777777" w:rsidTr="00383BA2">
        <w:trPr>
          <w:trHeight w:val="60"/>
        </w:trPr>
        <w:tc>
          <w:tcPr>
            <w:tcW w:w="9209" w:type="dxa"/>
          </w:tcPr>
          <w:p w14:paraId="4A6D928D" w14:textId="77777777" w:rsidR="00E62DF0" w:rsidRPr="008B148E" w:rsidRDefault="00E62DF0" w:rsidP="00E62DF0">
            <w:pPr>
              <w:suppressAutoHyphens w:val="0"/>
              <w:autoSpaceDE/>
              <w:autoSpaceDN/>
              <w:adjustRightInd/>
              <w:spacing w:after="120" w:line="300" w:lineRule="exact"/>
              <w:textAlignment w:val="auto"/>
              <w:rPr>
                <w:rFonts w:asciiTheme="minorHAnsi" w:eastAsia="Times New Roman" w:hAnsiTheme="minorHAnsi" w:cstheme="minorHAnsi"/>
                <w:color w:val="auto"/>
              </w:rPr>
            </w:pPr>
            <w:r w:rsidRPr="008B148E">
              <w:rPr>
                <w:rFonts w:asciiTheme="minorHAnsi" w:eastAsia="Times New Roman" w:hAnsiTheme="minorHAnsi" w:cstheme="minorHAnsi"/>
                <w:color w:val="auto"/>
              </w:rPr>
              <w:t>To receive this publication in an accessible format please phone</w:t>
            </w:r>
            <w:r w:rsidRPr="008B148E">
              <w:rPr>
                <w:rFonts w:asciiTheme="minorHAnsi" w:eastAsia="Times New Roman" w:hAnsiTheme="minorHAnsi" w:cstheme="minorHAnsi"/>
                <w:color w:val="CC0066"/>
              </w:rPr>
              <w:t xml:space="preserve"> </w:t>
            </w:r>
            <w:r w:rsidRPr="008B148E">
              <w:rPr>
                <w:rFonts w:asciiTheme="minorHAnsi" w:eastAsia="Times New Roman" w:hAnsiTheme="minorHAnsi" w:cstheme="minorHAnsi"/>
                <w:color w:val="auto"/>
              </w:rPr>
              <w:t>the National Relay Service on 13 36 77.</w:t>
            </w:r>
          </w:p>
          <w:p w14:paraId="689C14A5" w14:textId="77777777" w:rsidR="00E62DF0" w:rsidRPr="00E62DF0" w:rsidRDefault="00E62DF0" w:rsidP="00E62DF0">
            <w:pPr>
              <w:suppressAutoHyphens w:val="0"/>
              <w:autoSpaceDE/>
              <w:autoSpaceDN/>
              <w:adjustRightInd/>
              <w:spacing w:after="120" w:line="270" w:lineRule="atLeast"/>
              <w:textAlignment w:val="auto"/>
              <w:rPr>
                <w:rFonts w:asciiTheme="minorHAnsi" w:eastAsia="Times" w:hAnsiTheme="minorHAnsi" w:cstheme="minorHAnsi"/>
                <w:color w:val="auto"/>
                <w:sz w:val="16"/>
                <w:szCs w:val="16"/>
              </w:rPr>
            </w:pPr>
            <w:r w:rsidRPr="00E62DF0">
              <w:rPr>
                <w:rFonts w:asciiTheme="minorHAnsi" w:eastAsia="Times" w:hAnsiTheme="minorHAnsi" w:cstheme="minorHAnsi"/>
                <w:color w:val="auto"/>
                <w:sz w:val="16"/>
                <w:szCs w:val="16"/>
              </w:rPr>
              <w:t>Authorised and published by the Victorian Government.</w:t>
            </w:r>
          </w:p>
          <w:p w14:paraId="34107EF2" w14:textId="73D2A78E" w:rsidR="006A08C4" w:rsidRPr="001B42DF" w:rsidRDefault="00E62DF0" w:rsidP="00E62DF0">
            <w:pPr>
              <w:pStyle w:val="Normalwithborder"/>
            </w:pPr>
            <w:r w:rsidRPr="00E62DF0">
              <w:rPr>
                <w:rFonts w:asciiTheme="minorHAnsi" w:eastAsia="Times New Roman" w:hAnsiTheme="minorHAnsi" w:cstheme="minorHAnsi"/>
                <w:color w:val="auto"/>
                <w:sz w:val="16"/>
                <w:szCs w:val="16"/>
              </w:rPr>
              <w:t>© State of Victoria, 20</w:t>
            </w:r>
            <w:r w:rsidR="008B148E">
              <w:rPr>
                <w:rFonts w:asciiTheme="minorHAnsi" w:eastAsia="Times New Roman" w:hAnsiTheme="minorHAnsi" w:cstheme="minorHAnsi"/>
                <w:color w:val="auto"/>
                <w:sz w:val="16"/>
                <w:szCs w:val="16"/>
              </w:rPr>
              <w:t>24</w:t>
            </w:r>
            <w:r w:rsidRPr="00E62DF0">
              <w:rPr>
                <w:rFonts w:asciiTheme="minorHAnsi" w:eastAsia="Times New Roman" w:hAnsiTheme="minorHAnsi" w:cstheme="minorHAnsi"/>
                <w:color w:val="auto"/>
                <w:sz w:val="16"/>
                <w:szCs w:val="16"/>
              </w:rPr>
              <w:t>. 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tc>
      </w:tr>
    </w:tbl>
    <w:p w14:paraId="55F1F8AA" w14:textId="77777777" w:rsidR="006A08C4" w:rsidRPr="001B42DF" w:rsidRDefault="006A08C4" w:rsidP="006A08C4"/>
    <w:sectPr w:rsidR="006A08C4" w:rsidRPr="001B42DF" w:rsidSect="00D47FE9">
      <w:headerReference w:type="even" r:id="rId12"/>
      <w:headerReference w:type="default" r:id="rId13"/>
      <w:footerReference w:type="even" r:id="rId14"/>
      <w:footerReference w:type="default" r:id="rId15"/>
      <w:headerReference w:type="first" r:id="rId16"/>
      <w:footerReference w:type="first" r:id="rId17"/>
      <w:pgSz w:w="11906" w:h="16838" w:code="9"/>
      <w:pgMar w:top="79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E81E" w14:textId="77777777" w:rsidR="00C50159" w:rsidRDefault="00C50159" w:rsidP="00123BB4">
      <w:r>
        <w:separator/>
      </w:r>
    </w:p>
    <w:p w14:paraId="2BD8B33F" w14:textId="77777777" w:rsidR="00C50159" w:rsidRDefault="00C50159"/>
  </w:endnote>
  <w:endnote w:type="continuationSeparator" w:id="0">
    <w:p w14:paraId="35897543" w14:textId="77777777" w:rsidR="00C50159" w:rsidRDefault="00C50159" w:rsidP="00123BB4">
      <w:r>
        <w:continuationSeparator/>
      </w:r>
    </w:p>
    <w:p w14:paraId="7564695F" w14:textId="77777777" w:rsidR="00C50159" w:rsidRDefault="00C5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67A005AF"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6FB58" w14:textId="77777777" w:rsidR="00E6749C" w:rsidRDefault="00E6749C" w:rsidP="00123BB4">
    <w:pPr>
      <w:pStyle w:val="Footer"/>
    </w:pPr>
    <w:r>
      <w:rPr>
        <w:noProof/>
      </w:rPr>
      <mc:AlternateContent>
        <mc:Choice Requires="wps">
          <w:drawing>
            <wp:inline distT="0" distB="0" distL="0" distR="0" wp14:anchorId="19A19650" wp14:editId="67104025">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9B1C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9A19650"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D9B1C8" w14:textId="77777777" w:rsidR="00E6749C" w:rsidRPr="00E6749C" w:rsidRDefault="00E6749C" w:rsidP="00123BB4">
                    <w:pPr>
                      <w:rPr>
                        <w:noProof/>
                      </w:rPr>
                    </w:pPr>
                    <w:r w:rsidRPr="00E6749C">
                      <w:rPr>
                        <w:noProof/>
                      </w:rPr>
                      <w:t>OFFICIAL</w:t>
                    </w:r>
                  </w:p>
                </w:txbxContent>
              </v:textbox>
              <w10:anchorlock/>
            </v:shape>
          </w:pict>
        </mc:Fallback>
      </mc:AlternateContent>
    </w:r>
  </w:p>
  <w:p w14:paraId="03E5209C" w14:textId="77777777" w:rsidR="00C006FD" w:rsidRDefault="00C00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6B36"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4487C7BD" w14:textId="77777777" w:rsidTr="008D1EC3">
              <w:tc>
                <w:tcPr>
                  <w:tcW w:w="3402" w:type="dxa"/>
                  <w:vAlign w:val="center"/>
                </w:tcPr>
                <w:p w14:paraId="5D15EC4F" w14:textId="16DC3C18" w:rsidR="008D1EC3" w:rsidRPr="005723C8" w:rsidRDefault="00073278" w:rsidP="008D1EC3">
                  <w:pPr>
                    <w:pStyle w:val="Footer"/>
                    <w:spacing w:after="0"/>
                    <w:jc w:val="left"/>
                  </w:pPr>
                  <w:r>
                    <w:fldChar w:fldCharType="begin"/>
                  </w:r>
                  <w:r>
                    <w:instrText xml:space="preserve"> STYLEREF  Title  \* MERGEFORMAT </w:instrText>
                  </w:r>
                  <w:r>
                    <w:fldChar w:fldCharType="separate"/>
                  </w:r>
                  <w:r w:rsidRPr="00073278">
                    <w:rPr>
                      <w:b/>
                      <w:bCs/>
                      <w:noProof/>
                      <w:lang w:val="en-US"/>
                    </w:rPr>
                    <w:t>Fair Play Code (for tenants)</w:t>
                  </w:r>
                  <w:r>
                    <w:rPr>
                      <w:b/>
                      <w:bCs/>
                      <w:noProof/>
                      <w:lang w:val="en-US"/>
                    </w:rPr>
                    <w:fldChar w:fldCharType="end"/>
                  </w:r>
                </w:p>
              </w:tc>
              <w:tc>
                <w:tcPr>
                  <w:tcW w:w="2410" w:type="dxa"/>
                  <w:vAlign w:val="center"/>
                </w:tcPr>
                <w:p w14:paraId="2D17821E" w14:textId="4E711819"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73278">
                    <w:rPr>
                      <w:rStyle w:val="PageNumber"/>
                      <w:noProof/>
                    </w:rPr>
                    <w:t>2</w:t>
                  </w:r>
                  <w:r>
                    <w:rPr>
                      <w:rStyle w:val="PageNumber"/>
                    </w:rPr>
                    <w:fldChar w:fldCharType="end"/>
                  </w:r>
                </w:p>
              </w:tc>
              <w:tc>
                <w:tcPr>
                  <w:tcW w:w="3402" w:type="dxa"/>
                </w:tcPr>
                <w:p w14:paraId="79E7968E"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7579B769" wp14:editId="597E2D88">
                        <wp:extent cx="694800" cy="396000"/>
                        <wp:effectExtent l="0" t="0" r="3810" b="0"/>
                        <wp:docPr id="2043565973" name="Graphic 204356597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80664C5" w14:textId="77777777" w:rsidR="006943D2" w:rsidRPr="005723C8" w:rsidRDefault="006943D2" w:rsidP="006943D2">
    <w:pPr>
      <w:pStyle w:val="Footer"/>
      <w:tabs>
        <w:tab w:val="right" w:pos="7371"/>
      </w:tabs>
      <w:spacing w:after="0" w:line="240" w:lineRule="auto"/>
      <w:jc w:val="left"/>
      <w:rPr>
        <w:sz w:val="2"/>
        <w:szCs w:val="2"/>
      </w:rPr>
    </w:pPr>
  </w:p>
  <w:p w14:paraId="18549B82" w14:textId="77777777" w:rsidR="00C006FD" w:rsidRDefault="00C006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4B82"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51776584" w14:textId="77777777" w:rsidTr="008D1EC3">
              <w:tc>
                <w:tcPr>
                  <w:tcW w:w="3402" w:type="dxa"/>
                  <w:vAlign w:val="center"/>
                </w:tcPr>
                <w:p w14:paraId="3A869916" w14:textId="195726B0" w:rsidR="008D1EC3" w:rsidRPr="005723C8" w:rsidRDefault="00073278" w:rsidP="008D1EC3">
                  <w:pPr>
                    <w:pStyle w:val="Footer"/>
                    <w:spacing w:after="0"/>
                    <w:jc w:val="left"/>
                  </w:pPr>
                  <w:r>
                    <w:fldChar w:fldCharType="begin"/>
                  </w:r>
                  <w:r>
                    <w:instrText xml:space="preserve"> STYLEREF  Title  \* MERGEFORMAT </w:instrText>
                  </w:r>
                  <w:r>
                    <w:fldChar w:fldCharType="separate"/>
                  </w:r>
                  <w:r w:rsidRPr="00073278">
                    <w:rPr>
                      <w:b/>
                      <w:bCs/>
                      <w:noProof/>
                      <w:lang w:val="en-US"/>
                    </w:rPr>
                    <w:t>Fair Play Code (for tenants)</w:t>
                  </w:r>
                  <w:r>
                    <w:rPr>
                      <w:b/>
                      <w:bCs/>
                      <w:noProof/>
                      <w:lang w:val="en-US"/>
                    </w:rPr>
                    <w:fldChar w:fldCharType="end"/>
                  </w:r>
                </w:p>
              </w:tc>
              <w:tc>
                <w:tcPr>
                  <w:tcW w:w="2410" w:type="dxa"/>
                  <w:vAlign w:val="center"/>
                </w:tcPr>
                <w:p w14:paraId="58ABB92E" w14:textId="01DA7394"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73278">
                    <w:rPr>
                      <w:rStyle w:val="PageNumber"/>
                      <w:noProof/>
                    </w:rPr>
                    <w:t>2</w:t>
                  </w:r>
                  <w:r>
                    <w:rPr>
                      <w:rStyle w:val="PageNumber"/>
                    </w:rPr>
                    <w:fldChar w:fldCharType="end"/>
                  </w:r>
                </w:p>
              </w:tc>
              <w:tc>
                <w:tcPr>
                  <w:tcW w:w="3402" w:type="dxa"/>
                </w:tcPr>
                <w:p w14:paraId="4EEC11E5"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4B2FCDC7" wp14:editId="03F61806">
                        <wp:extent cx="694800" cy="396000"/>
                        <wp:effectExtent l="0" t="0" r="3810" b="0"/>
                        <wp:docPr id="38998451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6C7E654C" w14:textId="77777777" w:rsidR="006943D2" w:rsidRPr="005723C8" w:rsidRDefault="006943D2" w:rsidP="006943D2">
    <w:pPr>
      <w:pStyle w:val="Footer"/>
      <w:tabs>
        <w:tab w:val="right" w:pos="7371"/>
      </w:tabs>
      <w:spacing w:after="0" w:line="240" w:lineRule="auto"/>
      <w:jc w:val="left"/>
      <w:rPr>
        <w:sz w:val="2"/>
        <w:szCs w:val="2"/>
      </w:rPr>
    </w:pPr>
  </w:p>
  <w:p w14:paraId="48010779" w14:textId="77777777" w:rsidR="00C006FD" w:rsidRDefault="00C0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41C4" w14:textId="77777777" w:rsidR="00C50159" w:rsidRDefault="00C50159" w:rsidP="00123BB4">
      <w:r>
        <w:separator/>
      </w:r>
    </w:p>
    <w:p w14:paraId="673CDFB5" w14:textId="77777777" w:rsidR="00C50159" w:rsidRDefault="00C50159"/>
  </w:footnote>
  <w:footnote w:type="continuationSeparator" w:id="0">
    <w:p w14:paraId="494F1668" w14:textId="77777777" w:rsidR="00C50159" w:rsidRDefault="00C50159" w:rsidP="00123BB4">
      <w:r>
        <w:continuationSeparator/>
      </w:r>
    </w:p>
    <w:p w14:paraId="7A1B6BF8" w14:textId="77777777" w:rsidR="00C50159" w:rsidRDefault="00C50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1E05" w14:textId="77777777" w:rsidR="00E6749C" w:rsidRDefault="00E6749C" w:rsidP="00123BB4">
    <w:pPr>
      <w:pStyle w:val="Header"/>
    </w:pPr>
    <w:r>
      <w:rPr>
        <w:noProof/>
      </w:rPr>
      <mc:AlternateContent>
        <mc:Choice Requires="wps">
          <w:drawing>
            <wp:inline distT="0" distB="0" distL="0" distR="0" wp14:anchorId="211BC977" wp14:editId="420C8D0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451A9"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11BC977"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0451A9" w14:textId="77777777" w:rsidR="00E6749C" w:rsidRPr="00E6749C" w:rsidRDefault="00E6749C" w:rsidP="00123BB4">
                    <w:pPr>
                      <w:rPr>
                        <w:noProof/>
                      </w:rPr>
                    </w:pPr>
                    <w:r w:rsidRPr="00E6749C">
                      <w:rPr>
                        <w:noProof/>
                      </w:rPr>
                      <w:t>OFFICIAL</w:t>
                    </w:r>
                  </w:p>
                </w:txbxContent>
              </v:textbox>
              <w10:anchorlock/>
            </v:shape>
          </w:pict>
        </mc:Fallback>
      </mc:AlternateContent>
    </w:r>
  </w:p>
  <w:p w14:paraId="55D07098" w14:textId="77777777" w:rsidR="00C006FD" w:rsidRDefault="00C006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ABC2"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768B4B96" wp14:editId="58DFB7F8">
          <wp:simplePos x="0" y="0"/>
          <wp:positionH relativeFrom="page">
            <wp:align>left</wp:align>
          </wp:positionH>
          <wp:positionV relativeFrom="page">
            <wp:align>top</wp:align>
          </wp:positionV>
          <wp:extent cx="7560000" cy="710954"/>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3E68" w14:textId="77777777" w:rsidR="00C006FD" w:rsidRDefault="004A05A1" w:rsidP="0093224C">
    <w:pPr>
      <w:pStyle w:val="Header"/>
    </w:pPr>
    <w:r>
      <w:rPr>
        <w:noProof/>
      </w:rPr>
      <w:drawing>
        <wp:anchor distT="0" distB="0" distL="114300" distR="114300" simplePos="0" relativeHeight="251666432" behindDoc="1" locked="1" layoutInCell="1" allowOverlap="1" wp14:anchorId="58A593F2" wp14:editId="63298713">
          <wp:simplePos x="0" y="0"/>
          <wp:positionH relativeFrom="page">
            <wp:align>left</wp:align>
          </wp:positionH>
          <wp:positionV relativeFrom="page">
            <wp:align>top</wp:align>
          </wp:positionV>
          <wp:extent cx="7555865" cy="106800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35B0D"/>
    <w:multiLevelType w:val="hybridMultilevel"/>
    <w:tmpl w:val="A29A9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AC002D"/>
    <w:multiLevelType w:val="hybridMultilevel"/>
    <w:tmpl w:val="43EE5A8E"/>
    <w:lvl w:ilvl="0" w:tplc="6E60C62E">
      <w:start w:val="1"/>
      <w:numFmt w:val="lowerLetter"/>
      <w:lvlText w:val="(%1)"/>
      <w:lvlJc w:val="left"/>
      <w:pPr>
        <w:ind w:left="644" w:hanging="360"/>
      </w:pPr>
      <w:rPr>
        <w:rFonts w:hint="default"/>
        <w:b w:val="0"/>
        <w:bCs/>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ED1AA9"/>
    <w:multiLevelType w:val="hybridMultilevel"/>
    <w:tmpl w:val="138AF250"/>
    <w:lvl w:ilvl="0" w:tplc="98EE83F8">
      <w:start w:val="1"/>
      <w:numFmt w:val="lowerLetter"/>
      <w:lvlText w:val="(%1)"/>
      <w:lvlJc w:val="left"/>
      <w:pPr>
        <w:ind w:left="786" w:hanging="360"/>
      </w:pPr>
      <w:rPr>
        <w:rFonts w:hint="default"/>
        <w:b w:val="0"/>
        <w:bCs/>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54BA1E5A"/>
    <w:multiLevelType w:val="multilevel"/>
    <w:tmpl w:val="9336FF14"/>
    <w:styleLink w:val="ZZBullets"/>
    <w:lvl w:ilvl="0">
      <w:start w:val="1"/>
      <w:numFmt w:val="decimal"/>
      <w:pStyle w:val="DHHSbullet1"/>
      <w:lvlText w:val="%1."/>
      <w:lvlJc w:val="left"/>
      <w:pPr>
        <w:ind w:left="284" w:hanging="284"/>
      </w:pPr>
      <w:rPr>
        <w:rFonts w:ascii="Tahoma" w:eastAsia="Calibri" w:hAnsi="Tahoma" w:cs="Times New Roman"/>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378704">
    <w:abstractNumId w:val="0"/>
  </w:num>
  <w:num w:numId="2" w16cid:durableId="1651134734">
    <w:abstractNumId w:val="5"/>
  </w:num>
  <w:num w:numId="3" w16cid:durableId="34890668">
    <w:abstractNumId w:val="4"/>
  </w:num>
  <w:num w:numId="4" w16cid:durableId="1286539777">
    <w:abstractNumId w:val="9"/>
  </w:num>
  <w:num w:numId="5" w16cid:durableId="63256994">
    <w:abstractNumId w:val="3"/>
  </w:num>
  <w:num w:numId="6" w16cid:durableId="678393119">
    <w:abstractNumId w:val="6"/>
  </w:num>
  <w:num w:numId="7" w16cid:durableId="1521895235">
    <w:abstractNumId w:val="0"/>
  </w:num>
  <w:num w:numId="8" w16cid:durableId="644701746">
    <w:abstractNumId w:val="5"/>
  </w:num>
  <w:num w:numId="9" w16cid:durableId="1639719523">
    <w:abstractNumId w:val="4"/>
  </w:num>
  <w:num w:numId="10" w16cid:durableId="487483906">
    <w:abstractNumId w:val="3"/>
  </w:num>
  <w:num w:numId="11" w16cid:durableId="1117873832">
    <w:abstractNumId w:val="8"/>
    <w:lvlOverride w:ilvl="0">
      <w:lvl w:ilvl="0">
        <w:start w:val="1"/>
        <w:numFmt w:val="decimal"/>
        <w:pStyle w:val="DHHSbullet1"/>
        <w:lvlText w:val="%1."/>
        <w:lvlJc w:val="left"/>
        <w:pPr>
          <w:ind w:left="1419" w:hanging="284"/>
        </w:pPr>
        <w:rPr>
          <w:rFonts w:asciiTheme="minorHAnsi" w:eastAsia="Calibri" w:hAnsiTheme="minorHAnsi" w:cs="Times New Roman" w:hint="default"/>
          <w:b w:val="0"/>
          <w:bCs/>
        </w:rPr>
      </w:lvl>
    </w:lvlOverride>
  </w:num>
  <w:num w:numId="12" w16cid:durableId="1146698807">
    <w:abstractNumId w:val="2"/>
  </w:num>
  <w:num w:numId="13" w16cid:durableId="1460763208">
    <w:abstractNumId w:val="7"/>
  </w:num>
  <w:num w:numId="14" w16cid:durableId="1178616533">
    <w:abstractNumId w:val="1"/>
  </w:num>
  <w:num w:numId="15" w16cid:durableId="113313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9"/>
    <w:rsid w:val="0000440C"/>
    <w:rsid w:val="00010855"/>
    <w:rsid w:val="000411F0"/>
    <w:rsid w:val="000458D8"/>
    <w:rsid w:val="00055AF1"/>
    <w:rsid w:val="000626F7"/>
    <w:rsid w:val="00073278"/>
    <w:rsid w:val="000865C3"/>
    <w:rsid w:val="000D768D"/>
    <w:rsid w:val="0011138A"/>
    <w:rsid w:val="00123BB4"/>
    <w:rsid w:val="00146D3C"/>
    <w:rsid w:val="001476F9"/>
    <w:rsid w:val="0017551C"/>
    <w:rsid w:val="001B42DF"/>
    <w:rsid w:val="001E5CFE"/>
    <w:rsid w:val="001F6860"/>
    <w:rsid w:val="002E0A99"/>
    <w:rsid w:val="002E528C"/>
    <w:rsid w:val="002E5AB6"/>
    <w:rsid w:val="00306CE9"/>
    <w:rsid w:val="00326B63"/>
    <w:rsid w:val="0033384A"/>
    <w:rsid w:val="00335DB8"/>
    <w:rsid w:val="00370BB1"/>
    <w:rsid w:val="00385356"/>
    <w:rsid w:val="003B57E0"/>
    <w:rsid w:val="003E4AB1"/>
    <w:rsid w:val="003F152E"/>
    <w:rsid w:val="00403591"/>
    <w:rsid w:val="0045174E"/>
    <w:rsid w:val="00484ADA"/>
    <w:rsid w:val="00486549"/>
    <w:rsid w:val="004A05A1"/>
    <w:rsid w:val="004B0AA3"/>
    <w:rsid w:val="004F66A4"/>
    <w:rsid w:val="00522752"/>
    <w:rsid w:val="0053232B"/>
    <w:rsid w:val="00536895"/>
    <w:rsid w:val="00572EE1"/>
    <w:rsid w:val="005736B7"/>
    <w:rsid w:val="00596E3D"/>
    <w:rsid w:val="005A3695"/>
    <w:rsid w:val="005B359C"/>
    <w:rsid w:val="005B5581"/>
    <w:rsid w:val="00687704"/>
    <w:rsid w:val="006943D2"/>
    <w:rsid w:val="006A08C4"/>
    <w:rsid w:val="006B1F1B"/>
    <w:rsid w:val="006C61FF"/>
    <w:rsid w:val="006D67C5"/>
    <w:rsid w:val="00760812"/>
    <w:rsid w:val="00766E43"/>
    <w:rsid w:val="007828BF"/>
    <w:rsid w:val="007903AB"/>
    <w:rsid w:val="007914AF"/>
    <w:rsid w:val="00822532"/>
    <w:rsid w:val="008818C5"/>
    <w:rsid w:val="008A0014"/>
    <w:rsid w:val="008A5461"/>
    <w:rsid w:val="008B148E"/>
    <w:rsid w:val="008D1EC3"/>
    <w:rsid w:val="008F2231"/>
    <w:rsid w:val="008F360B"/>
    <w:rsid w:val="008F62ED"/>
    <w:rsid w:val="00907005"/>
    <w:rsid w:val="00915890"/>
    <w:rsid w:val="00921ED1"/>
    <w:rsid w:val="0093224C"/>
    <w:rsid w:val="00956EA5"/>
    <w:rsid w:val="009700BF"/>
    <w:rsid w:val="009D7819"/>
    <w:rsid w:val="00A01379"/>
    <w:rsid w:val="00A04157"/>
    <w:rsid w:val="00A27E6D"/>
    <w:rsid w:val="00A6306A"/>
    <w:rsid w:val="00AE7E3A"/>
    <w:rsid w:val="00B51C73"/>
    <w:rsid w:val="00BB2D67"/>
    <w:rsid w:val="00BF36BB"/>
    <w:rsid w:val="00C006FD"/>
    <w:rsid w:val="00C40416"/>
    <w:rsid w:val="00C50159"/>
    <w:rsid w:val="00C65486"/>
    <w:rsid w:val="00C73704"/>
    <w:rsid w:val="00C82448"/>
    <w:rsid w:val="00D06049"/>
    <w:rsid w:val="00D47FE9"/>
    <w:rsid w:val="00D876B6"/>
    <w:rsid w:val="00D87FFE"/>
    <w:rsid w:val="00DB2321"/>
    <w:rsid w:val="00DC67D8"/>
    <w:rsid w:val="00DC6B11"/>
    <w:rsid w:val="00E00400"/>
    <w:rsid w:val="00E2270F"/>
    <w:rsid w:val="00E421F6"/>
    <w:rsid w:val="00E52448"/>
    <w:rsid w:val="00E57DB1"/>
    <w:rsid w:val="00E62DF0"/>
    <w:rsid w:val="00E6749C"/>
    <w:rsid w:val="00E86549"/>
    <w:rsid w:val="00F16089"/>
    <w:rsid w:val="00F21877"/>
    <w:rsid w:val="00F2672A"/>
    <w:rsid w:val="00F36589"/>
    <w:rsid w:val="00F47324"/>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81A7"/>
  <w15:chartTrackingRefBased/>
  <w15:docId w15:val="{DB78F18F-7B44-4AC4-BA24-9102F33E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paragraph" w:styleId="Heading4">
    <w:name w:val="heading 4"/>
    <w:basedOn w:val="Normal"/>
    <w:next w:val="Normal"/>
    <w:link w:val="Heading4Char"/>
    <w:uiPriority w:val="9"/>
    <w:semiHidden/>
    <w:unhideWhenUsed/>
    <w:qFormat/>
    <w:rsid w:val="00385356"/>
    <w:pPr>
      <w:keepNext/>
      <w:keepLines/>
      <w:spacing w:before="40" w:after="0"/>
      <w:outlineLvl w:val="3"/>
    </w:pPr>
    <w:rPr>
      <w:rFonts w:asciiTheme="majorHAnsi" w:eastAsiaTheme="majorEastAsia" w:hAnsiTheme="majorHAnsi" w:cstheme="majorBidi"/>
      <w:i/>
      <w:iCs/>
      <w:color w:val="AE1D3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ody">
    <w:name w:val="DHHS body"/>
    <w:qFormat/>
    <w:rsid w:val="00687704"/>
    <w:pPr>
      <w:spacing w:after="120" w:line="270" w:lineRule="atLeast"/>
    </w:pPr>
    <w:rPr>
      <w:rFonts w:ascii="Arial" w:eastAsia="Times" w:hAnsi="Arial" w:cs="Times New Roman"/>
      <w:sz w:val="20"/>
      <w:szCs w:val="20"/>
    </w:rPr>
  </w:style>
  <w:style w:type="character" w:styleId="Hyperlink">
    <w:name w:val="Hyperlink"/>
    <w:basedOn w:val="DefaultParagraphFont"/>
    <w:uiPriority w:val="99"/>
    <w:unhideWhenUsed/>
    <w:rsid w:val="00DC67D8"/>
    <w:rPr>
      <w:color w:val="DD335B" w:themeColor="hyperlink"/>
      <w:u w:val="single"/>
    </w:rPr>
  </w:style>
  <w:style w:type="character" w:styleId="UnresolvedMention">
    <w:name w:val="Unresolved Mention"/>
    <w:basedOn w:val="DefaultParagraphFont"/>
    <w:uiPriority w:val="99"/>
    <w:semiHidden/>
    <w:unhideWhenUsed/>
    <w:rsid w:val="00DC67D8"/>
    <w:rPr>
      <w:color w:val="605E5C"/>
      <w:shd w:val="clear" w:color="auto" w:fill="E1DFDD"/>
    </w:rPr>
  </w:style>
  <w:style w:type="character" w:customStyle="1" w:styleId="Heading4Char">
    <w:name w:val="Heading 4 Char"/>
    <w:basedOn w:val="DefaultParagraphFont"/>
    <w:link w:val="Heading4"/>
    <w:uiPriority w:val="9"/>
    <w:semiHidden/>
    <w:rsid w:val="00385356"/>
    <w:rPr>
      <w:rFonts w:asciiTheme="majorHAnsi" w:eastAsiaTheme="majorEastAsia" w:hAnsiTheme="majorHAnsi" w:cstheme="majorBidi"/>
      <w:i/>
      <w:iCs/>
      <w:color w:val="AE1D3F" w:themeColor="accent1" w:themeShade="BF"/>
      <w:sz w:val="18"/>
      <w:szCs w:val="18"/>
    </w:rPr>
  </w:style>
  <w:style w:type="paragraph" w:customStyle="1" w:styleId="DHHSbullet1">
    <w:name w:val="DHHS bullet 1"/>
    <w:basedOn w:val="DHHSbody"/>
    <w:qFormat/>
    <w:rsid w:val="00385356"/>
    <w:pPr>
      <w:numPr>
        <w:numId w:val="11"/>
      </w:numPr>
      <w:spacing w:after="40"/>
      <w:ind w:left="284"/>
    </w:pPr>
  </w:style>
  <w:style w:type="paragraph" w:customStyle="1" w:styleId="DHHSbullet2">
    <w:name w:val="DHHS bullet 2"/>
    <w:basedOn w:val="DHHSbody"/>
    <w:uiPriority w:val="2"/>
    <w:qFormat/>
    <w:rsid w:val="00385356"/>
    <w:pPr>
      <w:numPr>
        <w:ilvl w:val="2"/>
        <w:numId w:val="11"/>
      </w:numPr>
      <w:spacing w:after="40"/>
    </w:pPr>
  </w:style>
  <w:style w:type="paragraph" w:customStyle="1" w:styleId="DTPLIauthorisedby">
    <w:name w:val="DTPLI authorised by"/>
    <w:basedOn w:val="Normal"/>
    <w:qFormat/>
    <w:rsid w:val="00385356"/>
    <w:pPr>
      <w:suppressAutoHyphens w:val="0"/>
      <w:autoSpaceDE/>
      <w:autoSpaceDN/>
      <w:adjustRightInd/>
      <w:spacing w:before="120" w:after="120" w:line="240" w:lineRule="auto"/>
      <w:textAlignment w:val="auto"/>
    </w:pPr>
    <w:rPr>
      <w:rFonts w:ascii="Tahoma" w:eastAsia="Calibri" w:hAnsi="Tahoma" w:cs="Times New Roman"/>
      <w:color w:val="auto"/>
      <w:sz w:val="20"/>
      <w:szCs w:val="20"/>
    </w:rPr>
  </w:style>
  <w:style w:type="paragraph" w:customStyle="1" w:styleId="DHHStablebullet">
    <w:name w:val="DHHS table bullet"/>
    <w:basedOn w:val="Normal"/>
    <w:uiPriority w:val="3"/>
    <w:qFormat/>
    <w:rsid w:val="00385356"/>
    <w:pPr>
      <w:numPr>
        <w:ilvl w:val="6"/>
        <w:numId w:val="11"/>
      </w:numPr>
      <w:suppressAutoHyphens w:val="0"/>
      <w:autoSpaceDE/>
      <w:autoSpaceDN/>
      <w:adjustRightInd/>
      <w:spacing w:before="80" w:after="60" w:line="240" w:lineRule="auto"/>
      <w:textAlignment w:val="auto"/>
    </w:pPr>
    <w:rPr>
      <w:rFonts w:eastAsia="Times New Roman" w:cs="Times New Roman"/>
      <w:color w:val="auto"/>
      <w:sz w:val="20"/>
      <w:szCs w:val="20"/>
    </w:rPr>
  </w:style>
  <w:style w:type="paragraph" w:customStyle="1" w:styleId="DHHSbulletindent">
    <w:name w:val="DHHS bullet indent"/>
    <w:basedOn w:val="DHHSbody"/>
    <w:uiPriority w:val="4"/>
    <w:rsid w:val="00385356"/>
    <w:pPr>
      <w:numPr>
        <w:ilvl w:val="4"/>
        <w:numId w:val="11"/>
      </w:numPr>
      <w:spacing w:after="40"/>
    </w:pPr>
  </w:style>
  <w:style w:type="paragraph" w:customStyle="1" w:styleId="DHHSbullet1lastline">
    <w:name w:val="DHHS bullet 1 last line"/>
    <w:basedOn w:val="DHHSbullet1"/>
    <w:qFormat/>
    <w:rsid w:val="00385356"/>
    <w:pPr>
      <w:numPr>
        <w:ilvl w:val="1"/>
      </w:numPr>
      <w:spacing w:after="120"/>
    </w:pPr>
  </w:style>
  <w:style w:type="paragraph" w:customStyle="1" w:styleId="DHHSbullet2lastline">
    <w:name w:val="DHHS bullet 2 last line"/>
    <w:basedOn w:val="DHHSbullet2"/>
    <w:uiPriority w:val="2"/>
    <w:qFormat/>
    <w:rsid w:val="00385356"/>
    <w:pPr>
      <w:numPr>
        <w:ilvl w:val="3"/>
      </w:numPr>
      <w:spacing w:after="120"/>
    </w:pPr>
  </w:style>
  <w:style w:type="numbering" w:customStyle="1" w:styleId="ZZBullets">
    <w:name w:val="ZZ Bullets"/>
    <w:rsid w:val="00385356"/>
    <w:pPr>
      <w:numPr>
        <w:numId w:val="15"/>
      </w:numPr>
    </w:pPr>
  </w:style>
  <w:style w:type="paragraph" w:customStyle="1" w:styleId="DHHSbulletindentlastline">
    <w:name w:val="DHHS bullet indent last line"/>
    <w:basedOn w:val="DHHSbody"/>
    <w:uiPriority w:val="4"/>
    <w:rsid w:val="00385356"/>
    <w:pPr>
      <w:numPr>
        <w:ilvl w:val="5"/>
        <w:numId w:val="11"/>
      </w:numPr>
    </w:pPr>
  </w:style>
  <w:style w:type="paragraph" w:styleId="ListParagraph">
    <w:name w:val="List Paragraph"/>
    <w:basedOn w:val="Normal"/>
    <w:uiPriority w:val="72"/>
    <w:qFormat/>
    <w:rsid w:val="00385356"/>
    <w:pPr>
      <w:suppressAutoHyphens w:val="0"/>
      <w:autoSpaceDE/>
      <w:autoSpaceDN/>
      <w:adjustRightInd/>
      <w:spacing w:after="0" w:line="240" w:lineRule="auto"/>
      <w:ind w:left="720"/>
      <w:contextualSpacing/>
      <w:textAlignment w:val="auto"/>
    </w:pPr>
    <w:rPr>
      <w:rFonts w:ascii="Cambria" w:eastAsia="Times New Roman" w:hAnsi="Cambria" w:cs="Times New Roman"/>
      <w:color w:val="auto"/>
      <w:sz w:val="20"/>
      <w:szCs w:val="20"/>
    </w:rPr>
  </w:style>
  <w:style w:type="character" w:styleId="Strong">
    <w:name w:val="Strong"/>
    <w:uiPriority w:val="22"/>
    <w:qFormat/>
    <w:rsid w:val="00E62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C745BE0B1A4A22A551729EE8939891"/>
        <w:category>
          <w:name w:val="General"/>
          <w:gallery w:val="placeholder"/>
        </w:category>
        <w:types>
          <w:type w:val="bbPlcHdr"/>
        </w:types>
        <w:behaviors>
          <w:behavior w:val="content"/>
        </w:behaviors>
        <w:guid w:val="{617CE69B-A52A-443F-9D94-FE4250F449BD}"/>
      </w:docPartPr>
      <w:docPartBody>
        <w:p w:rsidR="001E4AC3" w:rsidRDefault="001E4AC3">
          <w:pPr>
            <w:pStyle w:val="21C745BE0B1A4A22A551729EE893989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FF8C1440649447B1A50FEE250ECDF0C7"/>
        <w:category>
          <w:name w:val="General"/>
          <w:gallery w:val="placeholder"/>
        </w:category>
        <w:types>
          <w:type w:val="bbPlcHdr"/>
        </w:types>
        <w:behaviors>
          <w:behavior w:val="content"/>
        </w:behaviors>
        <w:guid w:val="{7A5E5970-BD23-4D16-8A4E-988E50B9F8AC}"/>
      </w:docPartPr>
      <w:docPartBody>
        <w:p w:rsidR="001E4AC3" w:rsidRDefault="001E4AC3">
          <w:pPr>
            <w:pStyle w:val="FF8C1440649447B1A50FEE250ECDF0C7"/>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C3"/>
    <w:rsid w:val="001E4AC3"/>
    <w:rsid w:val="00486549"/>
    <w:rsid w:val="008A0014"/>
    <w:rsid w:val="00F26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C745BE0B1A4A22A551729EE8939891">
    <w:name w:val="21C745BE0B1A4A22A551729EE8939891"/>
  </w:style>
  <w:style w:type="paragraph" w:customStyle="1" w:styleId="FF8C1440649447B1A50FEE250ECDF0C7">
    <w:name w:val="FF8C1440649447B1A50FEE250ECDF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4e6e4009-8086-4962-ace7-9316c7819bfe"/>
    <ds:schemaRef ds:uri="05f38b7a-75fa-4f09-8c97-f3464c493957"/>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5AF95896-3599-449C-B1A8-98CD44FF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 Hindle (DJSIR)</dc:creator>
  <cp:keywords/>
  <dc:description/>
  <cp:lastModifiedBy>Michael Gorgievski (DJSIR)</cp:lastModifiedBy>
  <cp:revision>12</cp:revision>
  <cp:lastPrinted>2024-03-06T22:36:00Z</cp:lastPrinted>
  <dcterms:created xsi:type="dcterms:W3CDTF">2024-08-15T02:05:00Z</dcterms:created>
  <dcterms:modified xsi:type="dcterms:W3CDTF">2024-09-26T05:52:00Z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